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1E" w:rsidRDefault="0093101E"/>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0" w:name="_Toc279576155"/>
      <w:bookmarkStart w:id="1" w:name="_Toc350426059"/>
      <w:r w:rsidRPr="00643024">
        <w:rPr>
          <w:rFonts w:ascii="Arial" w:eastAsia="Times New Roman" w:hAnsi="Arial" w:cs="Arial"/>
          <w:bCs/>
          <w:iCs/>
          <w:sz w:val="32"/>
          <w:szCs w:val="28"/>
          <w:lang w:eastAsia="ar-SA"/>
        </w:rPr>
        <w:t>2.2. СОВРЕМЕННОЕ ИСПОЛЬЗОВАНИЕ ТЕРРИТОРИИ И АНАЛИЗ ГРАДОСТРОИТЕЛЬНОЙ СИТУАЦИИ ГОРОДСКОГО ПОСЕЛЕНИЯ СУХОДОЛ</w:t>
      </w:r>
      <w:bookmarkEnd w:id="1"/>
      <w:r w:rsidRPr="00643024">
        <w:rPr>
          <w:rFonts w:ascii="Arial" w:eastAsia="Times New Roman" w:hAnsi="Arial" w:cs="Arial"/>
          <w:bCs/>
          <w:iCs/>
          <w:sz w:val="32"/>
          <w:szCs w:val="28"/>
          <w:lang w:eastAsia="ar-SA"/>
        </w:rPr>
        <w:t xml:space="preserve"> </w:t>
      </w:r>
      <w:bookmarkEnd w:id="0"/>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2" w:name="_Toc279576156"/>
      <w:bookmarkStart w:id="3" w:name="_Toc304279819"/>
      <w:bookmarkStart w:id="4" w:name="_Toc350426060"/>
      <w:r w:rsidRPr="00643024">
        <w:rPr>
          <w:rFonts w:ascii="Arial" w:eastAsia="Times New Roman" w:hAnsi="Arial" w:cs="Arial"/>
          <w:b/>
          <w:bCs/>
          <w:i/>
          <w:sz w:val="28"/>
          <w:szCs w:val="26"/>
          <w:lang w:eastAsia="ar-SA"/>
        </w:rPr>
        <w:t xml:space="preserve">2.2.1. Анализ демографической ситуации в городском поселении </w:t>
      </w:r>
      <w:bookmarkEnd w:id="2"/>
      <w:bookmarkEnd w:id="3"/>
      <w:r w:rsidRPr="00643024">
        <w:rPr>
          <w:rFonts w:ascii="Arial" w:eastAsia="Times New Roman" w:hAnsi="Arial" w:cs="Arial"/>
          <w:b/>
          <w:bCs/>
          <w:i/>
          <w:sz w:val="28"/>
          <w:szCs w:val="26"/>
          <w:lang w:eastAsia="ar-SA"/>
        </w:rPr>
        <w:t>Суходол муниципального района Сергиевский</w:t>
      </w:r>
      <w:bookmarkEnd w:id="4"/>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5" w:name="_Toc279576157"/>
      <w:bookmarkStart w:id="6" w:name="_Toc350426061"/>
      <w:r w:rsidRPr="00643024">
        <w:rPr>
          <w:rFonts w:ascii="Arial" w:eastAsia="Times New Roman" w:hAnsi="Arial" w:cs="Arial"/>
          <w:b/>
          <w:bCs/>
          <w:i/>
          <w:sz w:val="24"/>
          <w:szCs w:val="28"/>
          <w:lang w:eastAsia="ar-SA"/>
        </w:rPr>
        <w:t>2.2.1.1. Основные тенденции</w:t>
      </w:r>
      <w:bookmarkEnd w:id="5"/>
      <w:r w:rsidRPr="00643024">
        <w:rPr>
          <w:rFonts w:ascii="Arial" w:eastAsia="Times New Roman" w:hAnsi="Arial" w:cs="Arial"/>
          <w:b/>
          <w:bCs/>
          <w:i/>
          <w:sz w:val="24"/>
          <w:szCs w:val="28"/>
          <w:lang w:eastAsia="ar-SA"/>
        </w:rPr>
        <w:t xml:space="preserve"> демографических процессов</w:t>
      </w:r>
      <w:bookmarkEnd w:id="6"/>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643024">
        <w:rPr>
          <w:rFonts w:ascii="Arial" w:eastAsia="Times New Roman" w:hAnsi="Arial" w:cs="Arial"/>
          <w:i/>
          <w:color w:val="000000"/>
          <w:sz w:val="24"/>
          <w:szCs w:val="16"/>
          <w:lang w:eastAsia="ar-SA"/>
        </w:rPr>
        <w:t xml:space="preserve"> </w:t>
      </w:r>
      <w:r w:rsidRPr="00643024">
        <w:rPr>
          <w:rFonts w:ascii="Arial" w:eastAsia="Times New Roman" w:hAnsi="Arial" w:cs="Arial"/>
          <w:color w:val="000000"/>
          <w:sz w:val="24"/>
          <w:szCs w:val="16"/>
          <w:lang w:eastAsia="ar-SA"/>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Демографы выделяют три стадии популяционной стабильности: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643024">
        <w:rPr>
          <w:rFonts w:ascii="Arial" w:eastAsia="Times New Roman" w:hAnsi="Arial" w:cs="Arial"/>
          <w:sz w:val="24"/>
          <w:szCs w:val="16"/>
          <w:lang w:val="en-US" w:eastAsia="ar-SA"/>
        </w:rPr>
        <w:t>XX</w:t>
      </w:r>
      <w:r w:rsidRPr="00643024">
        <w:rPr>
          <w:rFonts w:ascii="Arial" w:eastAsia="Times New Roman" w:hAnsi="Arial" w:cs="Arial"/>
          <w:sz w:val="24"/>
          <w:szCs w:val="16"/>
          <w:lang w:eastAsia="ar-SA"/>
        </w:rPr>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643024" w:rsidRPr="00643024" w:rsidRDefault="00643024" w:rsidP="00643024">
      <w:pPr>
        <w:suppressAutoHyphens/>
        <w:spacing w:after="0" w:line="240" w:lineRule="auto"/>
        <w:ind w:firstLine="540"/>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sidRPr="00643024">
        <w:rPr>
          <w:rFonts w:ascii="Arial" w:eastAsia="Times New Roman" w:hAnsi="Arial" w:cs="Arial"/>
          <w:color w:val="3366FF"/>
          <w:sz w:val="24"/>
          <w:szCs w:val="16"/>
          <w:lang w:eastAsia="ar-SA"/>
        </w:rPr>
        <w:t xml:space="preserve"> </w:t>
      </w:r>
      <w:r w:rsidRPr="00643024">
        <w:rPr>
          <w:rFonts w:ascii="Arial" w:eastAsia="Times New Roman" w:hAnsi="Arial" w:cs="Arial"/>
          <w:i/>
          <w:sz w:val="24"/>
          <w:szCs w:val="16"/>
          <w:lang w:eastAsia="ar-SA"/>
        </w:rPr>
        <w:t>Рис.1  Динамика распределения населения Самарской области по полу и возрасту, рис. 2. Воспроизводство населения Самарской области.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3343275" cy="4867275"/>
            <wp:effectExtent l="0" t="0" r="9525" b="9525"/>
            <wp:docPr id="15" name="Рисунок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275" cy="4867275"/>
                    </a:xfrm>
                    <a:prstGeom prst="rect">
                      <a:avLst/>
                    </a:prstGeom>
                    <a:noFill/>
                    <a:ln>
                      <a:noFill/>
                    </a:ln>
                  </pic:spPr>
                </pic:pic>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943475" cy="2638425"/>
            <wp:effectExtent l="0" t="0" r="9525" b="9525"/>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3475" cy="2638425"/>
                    </a:xfrm>
                    <a:prstGeom prst="rect">
                      <a:avLst/>
                    </a:prstGeom>
                    <a:noFill/>
                    <a:ln>
                      <a:noFill/>
                    </a:ln>
                  </pic:spPr>
                </pic:pic>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w:t>
      </w:r>
      <w:r w:rsidRPr="00643024">
        <w:rPr>
          <w:rFonts w:ascii="Arial" w:eastAsia="Times New Roman" w:hAnsi="Arial" w:cs="Arial"/>
          <w:sz w:val="24"/>
          <w:szCs w:val="16"/>
          <w:lang w:eastAsia="ar-SA"/>
        </w:rPr>
        <w:lastRenderedPageBreak/>
        <w:t>неизбежно наступит спад, поскольку сегодня доля девочек 5-9-и лет почти вдвое меньше доли 20-25-летних женщин.</w:t>
      </w: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w:t>
      </w:r>
      <w:r w:rsidRPr="00643024">
        <w:rPr>
          <w:rFonts w:ascii="Arial" w:eastAsia="Times New Roman" w:hAnsi="Arial" w:cs="Arial"/>
          <w:color w:val="3366FF"/>
          <w:sz w:val="24"/>
          <w:szCs w:val="16"/>
          <w:lang w:eastAsia="ar-SA"/>
        </w:rPr>
        <w:t xml:space="preserve"> </w:t>
      </w:r>
      <w:r w:rsidRPr="00643024">
        <w:rPr>
          <w:rFonts w:ascii="Arial" w:eastAsia="Times New Roman" w:hAnsi="Arial" w:cs="Arial"/>
          <w:i/>
          <w:sz w:val="24"/>
          <w:szCs w:val="16"/>
          <w:lang w:eastAsia="ar-SA"/>
        </w:rPr>
        <w:t>Рис. 3. Возрастные коэффициенты смертности в Самарской области.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276725" cy="3124200"/>
            <wp:effectExtent l="0" t="0" r="9525" b="0"/>
            <wp:docPr id="13" name="Рисунок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6725" cy="3124200"/>
                    </a:xfrm>
                    <a:prstGeom prst="rect">
                      <a:avLst/>
                    </a:prstGeom>
                    <a:noFill/>
                    <a:ln>
                      <a:noFill/>
                    </a:ln>
                  </pic:spPr>
                </pic:pic>
              </a:graphicData>
            </a:graphic>
          </wp:inline>
        </w:drawing>
      </w: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643024">
          <w:rPr>
            <w:rFonts w:ascii="Arial" w:eastAsia="Times New Roman" w:hAnsi="Arial" w:cs="Arial"/>
            <w:sz w:val="24"/>
            <w:szCs w:val="16"/>
            <w:lang w:eastAsia="ar-SA"/>
          </w:rPr>
          <w:t>2009 г</w:t>
        </w:r>
      </w:smartTag>
      <w:r w:rsidRPr="00643024">
        <w:rPr>
          <w:rFonts w:ascii="Arial" w:eastAsia="Times New Roman" w:hAnsi="Arial" w:cs="Arial"/>
          <w:sz w:val="24"/>
          <w:szCs w:val="16"/>
          <w:lang w:eastAsia="ar-SA"/>
        </w:rPr>
        <w:t xml:space="preserve">. по сравнению с </w:t>
      </w:r>
      <w:smartTag w:uri="urn:schemas-microsoft-com:office:smarttags" w:element="metricconverter">
        <w:smartTagPr>
          <w:attr w:name="ProductID" w:val="2005 г"/>
        </w:smartTagPr>
        <w:r w:rsidRPr="00643024">
          <w:rPr>
            <w:rFonts w:ascii="Arial" w:eastAsia="Times New Roman" w:hAnsi="Arial" w:cs="Arial"/>
            <w:sz w:val="24"/>
            <w:szCs w:val="16"/>
            <w:lang w:eastAsia="ar-SA"/>
          </w:rPr>
          <w:t>2005 г</w:t>
        </w:r>
      </w:smartTag>
      <w:r w:rsidRPr="00643024">
        <w:rPr>
          <w:rFonts w:ascii="Arial" w:eastAsia="Times New Roman" w:hAnsi="Arial" w:cs="Arial"/>
          <w:sz w:val="24"/>
          <w:szCs w:val="16"/>
          <w:lang w:eastAsia="ar-SA"/>
        </w:rP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sidRPr="00643024">
        <w:rPr>
          <w:rFonts w:ascii="Arial" w:eastAsia="Times New Roman" w:hAnsi="Arial" w:cs="Arial"/>
          <w:i/>
          <w:sz w:val="24"/>
          <w:szCs w:val="16"/>
          <w:lang w:eastAsia="ar-SA"/>
        </w:rPr>
        <w:t>Рис. 4. Динамика распределения населения Самарской области и муниципального района Сергиевский по возрастным группам.</w:t>
      </w:r>
    </w:p>
    <w:p w:rsidR="00643024" w:rsidRPr="00643024" w:rsidRDefault="00643024" w:rsidP="00643024">
      <w:pPr>
        <w:suppressAutoHyphens/>
        <w:spacing w:after="0" w:line="240" w:lineRule="auto"/>
        <w:ind w:firstLine="709"/>
        <w:jc w:val="both"/>
        <w:rPr>
          <w:rFonts w:ascii="Arial" w:eastAsia="Times New Roman" w:hAnsi="Arial" w:cs="Arial"/>
          <w:color w:val="A6A6A6"/>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val="en-US" w:eastAsia="ar-SA"/>
        </w:rPr>
      </w:pPr>
      <w:r>
        <w:rPr>
          <w:rFonts w:ascii="Arial" w:eastAsia="Times New Roman" w:hAnsi="Arial" w:cs="Arial"/>
          <w:noProof/>
          <w:sz w:val="24"/>
          <w:szCs w:val="16"/>
          <w:lang w:eastAsia="ru-RU"/>
        </w:rPr>
        <w:lastRenderedPageBreak/>
        <w:drawing>
          <wp:inline distT="0" distB="0" distL="0" distR="0">
            <wp:extent cx="5943600" cy="2724150"/>
            <wp:effectExtent l="0" t="0" r="0" b="0"/>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2011 году их было только 235. </w:t>
      </w:r>
    </w:p>
    <w:p w:rsidR="00643024" w:rsidRPr="00643024" w:rsidRDefault="00643024" w:rsidP="00643024">
      <w:pPr>
        <w:tabs>
          <w:tab w:val="left" w:pos="780"/>
        </w:tabs>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7" w:name="_Toc350426062"/>
      <w:r w:rsidRPr="00643024">
        <w:rPr>
          <w:rFonts w:ascii="Arial" w:eastAsia="Times New Roman" w:hAnsi="Arial" w:cs="Arial"/>
          <w:b/>
          <w:bCs/>
          <w:i/>
          <w:sz w:val="24"/>
          <w:szCs w:val="28"/>
          <w:lang w:eastAsia="ar-SA"/>
        </w:rPr>
        <w:t>2.2.1.2. Демографическая ситуация в муниципальном районе Сергиевский</w:t>
      </w:r>
      <w:bookmarkEnd w:id="7"/>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643024">
        <w:rPr>
          <w:rFonts w:ascii="Arial" w:eastAsia="Times New Roman" w:hAnsi="Arial" w:cs="Arial"/>
          <w:b/>
          <w:i/>
          <w:sz w:val="24"/>
          <w:szCs w:val="16"/>
          <w:lang w:eastAsia="ar-SA"/>
        </w:rPr>
        <w:t>с. Сергиевск</w:t>
      </w:r>
      <w:r w:rsidRPr="00643024">
        <w:rPr>
          <w:rFonts w:ascii="Arial" w:eastAsia="Times New Roman" w:hAnsi="Arial" w:cs="Arial"/>
          <w:sz w:val="24"/>
          <w:szCs w:val="16"/>
          <w:lang w:eastAsia="ar-SA"/>
        </w:rPr>
        <w:t>.</w:t>
      </w: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u w:val="single"/>
          <w:lang w:eastAsia="ar-SA"/>
        </w:rPr>
        <w:t>Городское поселение муниципального района Сергиевский</w:t>
      </w:r>
      <w:r w:rsidRPr="00643024">
        <w:rPr>
          <w:rFonts w:ascii="Arial" w:eastAsia="Times New Roman" w:hAnsi="Arial" w:cs="Arial"/>
          <w:sz w:val="24"/>
          <w:szCs w:val="16"/>
          <w:lang w:eastAsia="ar-SA"/>
        </w:rPr>
        <w:t>:</w:t>
      </w:r>
    </w:p>
    <w:p w:rsidR="00643024" w:rsidRPr="00643024" w:rsidRDefault="00643024" w:rsidP="00787D95">
      <w:pPr>
        <w:numPr>
          <w:ilvl w:val="0"/>
          <w:numId w:val="14"/>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Суходол </w:t>
      </w:r>
      <w:r w:rsidRPr="00643024">
        <w:rPr>
          <w:rFonts w:ascii="Arial" w:eastAsia="Times New Roman" w:hAnsi="Arial" w:cs="Arial"/>
          <w:sz w:val="24"/>
          <w:szCs w:val="16"/>
          <w:lang w:eastAsia="ar-SA"/>
        </w:rPr>
        <w:t>(в составе 1 населенный пункт) – общее число жителей 13380 человек.</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540"/>
        <w:jc w:val="both"/>
        <w:rPr>
          <w:rFonts w:ascii="Arial" w:eastAsia="Times New Roman" w:hAnsi="Arial" w:cs="Arial"/>
          <w:sz w:val="24"/>
          <w:szCs w:val="16"/>
          <w:u w:val="single"/>
          <w:lang w:eastAsia="ar-SA"/>
        </w:rPr>
      </w:pPr>
      <w:r w:rsidRPr="00643024">
        <w:rPr>
          <w:rFonts w:ascii="Arial" w:eastAsia="Times New Roman" w:hAnsi="Arial" w:cs="Arial"/>
          <w:sz w:val="24"/>
          <w:szCs w:val="16"/>
          <w:u w:val="single"/>
          <w:lang w:eastAsia="ar-SA"/>
        </w:rPr>
        <w:t>Сельские поселения муниципального района Сергиевский:</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Антоновка</w:t>
      </w:r>
      <w:r w:rsidRPr="00643024">
        <w:rPr>
          <w:rFonts w:ascii="Arial" w:eastAsia="Times New Roman" w:hAnsi="Arial" w:cs="Arial"/>
          <w:sz w:val="24"/>
          <w:szCs w:val="16"/>
          <w:lang w:eastAsia="ar-SA"/>
        </w:rPr>
        <w:t xml:space="preserve"> (в составе 1 населенный пункт) – общее число жителей 739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Верхняя Орлянка </w:t>
      </w:r>
      <w:r w:rsidRPr="00643024">
        <w:rPr>
          <w:rFonts w:ascii="Arial" w:eastAsia="Times New Roman" w:hAnsi="Arial" w:cs="Arial"/>
          <w:sz w:val="24"/>
          <w:szCs w:val="16"/>
          <w:lang w:eastAsia="ar-SA"/>
        </w:rPr>
        <w:t>(в составе 4 населенных пункта) – общее число жителей 807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Воротнее </w:t>
      </w:r>
      <w:r w:rsidRPr="00643024">
        <w:rPr>
          <w:rFonts w:ascii="Arial" w:eastAsia="Times New Roman" w:hAnsi="Arial" w:cs="Arial"/>
          <w:sz w:val="24"/>
          <w:szCs w:val="16"/>
          <w:lang w:eastAsia="ar-SA"/>
        </w:rPr>
        <w:t>(в составе 5 населенных пункта) – общее число жителей 1292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Елшанка </w:t>
      </w:r>
      <w:r w:rsidRPr="00643024">
        <w:rPr>
          <w:rFonts w:ascii="Arial" w:eastAsia="Times New Roman" w:hAnsi="Arial" w:cs="Arial"/>
          <w:sz w:val="24"/>
          <w:szCs w:val="16"/>
          <w:lang w:eastAsia="ar-SA"/>
        </w:rPr>
        <w:t>(в составе 7 населенных пунктов) - общее число жителей 1597 чел.</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Захаркино </w:t>
      </w:r>
      <w:r w:rsidRPr="00643024">
        <w:rPr>
          <w:rFonts w:ascii="Arial" w:eastAsia="Times New Roman" w:hAnsi="Arial" w:cs="Arial"/>
          <w:sz w:val="24"/>
          <w:szCs w:val="16"/>
          <w:lang w:eastAsia="ar-SA"/>
        </w:rPr>
        <w:t>(в составе 5 населенных пунктов) – общее число жителей 1182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Калиновка </w:t>
      </w:r>
      <w:r w:rsidRPr="00643024">
        <w:rPr>
          <w:rFonts w:ascii="Arial" w:eastAsia="Times New Roman" w:hAnsi="Arial" w:cs="Arial"/>
          <w:sz w:val="24"/>
          <w:szCs w:val="16"/>
          <w:lang w:eastAsia="ar-SA"/>
        </w:rPr>
        <w:t>(в составе 3 населенных пункта) – общее число жителей 1600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Кандабулак </w:t>
      </w:r>
      <w:r w:rsidRPr="00643024">
        <w:rPr>
          <w:rFonts w:ascii="Arial" w:eastAsia="Times New Roman" w:hAnsi="Arial" w:cs="Arial"/>
          <w:sz w:val="24"/>
          <w:szCs w:val="16"/>
          <w:lang w:eastAsia="ar-SA"/>
        </w:rPr>
        <w:t>(в составе 2 населенных пункта) – общее число жителей 1196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lastRenderedPageBreak/>
        <w:t xml:space="preserve">Кармало-Аделяково  </w:t>
      </w:r>
      <w:r w:rsidRPr="00643024">
        <w:rPr>
          <w:rFonts w:ascii="Arial" w:eastAsia="Times New Roman" w:hAnsi="Arial" w:cs="Arial"/>
          <w:sz w:val="24"/>
          <w:szCs w:val="16"/>
          <w:lang w:eastAsia="ar-SA"/>
        </w:rPr>
        <w:t>(в составе 3 населенных пункта) – общее число жителей 1296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Красносельское </w:t>
      </w:r>
      <w:r w:rsidRPr="00643024">
        <w:rPr>
          <w:rFonts w:ascii="Arial" w:eastAsia="Times New Roman" w:hAnsi="Arial" w:cs="Arial"/>
          <w:sz w:val="24"/>
          <w:szCs w:val="16"/>
          <w:lang w:eastAsia="ar-SA"/>
        </w:rPr>
        <w:t>(в составе 5 населенных пунктов) – общее число жителей 951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Кутузовский </w:t>
      </w:r>
      <w:r w:rsidRPr="00643024">
        <w:rPr>
          <w:rFonts w:ascii="Arial" w:eastAsia="Times New Roman" w:hAnsi="Arial" w:cs="Arial"/>
          <w:sz w:val="24"/>
          <w:szCs w:val="16"/>
          <w:lang w:eastAsia="ar-SA"/>
        </w:rPr>
        <w:t>(в составе 7 населенных пунктов) – общее число жителей 1265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Липовка </w:t>
      </w:r>
      <w:r w:rsidRPr="00643024">
        <w:rPr>
          <w:rFonts w:ascii="Arial" w:eastAsia="Times New Roman" w:hAnsi="Arial" w:cs="Arial"/>
          <w:sz w:val="24"/>
          <w:szCs w:val="16"/>
          <w:lang w:eastAsia="ar-SA"/>
        </w:rPr>
        <w:t>(в составе 2 населенных пункта) – общее число жителей 714   человека;</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Светлодольск </w:t>
      </w:r>
      <w:r w:rsidRPr="00643024">
        <w:rPr>
          <w:rFonts w:ascii="Arial" w:eastAsia="Times New Roman" w:hAnsi="Arial" w:cs="Arial"/>
          <w:sz w:val="24"/>
          <w:szCs w:val="16"/>
          <w:lang w:eastAsia="ar-SA"/>
        </w:rPr>
        <w:t>(в составе 6 населенных пунктов) – общее число жителей 1886  человека;</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Сергиевск </w:t>
      </w:r>
      <w:r w:rsidRPr="00643024">
        <w:rPr>
          <w:rFonts w:ascii="Arial" w:eastAsia="Times New Roman" w:hAnsi="Arial" w:cs="Arial"/>
          <w:sz w:val="24"/>
          <w:szCs w:val="16"/>
          <w:lang w:eastAsia="ar-SA"/>
        </w:rPr>
        <w:t>(в составе 8 населенных пунктов) – общее число жителей 9346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Серноводск </w:t>
      </w:r>
      <w:r w:rsidRPr="00643024">
        <w:rPr>
          <w:rFonts w:ascii="Arial" w:eastAsia="Times New Roman" w:hAnsi="Arial" w:cs="Arial"/>
          <w:sz w:val="24"/>
          <w:szCs w:val="16"/>
          <w:lang w:eastAsia="ar-SA"/>
        </w:rPr>
        <w:t>(в составе 2 населенных пункта) – общее число жителей 3563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Сургут </w:t>
      </w:r>
      <w:r w:rsidRPr="00643024">
        <w:rPr>
          <w:rFonts w:ascii="Arial" w:eastAsia="Times New Roman" w:hAnsi="Arial" w:cs="Arial"/>
          <w:sz w:val="24"/>
          <w:szCs w:val="16"/>
          <w:lang w:eastAsia="ar-SA"/>
        </w:rPr>
        <w:t>(в составе 1 населенный пункт) – общее число жителей 4760   человек;</w:t>
      </w:r>
    </w:p>
    <w:p w:rsidR="00643024" w:rsidRPr="00643024" w:rsidRDefault="00643024" w:rsidP="00787D95">
      <w:pPr>
        <w:numPr>
          <w:ilvl w:val="0"/>
          <w:numId w:val="12"/>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b/>
          <w:i/>
          <w:sz w:val="24"/>
          <w:szCs w:val="16"/>
          <w:lang w:eastAsia="ar-SA"/>
        </w:rPr>
        <w:t xml:space="preserve">Черновка </w:t>
      </w:r>
      <w:r w:rsidRPr="00643024">
        <w:rPr>
          <w:rFonts w:ascii="Arial" w:eastAsia="Times New Roman" w:hAnsi="Arial" w:cs="Arial"/>
          <w:sz w:val="24"/>
          <w:szCs w:val="16"/>
          <w:lang w:eastAsia="ar-SA"/>
        </w:rPr>
        <w:t>(в составе 5 населенных пунктов) – общее число жителей 1417  человек.</w:t>
      </w: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целом в муниципальном районе Сергиевский по данным на 1.01.12 проживает 46 891 человек.</w:t>
      </w:r>
    </w:p>
    <w:p w:rsidR="00643024" w:rsidRPr="00643024" w:rsidRDefault="00643024" w:rsidP="00643024">
      <w:pPr>
        <w:suppressAutoHyphens/>
        <w:spacing w:after="0" w:line="240" w:lineRule="auto"/>
        <w:ind w:firstLine="709"/>
        <w:jc w:val="both"/>
        <w:rPr>
          <w:rFonts w:ascii="Arial" w:eastAsia="Times New Roman" w:hAnsi="Arial" w:cs="Arial"/>
          <w:color w:val="80808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Демографическая ситуация в муниципальном районе Сергиевский в целом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w:t>
      </w:r>
      <w:r w:rsidRPr="00643024">
        <w:rPr>
          <w:rFonts w:ascii="Arial" w:eastAsia="Times New Roman" w:hAnsi="Arial" w:cs="Arial"/>
          <w:i/>
          <w:sz w:val="24"/>
          <w:szCs w:val="16"/>
          <w:lang w:eastAsia="ar-SA"/>
        </w:rPr>
        <w:t>Рис. 5.1 Динамика естественного движения населения муниципального района Сергиевский.</w:t>
      </w:r>
      <w:r w:rsidRPr="00643024">
        <w:rPr>
          <w:rFonts w:ascii="Arial" w:eastAsia="Times New Roman" w:hAnsi="Arial" w:cs="Arial"/>
          <w:color w:val="3366FF"/>
          <w:sz w:val="24"/>
          <w:szCs w:val="16"/>
          <w:lang w:eastAsia="ar-SA"/>
        </w:rPr>
        <w:t xml:space="preserve"> </w:t>
      </w:r>
      <w:r w:rsidRPr="00643024">
        <w:rPr>
          <w:rFonts w:ascii="Arial" w:eastAsia="Times New Roman" w:hAnsi="Arial" w:cs="Arial"/>
          <w:sz w:val="24"/>
          <w:szCs w:val="16"/>
          <w:lang w:eastAsia="ar-SA"/>
        </w:rPr>
        <w:t xml:space="preserve">На протяжении последних лет наблюдается естественная убыль населения. </w:t>
      </w: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4572000" cy="6648450"/>
            <wp:effectExtent l="0" t="0" r="0"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6648450"/>
                    </a:xfrm>
                    <a:prstGeom prst="rect">
                      <a:avLst/>
                    </a:prstGeom>
                    <a:noFill/>
                    <a:ln>
                      <a:noFill/>
                    </a:ln>
                  </pic:spPr>
                </pic:pic>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540"/>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С 1997 по 2011 гг. показатели естественного движения населения района отличались от средних показателей по области. Уровень рождаемости был немного выше средних областных показателей, при близких показателях смертности.</w:t>
      </w:r>
      <w:r w:rsidRPr="00643024">
        <w:rPr>
          <w:rFonts w:ascii="Arial" w:eastAsia="Times New Roman" w:hAnsi="Arial" w:cs="Arial"/>
          <w:color w:val="808080"/>
          <w:sz w:val="24"/>
          <w:szCs w:val="16"/>
          <w:lang w:eastAsia="ar-SA"/>
        </w:rPr>
        <w:t xml:space="preserve"> </w:t>
      </w:r>
      <w:r w:rsidRPr="00643024">
        <w:rPr>
          <w:rFonts w:ascii="Arial" w:eastAsia="Times New Roman" w:hAnsi="Arial" w:cs="Arial"/>
          <w:i/>
          <w:sz w:val="24"/>
          <w:szCs w:val="16"/>
          <w:lang w:eastAsia="ar-SA"/>
        </w:rPr>
        <w:t xml:space="preserve">Рис. 6. Коэффициенты естественного движения населения и миграционный прирост в муниципальном районе Сергиевский. </w:t>
      </w:r>
    </w:p>
    <w:p w:rsidR="00643024" w:rsidRPr="00643024" w:rsidRDefault="00643024" w:rsidP="00643024">
      <w:pPr>
        <w:suppressAutoHyphens/>
        <w:spacing w:after="0" w:line="240" w:lineRule="auto"/>
        <w:ind w:firstLine="709"/>
        <w:jc w:val="both"/>
        <w:rPr>
          <w:rFonts w:ascii="Arial" w:eastAsia="Times New Roman" w:hAnsi="Arial" w:cs="Arial"/>
          <w:color w:val="808080"/>
          <w:sz w:val="20"/>
          <w:szCs w:val="20"/>
          <w:lang w:eastAsia="ar-SA"/>
        </w:rPr>
      </w:pPr>
    </w:p>
    <w:p w:rsidR="00643024" w:rsidRPr="00643024" w:rsidRDefault="00643024" w:rsidP="00643024">
      <w:pPr>
        <w:suppressAutoHyphens/>
        <w:spacing w:after="0" w:line="240" w:lineRule="auto"/>
        <w:ind w:firstLine="709"/>
        <w:jc w:val="both"/>
        <w:rPr>
          <w:rFonts w:ascii="Arial" w:eastAsia="Times New Roman" w:hAnsi="Arial" w:cs="Arial"/>
          <w:noProof/>
          <w:sz w:val="24"/>
          <w:szCs w:val="16"/>
          <w:lang w:eastAsia="ar-SA"/>
        </w:rPr>
      </w:pPr>
      <w:r>
        <w:rPr>
          <w:rFonts w:ascii="Arial" w:eastAsia="Times New Roman" w:hAnsi="Arial" w:cs="Arial"/>
          <w:noProof/>
          <w:sz w:val="24"/>
          <w:szCs w:val="16"/>
          <w:lang w:eastAsia="ru-RU"/>
        </w:rPr>
        <w:lastRenderedPageBreak/>
        <w:drawing>
          <wp:inline distT="0" distB="0" distL="0" distR="0">
            <wp:extent cx="4781550" cy="7372350"/>
            <wp:effectExtent l="0" t="0" r="0" b="0"/>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550" cy="7372350"/>
                    </a:xfrm>
                    <a:prstGeom prst="rect">
                      <a:avLst/>
                    </a:prstGeom>
                    <a:noFill/>
                    <a:ln>
                      <a:noFill/>
                    </a:ln>
                  </pic:spPr>
                </pic:pic>
              </a:graphicData>
            </a:graphic>
          </wp:inline>
        </w:drawing>
      </w:r>
    </w:p>
    <w:p w:rsidR="00643024" w:rsidRPr="00643024" w:rsidRDefault="00643024" w:rsidP="00643024">
      <w:pPr>
        <w:suppressAutoHyphens/>
        <w:spacing w:after="0" w:line="240" w:lineRule="auto"/>
        <w:ind w:firstLine="540"/>
        <w:jc w:val="both"/>
        <w:rPr>
          <w:rFonts w:ascii="Arial" w:eastAsia="Times New Roman" w:hAnsi="Arial" w:cs="Arial"/>
          <w:color w:val="808080"/>
          <w:sz w:val="24"/>
          <w:szCs w:val="16"/>
          <w:lang w:eastAsia="ar-SA"/>
        </w:rPr>
      </w:pPr>
    </w:p>
    <w:p w:rsidR="00643024" w:rsidRPr="00643024" w:rsidRDefault="00643024" w:rsidP="00643024">
      <w:pPr>
        <w:suppressAutoHyphens/>
        <w:spacing w:after="0" w:line="240" w:lineRule="auto"/>
        <w:ind w:firstLine="540"/>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Младенческая смертность в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1998 и 2008 гг. Сегодня показатель младенческой смертности в муниципальном районе выше областного вдвое.</w:t>
      </w:r>
      <w:r w:rsidRPr="00643024">
        <w:rPr>
          <w:rFonts w:ascii="Arial" w:eastAsia="Times New Roman" w:hAnsi="Arial" w:cs="Arial"/>
          <w:b/>
          <w:sz w:val="24"/>
          <w:szCs w:val="16"/>
          <w:lang w:eastAsia="ar-SA"/>
        </w:rPr>
        <w:t xml:space="preserve"> </w:t>
      </w:r>
      <w:r w:rsidRPr="00643024">
        <w:rPr>
          <w:rFonts w:ascii="Arial" w:eastAsia="Times New Roman" w:hAnsi="Arial" w:cs="Arial"/>
          <w:i/>
          <w:sz w:val="24"/>
          <w:szCs w:val="16"/>
          <w:lang w:eastAsia="ar-SA"/>
        </w:rPr>
        <w:t xml:space="preserve">Рис. 7. Младенческая смертность на 1 тыс. родившихся детей.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276725" cy="8162925"/>
            <wp:effectExtent l="0" t="0" r="9525" b="9525"/>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6725" cy="8162925"/>
                    </a:xfrm>
                    <a:prstGeom prst="rect">
                      <a:avLst/>
                    </a:prstGeom>
                    <a:noFill/>
                    <a:ln>
                      <a:noFill/>
                    </a:ln>
                  </pic:spPr>
                </pic:pic>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643024" w:rsidRPr="00643024" w:rsidRDefault="00643024" w:rsidP="00643024">
      <w:pPr>
        <w:suppressAutoHyphens/>
        <w:spacing w:after="0" w:line="240" w:lineRule="auto"/>
        <w:ind w:firstLine="540"/>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w:t>
      </w:r>
      <w:r w:rsidRPr="00643024">
        <w:rPr>
          <w:rFonts w:ascii="Arial" w:eastAsia="Times New Roman" w:hAnsi="Arial" w:cs="Arial"/>
          <w:i/>
          <w:sz w:val="24"/>
          <w:szCs w:val="16"/>
          <w:lang w:eastAsia="ar-SA"/>
        </w:rPr>
        <w:t>Рис. 8. Распределение населения муниципального района Сергиевский по полу и возрасту.</w:t>
      </w:r>
    </w:p>
    <w:p w:rsidR="00643024" w:rsidRPr="00643024" w:rsidRDefault="00643024" w:rsidP="00643024">
      <w:pPr>
        <w:suppressAutoHyphens/>
        <w:spacing w:after="0" w:line="240" w:lineRule="auto"/>
        <w:ind w:firstLine="540"/>
        <w:jc w:val="both"/>
        <w:rPr>
          <w:rFonts w:ascii="Arial" w:eastAsia="Times New Roman" w:hAnsi="Arial" w:cs="Arial"/>
          <w:color w:val="3366FF"/>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610100" cy="3248025"/>
            <wp:effectExtent l="0" t="0" r="0" b="9525"/>
            <wp:docPr id="8" name="Рисунок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0" cy="3248025"/>
                    </a:xfrm>
                    <a:prstGeom prst="rect">
                      <a:avLst/>
                    </a:prstGeom>
                    <a:noFill/>
                    <a:ln>
                      <a:noFill/>
                    </a:ln>
                  </pic:spPr>
                </pic:pic>
              </a:graphicData>
            </a:graphic>
          </wp:inline>
        </w:drawing>
      </w:r>
    </w:p>
    <w:p w:rsidR="00643024" w:rsidRPr="00643024" w:rsidRDefault="00643024" w:rsidP="00643024">
      <w:pPr>
        <w:suppressAutoHyphens/>
        <w:spacing w:after="0" w:line="240" w:lineRule="auto"/>
        <w:ind w:firstLine="540"/>
        <w:jc w:val="both"/>
        <w:rPr>
          <w:rFonts w:ascii="Arial" w:eastAsia="Times New Roman" w:hAnsi="Arial" w:cs="Arial"/>
          <w:color w:val="80808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 2010 году соотношение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В поселениях муниципального района Сергиевский доля стариков превышает долю молодого населения: 22,1% против 16,7%. Таким образом, разрыв составляет 5,4%, что на 3,8% меньше, чем в области. Доля трудоспособного населения в районе близка к среднему областному показателю.</w:t>
      </w:r>
      <w:r w:rsidRPr="00643024">
        <w:rPr>
          <w:rFonts w:ascii="Arial" w:eastAsia="Times New Roman" w:hAnsi="Arial" w:cs="Arial"/>
          <w:color w:val="3366FF"/>
          <w:sz w:val="24"/>
          <w:szCs w:val="16"/>
          <w:lang w:eastAsia="ar-SA"/>
        </w:rPr>
        <w:t xml:space="preserve"> </w:t>
      </w:r>
      <w:r w:rsidRPr="00643024">
        <w:rPr>
          <w:rFonts w:ascii="Arial" w:eastAsia="Times New Roman" w:hAnsi="Arial" w:cs="Arial"/>
          <w:i/>
          <w:sz w:val="24"/>
          <w:szCs w:val="16"/>
          <w:lang w:eastAsia="ar-SA"/>
        </w:rPr>
        <w:t>Рис. 4. Динамика распределения населения Самарской области и муниципального района Сергиевский по возрастным группам.</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643024" w:rsidRPr="00643024" w:rsidRDefault="00643024" w:rsidP="00643024">
      <w:pPr>
        <w:suppressAutoHyphens/>
        <w:spacing w:after="0" w:line="240" w:lineRule="auto"/>
        <w:ind w:firstLine="709"/>
        <w:jc w:val="both"/>
        <w:rPr>
          <w:rFonts w:ascii="Arial" w:eastAsia="Times New Roman" w:hAnsi="Arial" w:cs="Arial"/>
          <w:i/>
          <w:color w:val="80808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Другой важной причиной роста населения является </w:t>
      </w:r>
      <w:r w:rsidRPr="00643024">
        <w:rPr>
          <w:rFonts w:ascii="Arial" w:eastAsia="Times New Roman" w:hAnsi="Arial" w:cs="Arial"/>
          <w:i/>
          <w:sz w:val="24"/>
          <w:szCs w:val="16"/>
          <w:lang w:eastAsia="ar-SA"/>
        </w:rPr>
        <w:t>миграция</w:t>
      </w:r>
      <w:r w:rsidRPr="00643024">
        <w:rPr>
          <w:rFonts w:ascii="Arial" w:eastAsia="Times New Roman" w:hAnsi="Arial" w:cs="Arial"/>
          <w:sz w:val="24"/>
          <w:szCs w:val="16"/>
          <w:lang w:eastAsia="ar-SA"/>
        </w:rPr>
        <w:t>, которая не в меньшей степени, чем естественное движение населения, связана с социально-экономическими процессами, происходящими в стране.</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 послевоенные годы наиболее характерной чертой для нашей страны была внутрирегиональная миграция, заключающаяся в движении сельских </w:t>
      </w:r>
      <w:r w:rsidRPr="00643024">
        <w:rPr>
          <w:rFonts w:ascii="Arial" w:eastAsia="Times New Roman" w:hAnsi="Arial" w:cs="Arial"/>
          <w:sz w:val="24"/>
          <w:szCs w:val="16"/>
          <w:lang w:eastAsia="ar-SA"/>
        </w:rPr>
        <w:lastRenderedPageBreak/>
        <w:t>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По последним статистическим данным в 2011 году в Самарском регионе миграционный прирост населения составил  8245 человек, 11,7% из них – выпал на долю межрегиональной миграции, 88,3% - международной. Внутрирегиональная миграция характеризовалась слабым оттоком городского населения в сельские поселения. </w:t>
      </w:r>
      <w:r w:rsidRPr="00643024">
        <w:rPr>
          <w:rFonts w:ascii="Arial" w:eastAsia="Times New Roman" w:hAnsi="Arial" w:cs="Arial"/>
          <w:i/>
          <w:sz w:val="24"/>
          <w:szCs w:val="16"/>
          <w:lang w:eastAsia="ar-SA"/>
        </w:rPr>
        <w:t>Рис. 9. Общие итоги миграции населения Самарской области в 2011 году.</w:t>
      </w:r>
    </w:p>
    <w:p w:rsidR="00643024" w:rsidRPr="00643024" w:rsidRDefault="00643024" w:rsidP="00643024">
      <w:pPr>
        <w:suppressAutoHyphens/>
        <w:spacing w:after="0" w:line="240" w:lineRule="auto"/>
        <w:ind w:firstLine="709"/>
        <w:jc w:val="both"/>
        <w:rPr>
          <w:rFonts w:ascii="Arial" w:eastAsia="Times New Roman" w:hAnsi="Arial" w:cs="Arial"/>
          <w:color w:val="808080"/>
          <w:sz w:val="24"/>
          <w:szCs w:val="16"/>
          <w:lang w:eastAsia="ar-SA"/>
        </w:rPr>
      </w:pPr>
      <w:r w:rsidRPr="00643024">
        <w:rPr>
          <w:rFonts w:ascii="Arial" w:eastAsia="Times New Roman" w:hAnsi="Arial" w:cs="Arial"/>
          <w:sz w:val="24"/>
          <w:szCs w:val="16"/>
          <w:lang w:eastAsia="ar-SA"/>
        </w:rPr>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w:t>
      </w:r>
      <w:r w:rsidRPr="00643024">
        <w:rPr>
          <w:rFonts w:ascii="Arial" w:eastAsia="Times New Roman" w:hAnsi="Arial" w:cs="Arial"/>
          <w:color w:val="808080"/>
          <w:sz w:val="24"/>
          <w:szCs w:val="16"/>
          <w:lang w:eastAsia="ar-SA"/>
        </w:rPr>
        <w:t xml:space="preserve"> </w:t>
      </w:r>
      <w:r w:rsidRPr="00643024">
        <w:rPr>
          <w:rFonts w:ascii="Arial" w:eastAsia="Times New Roman" w:hAnsi="Arial" w:cs="Arial"/>
          <w:i/>
          <w:sz w:val="24"/>
          <w:szCs w:val="16"/>
          <w:lang w:eastAsia="ar-SA"/>
        </w:rPr>
        <w:t xml:space="preserve">Рис. 6. Коэффициенты естественного движения сельского населения и миграционный прирост в муниципальном районе Сергиевский. </w:t>
      </w: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По общим итогам миграции за 2011 год в Сергиевский район прибыло на 432 человека меньше, чем убыло из него.</w:t>
      </w:r>
      <w:r w:rsidRPr="00643024">
        <w:rPr>
          <w:rFonts w:ascii="Arial" w:eastAsia="Times New Roman" w:hAnsi="Arial" w:cs="Arial"/>
          <w:color w:val="808080"/>
          <w:sz w:val="24"/>
          <w:szCs w:val="16"/>
          <w:lang w:eastAsia="ar-SA"/>
        </w:rPr>
        <w:t xml:space="preserve"> </w:t>
      </w:r>
      <w:r w:rsidRPr="00643024">
        <w:rPr>
          <w:rFonts w:ascii="Arial" w:eastAsia="Times New Roman" w:hAnsi="Arial" w:cs="Arial"/>
          <w:i/>
          <w:sz w:val="24"/>
          <w:szCs w:val="16"/>
          <w:lang w:eastAsia="ar-SA"/>
        </w:rPr>
        <w:t>Рис. 10. Общие итоги миграции населения муниципального района Сергиевский в 2011 году.</w:t>
      </w:r>
    </w:p>
    <w:p w:rsidR="00643024" w:rsidRPr="00643024" w:rsidRDefault="00643024" w:rsidP="00643024">
      <w:pPr>
        <w:suppressAutoHyphens/>
        <w:spacing w:after="0" w:line="240" w:lineRule="auto"/>
        <w:ind w:firstLine="540"/>
        <w:jc w:val="both"/>
        <w:rPr>
          <w:rFonts w:ascii="Arial" w:eastAsia="Times New Roman" w:hAnsi="Arial" w:cs="Arial"/>
          <w:color w:val="80808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808080"/>
          <w:sz w:val="20"/>
          <w:szCs w:val="20"/>
          <w:lang w:eastAsia="ar-SA"/>
        </w:rPr>
      </w:pPr>
      <w:r>
        <w:rPr>
          <w:rFonts w:ascii="Arial" w:eastAsia="Times New Roman" w:hAnsi="Arial" w:cs="Arial"/>
          <w:noProof/>
          <w:color w:val="808080"/>
          <w:sz w:val="20"/>
          <w:szCs w:val="20"/>
          <w:lang w:eastAsia="ru-RU"/>
        </w:rPr>
        <w:lastRenderedPageBreak/>
        <w:drawing>
          <wp:inline distT="0" distB="0" distL="0" distR="0">
            <wp:extent cx="4476750" cy="5067300"/>
            <wp:effectExtent l="0" t="0" r="0" b="0"/>
            <wp:docPr id="7" name="Рисунок 7"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0" cy="5067300"/>
                    </a:xfrm>
                    <a:prstGeom prst="rect">
                      <a:avLst/>
                    </a:prstGeom>
                    <a:noFill/>
                    <a:ln>
                      <a:noFill/>
                    </a:ln>
                  </pic:spPr>
                </pic:pic>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color w:val="808080"/>
          <w:sz w:val="24"/>
          <w:szCs w:val="16"/>
          <w:lang w:eastAsia="ar-SA"/>
        </w:rPr>
      </w:pPr>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8" w:name="_Toc350426063"/>
      <w:r w:rsidRPr="00643024">
        <w:rPr>
          <w:rFonts w:ascii="Arial" w:eastAsia="Times New Roman" w:hAnsi="Arial" w:cs="Arial"/>
          <w:b/>
          <w:bCs/>
          <w:i/>
          <w:sz w:val="24"/>
          <w:szCs w:val="28"/>
          <w:lang w:eastAsia="ar-SA"/>
        </w:rPr>
        <w:t>2.2.1.3 Демографическая ситуация в городском поселении Суходол муниципального района Сергиевский</w:t>
      </w:r>
      <w:bookmarkEnd w:id="8"/>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Общая тенденция устойчивой депопуляции, характерная для региона, наблюдается также в поселениях муниципального района Сергиевский, в том числе в г.п. Суходол. По данным Самарастат, с 1998 по 2011 гг. показатели  уровня рождаемости были близки к средним показателям рождаемости по городскому населению Самарской области в целом, уровень смертности при этом был значительно ниже областного показателя. Средний коэффициент рождаемости в анализируемый период был на 0,5 промилле больше среднего показателя по городскому населению области, средний коэффициент смертности </w:t>
      </w:r>
      <w:r w:rsidRPr="00643024">
        <w:rPr>
          <w:rFonts w:ascii="Arial" w:eastAsia="Times New Roman" w:hAnsi="Arial" w:cs="Arial"/>
          <w:sz w:val="24"/>
          <w:szCs w:val="16"/>
          <w:lang w:eastAsia="ar-SA"/>
        </w:rPr>
        <w:lastRenderedPageBreak/>
        <w:t>в этот период был на 2 промилле больше, чем в городских поселениях Самарской области.</w:t>
      </w:r>
      <w:r w:rsidRPr="00643024">
        <w:rPr>
          <w:rFonts w:ascii="Arial" w:eastAsia="Times New Roman" w:hAnsi="Arial" w:cs="Arial"/>
          <w:sz w:val="24"/>
          <w:szCs w:val="16"/>
          <w:vertAlign w:val="superscript"/>
          <w:lang w:eastAsia="ar-SA"/>
        </w:rPr>
        <w:footnoteReference w:id="1"/>
      </w:r>
      <w:r w:rsidRPr="00643024">
        <w:rPr>
          <w:rFonts w:ascii="Arial" w:eastAsia="Times New Roman" w:hAnsi="Arial" w:cs="Arial"/>
          <w:sz w:val="24"/>
          <w:szCs w:val="16"/>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2008 году в городском поселении родилось больше жителей, чем умерло. В последние годы уровень рождаемости продолжает расти. Таким образом, демографическая ситуация в г.п. Суходол на сегодняшний день складывается более оптимистичная, чем в большинстве городских поселений Самарской области.</w:t>
      </w: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До 2002 года и в 2009-10 гг. депопуляция сглаживалась внешней миграцией – миграционный прирост покрывал естественную убыль населения. </w:t>
      </w:r>
      <w:r w:rsidRPr="00643024">
        <w:rPr>
          <w:rFonts w:ascii="Arial" w:eastAsia="Times New Roman" w:hAnsi="Arial" w:cs="Arial"/>
          <w:i/>
          <w:sz w:val="24"/>
          <w:szCs w:val="16"/>
          <w:lang w:eastAsia="ar-SA"/>
        </w:rPr>
        <w:t>(Рис. 11. Уровень рождаемости, смертности и миграционного прироста населения г.п. Суходол муниципального района Сергиевский).</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r w:rsidRPr="00643024">
        <w:rPr>
          <w:rFonts w:ascii="Arial" w:eastAsia="Times New Roman" w:hAnsi="Arial" w:cs="Arial"/>
          <w:sz w:val="18"/>
          <w:szCs w:val="18"/>
          <w:lang w:eastAsia="ar-SA"/>
        </w:rPr>
        <w:t xml:space="preserve">Рис. 11. </w:t>
      </w:r>
      <w:r w:rsidRPr="00643024">
        <w:rPr>
          <w:rFonts w:ascii="Arial" w:eastAsia="Times New Roman" w:hAnsi="Arial" w:cs="Arial"/>
          <w:b/>
          <w:sz w:val="18"/>
          <w:szCs w:val="18"/>
          <w:lang w:eastAsia="ar-SA"/>
        </w:rPr>
        <w:t xml:space="preserve">Уровень рождаемости, смертности и миграционного прироста населения г.п. Суходол муниципального района Сергиевский </w:t>
      </w:r>
      <w:r w:rsidRPr="00643024">
        <w:rPr>
          <w:rFonts w:ascii="Arial" w:eastAsia="Times New Roman" w:hAnsi="Arial" w:cs="Arial"/>
          <w:sz w:val="18"/>
          <w:szCs w:val="18"/>
          <w:lang w:eastAsia="ar-SA"/>
        </w:rPr>
        <w:t>(на 1 тыс. жителей)</w:t>
      </w: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b/>
          <w:sz w:val="18"/>
          <w:szCs w:val="18"/>
          <w:lang w:eastAsia="ar-SA"/>
        </w:rPr>
      </w:pPr>
      <w:r w:rsidRPr="00643024">
        <w:rPr>
          <w:rFonts w:ascii="Arial" w:eastAsia="Times New Roman" w:hAnsi="Arial" w:cs="Arial"/>
          <w:sz w:val="18"/>
          <w:szCs w:val="18"/>
          <w:lang w:eastAsia="ar-SA"/>
        </w:rPr>
        <w:t>11.1.</w:t>
      </w:r>
      <w:r w:rsidRPr="00643024">
        <w:rPr>
          <w:rFonts w:ascii="Arial" w:eastAsia="Times New Roman" w:hAnsi="Arial" w:cs="Arial"/>
          <w:b/>
          <w:sz w:val="18"/>
          <w:szCs w:val="18"/>
          <w:lang w:eastAsia="ar-SA"/>
        </w:rPr>
        <w:t xml:space="preserve"> Коэффициенты естественного движения населения г.п. Суходол</w:t>
      </w:r>
    </w:p>
    <w:p w:rsidR="00643024" w:rsidRPr="00643024" w:rsidRDefault="00643024" w:rsidP="00643024">
      <w:pPr>
        <w:suppressAutoHyphens/>
        <w:spacing w:after="0" w:line="240" w:lineRule="auto"/>
        <w:ind w:firstLine="709"/>
        <w:jc w:val="both"/>
        <w:rPr>
          <w:rFonts w:ascii="Arial" w:eastAsia="Times New Roman" w:hAnsi="Arial" w:cs="Arial"/>
          <w:sz w:val="16"/>
          <w:szCs w:val="16"/>
          <w:lang w:eastAsia="ar-SA"/>
        </w:rPr>
      </w:pPr>
      <w:r>
        <w:rPr>
          <w:rFonts w:ascii="Arial" w:eastAsia="Times New Roman" w:hAnsi="Arial" w:cs="Arial"/>
          <w:noProof/>
          <w:sz w:val="16"/>
          <w:szCs w:val="16"/>
          <w:lang w:eastAsia="ru-RU"/>
        </w:rPr>
        <w:drawing>
          <wp:inline distT="0" distB="0" distL="0" distR="0">
            <wp:extent cx="5250180" cy="3432175"/>
            <wp:effectExtent l="0" t="0" r="26670" b="1587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sz w:val="16"/>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sz w:val="18"/>
          <w:szCs w:val="18"/>
          <w:lang w:eastAsia="ar-SA"/>
        </w:rPr>
      </w:pPr>
      <w:r w:rsidRPr="00643024">
        <w:rPr>
          <w:rFonts w:ascii="Arial" w:eastAsia="Times New Roman" w:hAnsi="Arial" w:cs="Arial"/>
          <w:sz w:val="18"/>
          <w:szCs w:val="18"/>
          <w:lang w:eastAsia="ar-SA"/>
        </w:rPr>
        <w:t>11.2.</w:t>
      </w:r>
      <w:r w:rsidRPr="00643024">
        <w:rPr>
          <w:rFonts w:ascii="Arial" w:eastAsia="Times New Roman" w:hAnsi="Arial" w:cs="Arial"/>
          <w:b/>
          <w:sz w:val="18"/>
          <w:szCs w:val="18"/>
          <w:lang w:eastAsia="ar-SA"/>
        </w:rPr>
        <w:t xml:space="preserve"> Динамика естественного и механического прироста (убыли) населения г.п. Суходол </w:t>
      </w:r>
    </w:p>
    <w:p w:rsidR="00643024" w:rsidRPr="00643024" w:rsidRDefault="00643024" w:rsidP="00643024">
      <w:pPr>
        <w:suppressAutoHyphens/>
        <w:spacing w:after="0" w:line="240" w:lineRule="auto"/>
        <w:ind w:firstLine="709"/>
        <w:jc w:val="both"/>
        <w:rPr>
          <w:rFonts w:ascii="Arial" w:eastAsia="Times New Roman" w:hAnsi="Arial" w:cs="Arial"/>
          <w:b/>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5260975" cy="3422650"/>
            <wp:effectExtent l="0" t="0" r="15875" b="2540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Демографические тенденции сказались на возрастной структуре населения г.п. Суходол. По данным, предоставленным администрацией городского поселения Суходол, в настоящий момент в поселении процентные соотношения возрастных групп близки к средним по городскому населению м.р. Сергиевский. </w:t>
      </w:r>
      <w:r w:rsidRPr="00643024">
        <w:rPr>
          <w:rFonts w:ascii="Arial" w:eastAsia="Times New Roman" w:hAnsi="Arial" w:cs="Arial"/>
          <w:i/>
          <w:sz w:val="24"/>
          <w:szCs w:val="16"/>
          <w:lang w:eastAsia="ar-SA"/>
        </w:rPr>
        <w:t>(Таблица 3)</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right"/>
        <w:rPr>
          <w:rFonts w:ascii="Arial" w:eastAsia="Times New Roman" w:hAnsi="Arial" w:cs="Arial"/>
          <w:i/>
          <w:sz w:val="24"/>
          <w:szCs w:val="16"/>
          <w:lang w:eastAsia="ar-SA"/>
        </w:rPr>
      </w:pPr>
      <w:r w:rsidRPr="00643024">
        <w:rPr>
          <w:rFonts w:ascii="Arial" w:eastAsia="Times New Roman" w:hAnsi="Arial" w:cs="Arial"/>
          <w:i/>
          <w:sz w:val="24"/>
          <w:szCs w:val="16"/>
          <w:lang w:eastAsia="ar-SA"/>
        </w:rPr>
        <w:t>Таблица 3</w:t>
      </w: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lang w:eastAsia="ar-SA"/>
        </w:rPr>
      </w:pPr>
      <w:r w:rsidRPr="00643024">
        <w:rPr>
          <w:rFonts w:ascii="Arial" w:eastAsia="Times New Roman" w:hAnsi="Arial" w:cs="Arial"/>
          <w:b/>
          <w:lang w:eastAsia="ar-SA"/>
        </w:rPr>
        <w:t>Данные о возрастной структуре населения г.п. Суходол на 01.01.2011г.</w:t>
      </w:r>
      <w:r w:rsidRPr="00643024">
        <w:rPr>
          <w:rFonts w:ascii="Arial" w:eastAsia="Times New Roman" w:hAnsi="Arial" w:cs="Arial"/>
          <w:b/>
          <w:vertAlign w:val="superscript"/>
          <w:lang w:eastAsia="ar-SA"/>
        </w:rPr>
        <w:footnoteReference w:id="2"/>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tbl>
      <w:tblPr>
        <w:tblpPr w:leftFromText="180" w:rightFromText="180" w:vertAnchor="text" w:horzAnchor="margin" w:tblpXSpec="center" w:tblpY="47"/>
        <w:tblW w:w="950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96"/>
        <w:gridCol w:w="5200"/>
        <w:gridCol w:w="1701"/>
        <w:gridCol w:w="1705"/>
      </w:tblGrid>
      <w:tr w:rsidR="00643024" w:rsidRPr="00643024" w:rsidTr="00804C76">
        <w:tblPrEx>
          <w:tblCellMar>
            <w:top w:w="0" w:type="dxa"/>
            <w:bottom w:w="0" w:type="dxa"/>
          </w:tblCellMar>
        </w:tblPrEx>
        <w:trPr>
          <w:trHeight w:val="410"/>
        </w:trPr>
        <w:tc>
          <w:tcPr>
            <w:tcW w:w="896" w:type="dxa"/>
            <w:shd w:val="clear" w:color="auto" w:fill="auto"/>
            <w:vAlign w:val="center"/>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w:t>
            </w: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п/п</w:t>
            </w:r>
          </w:p>
        </w:tc>
        <w:tc>
          <w:tcPr>
            <w:tcW w:w="5200" w:type="dxa"/>
            <w:shd w:val="clear" w:color="auto" w:fill="auto"/>
            <w:vAlign w:val="center"/>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Показатели</w:t>
            </w:r>
          </w:p>
        </w:tc>
        <w:tc>
          <w:tcPr>
            <w:tcW w:w="1701" w:type="dxa"/>
            <w:shd w:val="clear" w:color="auto" w:fill="auto"/>
            <w:vAlign w:val="center"/>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Количество, чел.</w:t>
            </w:r>
          </w:p>
        </w:tc>
        <w:tc>
          <w:tcPr>
            <w:tcW w:w="1705" w:type="dxa"/>
            <w:shd w:val="clear" w:color="auto" w:fill="auto"/>
            <w:vAlign w:val="center"/>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 от общей численности населения</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b/>
                <w:bCs/>
                <w:i/>
                <w:lang w:eastAsia="ar-SA"/>
              </w:rPr>
            </w:pPr>
            <w:r w:rsidRPr="00643024">
              <w:rPr>
                <w:rFonts w:ascii="Arial" w:eastAsia="Times New Roman" w:hAnsi="Arial" w:cs="Arial"/>
                <w:b/>
                <w:bCs/>
                <w:i/>
                <w:lang w:eastAsia="ar-SA"/>
              </w:rPr>
              <w:t>I.</w:t>
            </w:r>
          </w:p>
        </w:tc>
        <w:tc>
          <w:tcPr>
            <w:tcW w:w="5200" w:type="dxa"/>
          </w:tcPr>
          <w:p w:rsidR="00643024" w:rsidRPr="00643024" w:rsidRDefault="00643024" w:rsidP="00643024">
            <w:pPr>
              <w:suppressAutoHyphens/>
              <w:spacing w:after="0" w:line="240" w:lineRule="auto"/>
              <w:jc w:val="both"/>
              <w:rPr>
                <w:rFonts w:ascii="Arial" w:eastAsia="Times New Roman" w:hAnsi="Arial" w:cs="Arial"/>
                <w:b/>
                <w:bCs/>
                <w:i/>
                <w:lang w:eastAsia="ar-SA"/>
              </w:rPr>
            </w:pPr>
            <w:r w:rsidRPr="00643024">
              <w:rPr>
                <w:rFonts w:ascii="Arial" w:eastAsia="Times New Roman" w:hAnsi="Arial" w:cs="Arial"/>
                <w:b/>
                <w:bCs/>
                <w:i/>
                <w:lang w:eastAsia="ar-SA"/>
              </w:rPr>
              <w:t>Дети:</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2408</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18,0</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i/>
                <w:lang w:eastAsia="ar-SA"/>
              </w:rPr>
            </w:pPr>
          </w:p>
        </w:tc>
        <w:tc>
          <w:tcPr>
            <w:tcW w:w="5200"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до 6 лет</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870</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6,5</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i/>
                <w:lang w:eastAsia="ar-SA"/>
              </w:rPr>
            </w:pPr>
          </w:p>
        </w:tc>
        <w:tc>
          <w:tcPr>
            <w:tcW w:w="5200"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от 7 до 15</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1311</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9,8</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i/>
                <w:lang w:eastAsia="ar-SA"/>
              </w:rPr>
            </w:pPr>
          </w:p>
        </w:tc>
        <w:tc>
          <w:tcPr>
            <w:tcW w:w="5200"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от 16 до 17 лет</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227</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1,7</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b/>
                <w:bCs/>
                <w:i/>
                <w:lang w:eastAsia="ar-SA"/>
              </w:rPr>
            </w:pPr>
            <w:r w:rsidRPr="00643024">
              <w:rPr>
                <w:rFonts w:ascii="Arial" w:eastAsia="Times New Roman" w:hAnsi="Arial" w:cs="Arial"/>
                <w:b/>
                <w:bCs/>
                <w:i/>
                <w:lang w:eastAsia="ar-SA"/>
              </w:rPr>
              <w:t>II.</w:t>
            </w:r>
          </w:p>
        </w:tc>
        <w:tc>
          <w:tcPr>
            <w:tcW w:w="5200" w:type="dxa"/>
          </w:tcPr>
          <w:p w:rsidR="00643024" w:rsidRPr="00643024" w:rsidRDefault="00643024" w:rsidP="00643024">
            <w:pPr>
              <w:suppressAutoHyphens/>
              <w:spacing w:after="0" w:line="240" w:lineRule="auto"/>
              <w:jc w:val="both"/>
              <w:rPr>
                <w:rFonts w:ascii="Arial" w:eastAsia="Times New Roman" w:hAnsi="Arial" w:cs="Arial"/>
                <w:b/>
                <w:bCs/>
                <w:i/>
                <w:lang w:eastAsia="ar-SA"/>
              </w:rPr>
            </w:pPr>
            <w:r w:rsidRPr="00643024">
              <w:rPr>
                <w:rFonts w:ascii="Arial" w:eastAsia="Times New Roman" w:hAnsi="Arial" w:cs="Arial"/>
                <w:b/>
                <w:bCs/>
                <w:i/>
                <w:lang w:eastAsia="ar-SA"/>
              </w:rPr>
              <w:t>Из общей численности населения:</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bCs/>
                <w:i/>
                <w:lang w:eastAsia="ar-SA"/>
              </w:rPr>
            </w:pPr>
            <w:r w:rsidRPr="00643024">
              <w:rPr>
                <w:rFonts w:ascii="Arial" w:eastAsia="Times New Roman" w:hAnsi="Arial" w:cs="Arial"/>
                <w:b/>
                <w:bCs/>
                <w:i/>
                <w:lang w:eastAsia="ar-SA"/>
              </w:rPr>
              <w:t>13380</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bCs/>
                <w:i/>
                <w:lang w:eastAsia="ar-SA"/>
              </w:rPr>
            </w:pPr>
            <w:r w:rsidRPr="00643024">
              <w:rPr>
                <w:rFonts w:ascii="Arial" w:eastAsia="Times New Roman" w:hAnsi="Arial" w:cs="Arial"/>
                <w:b/>
                <w:bCs/>
                <w:i/>
                <w:lang w:eastAsia="ar-SA"/>
              </w:rPr>
              <w:t>100,0</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i/>
                <w:iCs/>
                <w:lang w:eastAsia="ar-SA"/>
              </w:rPr>
            </w:pPr>
            <w:r w:rsidRPr="00643024">
              <w:rPr>
                <w:rFonts w:ascii="Arial" w:eastAsia="Times New Roman" w:hAnsi="Arial" w:cs="Arial"/>
                <w:i/>
                <w:iCs/>
                <w:lang w:eastAsia="ar-SA"/>
              </w:rPr>
              <w:t>1.</w:t>
            </w:r>
          </w:p>
        </w:tc>
        <w:tc>
          <w:tcPr>
            <w:tcW w:w="5200" w:type="dxa"/>
          </w:tcPr>
          <w:p w:rsidR="00643024" w:rsidRPr="00643024" w:rsidRDefault="00643024" w:rsidP="00643024">
            <w:pPr>
              <w:suppressAutoHyphens/>
              <w:spacing w:after="0" w:line="240" w:lineRule="auto"/>
              <w:jc w:val="both"/>
              <w:rPr>
                <w:rFonts w:ascii="Arial" w:eastAsia="Times New Roman" w:hAnsi="Arial" w:cs="Arial"/>
                <w:iCs/>
                <w:lang w:eastAsia="ar-SA"/>
              </w:rPr>
            </w:pPr>
            <w:r w:rsidRPr="00643024">
              <w:rPr>
                <w:rFonts w:ascii="Arial" w:eastAsia="Times New Roman" w:hAnsi="Arial" w:cs="Arial"/>
                <w:iCs/>
                <w:lang w:eastAsia="ar-SA"/>
              </w:rPr>
              <w:t>Население моложе трудоспособного возраста</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Cs/>
                <w:lang w:eastAsia="ar-SA"/>
              </w:rPr>
            </w:pPr>
            <w:r w:rsidRPr="00643024">
              <w:rPr>
                <w:rFonts w:ascii="Arial" w:eastAsia="Times New Roman" w:hAnsi="Arial" w:cs="Arial"/>
                <w:b/>
                <w:iCs/>
                <w:lang w:eastAsia="ar-SA"/>
              </w:rPr>
              <w:t>2181</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Cs/>
                <w:lang w:eastAsia="ar-SA"/>
              </w:rPr>
            </w:pPr>
            <w:r w:rsidRPr="00643024">
              <w:rPr>
                <w:rFonts w:ascii="Arial" w:eastAsia="Times New Roman" w:hAnsi="Arial" w:cs="Arial"/>
                <w:b/>
                <w:iCs/>
                <w:lang w:eastAsia="ar-SA"/>
              </w:rPr>
              <w:t>16,3</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i/>
                <w:iCs/>
                <w:lang w:eastAsia="ar-SA"/>
              </w:rPr>
            </w:pPr>
            <w:r w:rsidRPr="00643024">
              <w:rPr>
                <w:rFonts w:ascii="Arial" w:eastAsia="Times New Roman" w:hAnsi="Arial" w:cs="Arial"/>
                <w:i/>
                <w:iCs/>
                <w:lang w:eastAsia="ar-SA"/>
              </w:rPr>
              <w:t>2.</w:t>
            </w:r>
          </w:p>
        </w:tc>
        <w:tc>
          <w:tcPr>
            <w:tcW w:w="5200" w:type="dxa"/>
          </w:tcPr>
          <w:p w:rsidR="00643024" w:rsidRPr="00643024" w:rsidRDefault="00643024" w:rsidP="00643024">
            <w:pPr>
              <w:suppressAutoHyphens/>
              <w:spacing w:after="0" w:line="240" w:lineRule="auto"/>
              <w:jc w:val="both"/>
              <w:rPr>
                <w:rFonts w:ascii="Arial" w:eastAsia="Times New Roman" w:hAnsi="Arial" w:cs="Arial"/>
                <w:iCs/>
                <w:lang w:eastAsia="ar-SA"/>
              </w:rPr>
            </w:pPr>
            <w:r w:rsidRPr="00643024">
              <w:rPr>
                <w:rFonts w:ascii="Arial" w:eastAsia="Times New Roman" w:hAnsi="Arial" w:cs="Arial"/>
                <w:iCs/>
                <w:lang w:eastAsia="ar-SA"/>
              </w:rPr>
              <w:t xml:space="preserve">Население трудоспособного возраста </w:t>
            </w:r>
          </w:p>
        </w:tc>
        <w:tc>
          <w:tcPr>
            <w:tcW w:w="1701" w:type="dxa"/>
            <w:shd w:val="clear" w:color="auto" w:fill="auto"/>
            <w:vAlign w:val="center"/>
          </w:tcPr>
          <w:p w:rsidR="00643024" w:rsidRPr="00643024" w:rsidRDefault="00643024" w:rsidP="00643024">
            <w:pPr>
              <w:suppressAutoHyphens/>
              <w:spacing w:after="0" w:line="240" w:lineRule="auto"/>
              <w:jc w:val="center"/>
              <w:rPr>
                <w:rFonts w:ascii="Arial" w:eastAsia="Times New Roman" w:hAnsi="Arial" w:cs="Arial"/>
                <w:b/>
                <w:iCs/>
                <w:lang w:eastAsia="ar-SA"/>
              </w:rPr>
            </w:pPr>
            <w:r w:rsidRPr="00643024">
              <w:rPr>
                <w:rFonts w:ascii="Arial" w:eastAsia="Times New Roman" w:hAnsi="Arial" w:cs="Arial"/>
                <w:b/>
                <w:iCs/>
                <w:lang w:eastAsia="ar-SA"/>
              </w:rPr>
              <w:t>8363</w:t>
            </w:r>
          </w:p>
        </w:tc>
        <w:tc>
          <w:tcPr>
            <w:tcW w:w="1705" w:type="dxa"/>
            <w:shd w:val="clear" w:color="auto" w:fill="auto"/>
            <w:vAlign w:val="center"/>
          </w:tcPr>
          <w:p w:rsidR="00643024" w:rsidRPr="00643024" w:rsidRDefault="00643024" w:rsidP="00643024">
            <w:pPr>
              <w:suppressAutoHyphens/>
              <w:spacing w:after="0" w:line="240" w:lineRule="auto"/>
              <w:jc w:val="center"/>
              <w:rPr>
                <w:rFonts w:ascii="Arial" w:eastAsia="Times New Roman" w:hAnsi="Arial" w:cs="Arial"/>
                <w:b/>
                <w:iCs/>
                <w:lang w:eastAsia="ar-SA"/>
              </w:rPr>
            </w:pPr>
            <w:r w:rsidRPr="00643024">
              <w:rPr>
                <w:rFonts w:ascii="Arial" w:eastAsia="Times New Roman" w:hAnsi="Arial" w:cs="Arial"/>
                <w:b/>
                <w:iCs/>
                <w:lang w:eastAsia="ar-SA"/>
              </w:rPr>
              <w:t>62,5</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i/>
                <w:lang w:eastAsia="ar-SA"/>
              </w:rPr>
            </w:pPr>
          </w:p>
        </w:tc>
        <w:tc>
          <w:tcPr>
            <w:tcW w:w="5200"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женщины от 16 до 54 лет</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4603</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34,4</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i/>
                <w:lang w:eastAsia="ar-SA"/>
              </w:rPr>
            </w:pPr>
          </w:p>
        </w:tc>
        <w:tc>
          <w:tcPr>
            <w:tcW w:w="5200"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мужчины от 16 до 59 лет</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3760</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28,1</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i/>
                <w:iCs/>
                <w:lang w:eastAsia="ar-SA"/>
              </w:rPr>
            </w:pPr>
            <w:r w:rsidRPr="00643024">
              <w:rPr>
                <w:rFonts w:ascii="Arial" w:eastAsia="Times New Roman" w:hAnsi="Arial" w:cs="Arial"/>
                <w:i/>
                <w:iCs/>
                <w:lang w:eastAsia="ar-SA"/>
              </w:rPr>
              <w:t>3.</w:t>
            </w:r>
          </w:p>
        </w:tc>
        <w:tc>
          <w:tcPr>
            <w:tcW w:w="5200" w:type="dxa"/>
          </w:tcPr>
          <w:p w:rsidR="00643024" w:rsidRPr="00643024" w:rsidRDefault="00643024" w:rsidP="00643024">
            <w:pPr>
              <w:suppressAutoHyphens/>
              <w:spacing w:after="0" w:line="240" w:lineRule="auto"/>
              <w:jc w:val="both"/>
              <w:rPr>
                <w:rFonts w:ascii="Arial" w:eastAsia="Times New Roman" w:hAnsi="Arial" w:cs="Arial"/>
                <w:iCs/>
                <w:lang w:eastAsia="ar-SA"/>
              </w:rPr>
            </w:pPr>
            <w:r w:rsidRPr="00643024">
              <w:rPr>
                <w:rFonts w:ascii="Arial" w:eastAsia="Times New Roman" w:hAnsi="Arial" w:cs="Arial"/>
                <w:iCs/>
                <w:lang w:eastAsia="ar-SA"/>
              </w:rPr>
              <w:t>Население старше трудоспособного возраста:</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Cs/>
                <w:color w:val="000000"/>
                <w:lang w:eastAsia="ar-SA"/>
              </w:rPr>
            </w:pPr>
            <w:r w:rsidRPr="00643024">
              <w:rPr>
                <w:rFonts w:ascii="Arial" w:eastAsia="Times New Roman" w:hAnsi="Arial" w:cs="Arial"/>
                <w:b/>
                <w:iCs/>
                <w:color w:val="000000"/>
                <w:lang w:eastAsia="ar-SA"/>
              </w:rPr>
              <w:t>2836</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Cs/>
                <w:lang w:eastAsia="ar-SA"/>
              </w:rPr>
            </w:pPr>
            <w:r w:rsidRPr="00643024">
              <w:rPr>
                <w:rFonts w:ascii="Arial" w:eastAsia="Times New Roman" w:hAnsi="Arial" w:cs="Arial"/>
                <w:b/>
                <w:iCs/>
                <w:lang w:eastAsia="ar-SA"/>
              </w:rPr>
              <w:t>21,2</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i/>
                <w:lang w:eastAsia="ar-SA"/>
              </w:rPr>
            </w:pPr>
          </w:p>
        </w:tc>
        <w:tc>
          <w:tcPr>
            <w:tcW w:w="5200"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женщины старше 54 лет</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1565</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11,7</w:t>
            </w:r>
          </w:p>
        </w:tc>
      </w:tr>
      <w:tr w:rsidR="00643024" w:rsidRPr="00643024" w:rsidTr="00804C76">
        <w:tblPrEx>
          <w:tblCellMar>
            <w:top w:w="0" w:type="dxa"/>
            <w:bottom w:w="0" w:type="dxa"/>
          </w:tblCellMar>
        </w:tblPrEx>
        <w:tc>
          <w:tcPr>
            <w:tcW w:w="896" w:type="dxa"/>
          </w:tcPr>
          <w:p w:rsidR="00643024" w:rsidRPr="00643024" w:rsidRDefault="00643024" w:rsidP="00643024">
            <w:pPr>
              <w:suppressAutoHyphens/>
              <w:spacing w:after="0" w:line="240" w:lineRule="auto"/>
              <w:jc w:val="center"/>
              <w:rPr>
                <w:rFonts w:ascii="Arial" w:eastAsia="Times New Roman" w:hAnsi="Arial" w:cs="Arial"/>
                <w:i/>
                <w:lang w:eastAsia="ar-SA"/>
              </w:rPr>
            </w:pPr>
          </w:p>
        </w:tc>
        <w:tc>
          <w:tcPr>
            <w:tcW w:w="5200"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мужчины старше 59 лет</w:t>
            </w:r>
          </w:p>
        </w:tc>
        <w:tc>
          <w:tcPr>
            <w:tcW w:w="1701"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1271</w:t>
            </w:r>
          </w:p>
        </w:tc>
        <w:tc>
          <w:tcPr>
            <w:tcW w:w="1705"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9,5</w:t>
            </w:r>
          </w:p>
        </w:tc>
      </w:tr>
    </w:tbl>
    <w:p w:rsidR="00643024" w:rsidRPr="00643024" w:rsidRDefault="00643024" w:rsidP="00643024">
      <w:pPr>
        <w:suppressAutoHyphens/>
        <w:spacing w:after="0" w:line="240" w:lineRule="auto"/>
        <w:ind w:firstLine="709"/>
        <w:jc w:val="center"/>
        <w:rPr>
          <w:rFonts w:ascii="Arial" w:eastAsia="Times New Roman" w:hAnsi="Arial" w:cs="Arial"/>
          <w:b/>
          <w:iCs/>
          <w:color w:val="80808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Доля детей и подростков в возрасте от 0 до 15 лет сегодня составляет 16,3% от всего населения, это на 2% больше среднего районного показателя. Процент населения в возрасте старше трудоспособного в г.п. Суходол на 2,6% меньше среднего показателя по городскому населению Сергиевского района и составляет 21,2%. </w:t>
      </w: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Доля трудоспособного населения в г.п. Суходол составляет 62,5%, что на 0,6% больше, чем в городских поселениях района в целом. </w:t>
      </w:r>
      <w:r w:rsidRPr="00643024">
        <w:rPr>
          <w:rFonts w:ascii="Arial" w:eastAsia="Times New Roman" w:hAnsi="Arial" w:cs="Arial"/>
          <w:i/>
          <w:sz w:val="24"/>
          <w:szCs w:val="16"/>
          <w:lang w:eastAsia="ar-SA"/>
        </w:rPr>
        <w:t>(Рис. 12. Распределение населения по основным возрастным группам.)</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r w:rsidRPr="00643024">
        <w:rPr>
          <w:rFonts w:ascii="Arial" w:eastAsia="Times New Roman" w:hAnsi="Arial" w:cs="Arial"/>
          <w:sz w:val="18"/>
          <w:szCs w:val="18"/>
          <w:lang w:eastAsia="ar-SA"/>
        </w:rPr>
        <w:t xml:space="preserve">Рис. 12. </w:t>
      </w: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r>
        <w:rPr>
          <w:rFonts w:ascii="Arial" w:eastAsia="Times New Roman" w:hAnsi="Arial" w:cs="Arial"/>
          <w:noProof/>
          <w:sz w:val="18"/>
          <w:szCs w:val="18"/>
          <w:lang w:eastAsia="ru-RU"/>
        </w:rPr>
        <w:drawing>
          <wp:inline distT="0" distB="0" distL="0" distR="0">
            <wp:extent cx="3484880" cy="3160395"/>
            <wp:effectExtent l="0" t="0" r="20320" b="2095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По данным Самарастат, на протяжении последних 10 лет число жителей в г.п. Суходол неуклонно сокращалось. В таблице 2 представлены официальные данные численности населения населенных пунктов городского поселения Суходол. </w:t>
      </w:r>
    </w:p>
    <w:p w:rsidR="00643024" w:rsidRPr="00643024" w:rsidRDefault="00643024" w:rsidP="00643024">
      <w:pPr>
        <w:suppressAutoHyphens/>
        <w:spacing w:after="0" w:line="240" w:lineRule="auto"/>
        <w:ind w:firstLine="709"/>
        <w:jc w:val="right"/>
        <w:rPr>
          <w:rFonts w:ascii="Arial" w:eastAsia="Times New Roman" w:hAnsi="Arial" w:cs="Arial"/>
          <w:i/>
          <w:sz w:val="24"/>
          <w:szCs w:val="16"/>
          <w:lang w:eastAsia="ar-SA"/>
        </w:rPr>
      </w:pPr>
      <w:r w:rsidRPr="00643024">
        <w:rPr>
          <w:rFonts w:ascii="Arial" w:eastAsia="Times New Roman" w:hAnsi="Arial" w:cs="Arial"/>
          <w:i/>
          <w:sz w:val="24"/>
          <w:szCs w:val="16"/>
          <w:lang w:eastAsia="ar-SA"/>
        </w:rPr>
        <w:t xml:space="preserve">                                                                                                  </w:t>
      </w:r>
    </w:p>
    <w:p w:rsidR="00643024" w:rsidRPr="00643024" w:rsidRDefault="00643024" w:rsidP="00643024">
      <w:pPr>
        <w:suppressAutoHyphens/>
        <w:spacing w:after="0" w:line="240" w:lineRule="auto"/>
        <w:ind w:firstLine="709"/>
        <w:jc w:val="right"/>
        <w:rPr>
          <w:rFonts w:ascii="Arial" w:eastAsia="Times New Roman" w:hAnsi="Arial" w:cs="Arial"/>
          <w:i/>
          <w:sz w:val="24"/>
          <w:szCs w:val="16"/>
          <w:lang w:eastAsia="ar-SA"/>
        </w:rPr>
      </w:pPr>
      <w:r w:rsidRPr="00643024">
        <w:rPr>
          <w:rFonts w:ascii="Arial" w:eastAsia="Times New Roman" w:hAnsi="Arial" w:cs="Arial"/>
          <w:i/>
          <w:sz w:val="24"/>
          <w:szCs w:val="16"/>
          <w:lang w:eastAsia="ar-SA"/>
        </w:rPr>
        <w:t xml:space="preserve"> Таблица 4  </w:t>
      </w:r>
    </w:p>
    <w:p w:rsidR="00643024" w:rsidRPr="00643024" w:rsidRDefault="00643024" w:rsidP="00643024">
      <w:pPr>
        <w:suppressAutoHyphens/>
        <w:spacing w:after="0" w:line="240" w:lineRule="auto"/>
        <w:ind w:firstLine="709"/>
        <w:jc w:val="right"/>
        <w:rPr>
          <w:rFonts w:ascii="Arial" w:eastAsia="Times New Roman" w:hAnsi="Arial" w:cs="Arial"/>
          <w:i/>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lang w:eastAsia="ar-SA"/>
        </w:rPr>
      </w:pPr>
      <w:r w:rsidRPr="00643024">
        <w:rPr>
          <w:rFonts w:ascii="Arial" w:eastAsia="Times New Roman" w:hAnsi="Arial" w:cs="Arial"/>
          <w:b/>
          <w:lang w:eastAsia="ar-SA"/>
        </w:rPr>
        <w:t>Динамика численности населения населенных пунктов городского поселения Суходол</w:t>
      </w:r>
    </w:p>
    <w:p w:rsidR="00643024" w:rsidRPr="00643024" w:rsidRDefault="00643024" w:rsidP="00643024">
      <w:pPr>
        <w:suppressAutoHyphens/>
        <w:spacing w:after="0" w:line="240" w:lineRule="auto"/>
        <w:ind w:firstLine="709"/>
        <w:jc w:val="center"/>
        <w:rPr>
          <w:rFonts w:ascii="Arial" w:eastAsia="Times New Roman" w:hAnsi="Arial" w:cs="Arial"/>
          <w:i/>
          <w:color w:val="FF0000"/>
          <w:sz w:val="24"/>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10"/>
        <w:gridCol w:w="1110"/>
        <w:gridCol w:w="1111"/>
        <w:gridCol w:w="1110"/>
        <w:gridCol w:w="1110"/>
        <w:gridCol w:w="1111"/>
      </w:tblGrid>
      <w:tr w:rsidR="00643024" w:rsidRPr="00643024" w:rsidTr="00804C76">
        <w:trPr>
          <w:trHeight w:val="569"/>
        </w:trPr>
        <w:tc>
          <w:tcPr>
            <w:tcW w:w="2694"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Населенные пункты</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Данные на</w:t>
            </w:r>
          </w:p>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1.01.2002</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Данные на</w:t>
            </w:r>
          </w:p>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1.01.2005</w:t>
            </w:r>
          </w:p>
        </w:tc>
        <w:tc>
          <w:tcPr>
            <w:tcW w:w="1111"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Данные на</w:t>
            </w:r>
          </w:p>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1.01.2007</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Данные на</w:t>
            </w:r>
          </w:p>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1.01.2009</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Данные на</w:t>
            </w:r>
          </w:p>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1.01.2011</w:t>
            </w:r>
          </w:p>
        </w:tc>
        <w:tc>
          <w:tcPr>
            <w:tcW w:w="1111"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Данные на</w:t>
            </w:r>
          </w:p>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1.01.2012</w:t>
            </w:r>
          </w:p>
        </w:tc>
      </w:tr>
      <w:tr w:rsidR="00643024" w:rsidRPr="00643024" w:rsidTr="00804C76">
        <w:trPr>
          <w:trHeight w:val="296"/>
        </w:trPr>
        <w:tc>
          <w:tcPr>
            <w:tcW w:w="2694" w:type="dxa"/>
            <w:vAlign w:val="bottom"/>
          </w:tcPr>
          <w:p w:rsidR="00643024" w:rsidRPr="00643024" w:rsidRDefault="00643024" w:rsidP="00643024">
            <w:pPr>
              <w:suppressAutoHyphens/>
              <w:spacing w:after="0" w:line="240" w:lineRule="auto"/>
              <w:jc w:val="both"/>
              <w:rPr>
                <w:rFonts w:ascii="Arial" w:eastAsia="Times New Roman" w:hAnsi="Arial" w:cs="Arial"/>
                <w:b/>
                <w:bCs/>
                <w:i/>
                <w:iCs/>
                <w:lang w:eastAsia="ar-SA"/>
              </w:rPr>
            </w:pPr>
            <w:r w:rsidRPr="00643024">
              <w:rPr>
                <w:rFonts w:ascii="Arial" w:eastAsia="Times New Roman" w:hAnsi="Arial" w:cs="Arial"/>
                <w:b/>
                <w:bCs/>
                <w:i/>
                <w:iCs/>
                <w:lang w:eastAsia="ar-SA"/>
              </w:rPr>
              <w:t>г.п. Суходол</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b/>
                <w:bCs/>
                <w:i/>
                <w:iCs/>
                <w:lang w:eastAsia="ar-SA"/>
              </w:rPr>
            </w:pPr>
            <w:r w:rsidRPr="00643024">
              <w:rPr>
                <w:rFonts w:ascii="Arial" w:eastAsia="Times New Roman" w:hAnsi="Arial" w:cs="Arial"/>
                <w:b/>
                <w:bCs/>
                <w:i/>
                <w:iCs/>
                <w:lang w:eastAsia="ar-SA"/>
              </w:rPr>
              <w:t>14300</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b/>
                <w:bCs/>
                <w:i/>
                <w:iCs/>
                <w:lang w:eastAsia="ar-SA"/>
              </w:rPr>
            </w:pPr>
            <w:r w:rsidRPr="00643024">
              <w:rPr>
                <w:rFonts w:ascii="Arial" w:eastAsia="Times New Roman" w:hAnsi="Arial" w:cs="Arial"/>
                <w:b/>
                <w:bCs/>
                <w:i/>
                <w:iCs/>
                <w:lang w:eastAsia="ar-SA"/>
              </w:rPr>
              <w:t>14249</w:t>
            </w:r>
          </w:p>
        </w:tc>
        <w:tc>
          <w:tcPr>
            <w:tcW w:w="1111" w:type="dxa"/>
            <w:vAlign w:val="center"/>
          </w:tcPr>
          <w:p w:rsidR="00643024" w:rsidRPr="00643024" w:rsidRDefault="00643024" w:rsidP="00643024">
            <w:pPr>
              <w:suppressAutoHyphens/>
              <w:spacing w:after="0" w:line="240" w:lineRule="auto"/>
              <w:jc w:val="center"/>
              <w:rPr>
                <w:rFonts w:ascii="Arial" w:eastAsia="Times New Roman" w:hAnsi="Arial" w:cs="Arial"/>
                <w:b/>
                <w:bCs/>
                <w:i/>
                <w:iCs/>
                <w:lang w:eastAsia="ar-SA"/>
              </w:rPr>
            </w:pPr>
            <w:r w:rsidRPr="00643024">
              <w:rPr>
                <w:rFonts w:ascii="Arial" w:eastAsia="Times New Roman" w:hAnsi="Arial" w:cs="Arial"/>
                <w:b/>
                <w:bCs/>
                <w:i/>
                <w:iCs/>
                <w:lang w:eastAsia="ar-SA"/>
              </w:rPr>
              <w:t>14111</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b/>
                <w:bCs/>
                <w:i/>
                <w:iCs/>
                <w:lang w:eastAsia="ar-SA"/>
              </w:rPr>
            </w:pPr>
            <w:r w:rsidRPr="00643024">
              <w:rPr>
                <w:rFonts w:ascii="Arial" w:eastAsia="Times New Roman" w:hAnsi="Arial" w:cs="Arial"/>
                <w:b/>
                <w:bCs/>
                <w:i/>
                <w:iCs/>
                <w:lang w:eastAsia="ar-SA"/>
              </w:rPr>
              <w:t>14058</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b/>
                <w:bCs/>
                <w:i/>
                <w:iCs/>
                <w:lang w:eastAsia="ar-SA"/>
              </w:rPr>
            </w:pPr>
            <w:r w:rsidRPr="00643024">
              <w:rPr>
                <w:rFonts w:ascii="Arial" w:eastAsia="Times New Roman" w:hAnsi="Arial" w:cs="Arial"/>
                <w:b/>
                <w:bCs/>
                <w:i/>
                <w:iCs/>
                <w:lang w:eastAsia="ar-SA"/>
              </w:rPr>
              <w:t>13398</w:t>
            </w:r>
          </w:p>
        </w:tc>
        <w:tc>
          <w:tcPr>
            <w:tcW w:w="1111" w:type="dxa"/>
            <w:vAlign w:val="center"/>
          </w:tcPr>
          <w:p w:rsidR="00643024" w:rsidRPr="00643024" w:rsidRDefault="00643024" w:rsidP="00643024">
            <w:pPr>
              <w:suppressAutoHyphens/>
              <w:spacing w:after="0" w:line="240" w:lineRule="auto"/>
              <w:jc w:val="center"/>
              <w:rPr>
                <w:rFonts w:ascii="Arial" w:eastAsia="Times New Roman" w:hAnsi="Arial" w:cs="Arial"/>
                <w:b/>
                <w:bCs/>
                <w:i/>
                <w:iCs/>
                <w:lang w:val="en-US" w:eastAsia="ar-SA"/>
              </w:rPr>
            </w:pPr>
            <w:r w:rsidRPr="00643024">
              <w:rPr>
                <w:rFonts w:ascii="Arial" w:eastAsia="Times New Roman" w:hAnsi="Arial" w:cs="Arial"/>
                <w:b/>
                <w:bCs/>
                <w:i/>
                <w:iCs/>
                <w:lang w:val="en-US" w:eastAsia="ar-SA"/>
              </w:rPr>
              <w:t>13380</w:t>
            </w:r>
          </w:p>
        </w:tc>
      </w:tr>
      <w:tr w:rsidR="00643024" w:rsidRPr="00643024" w:rsidTr="00804C76">
        <w:trPr>
          <w:trHeight w:val="296"/>
        </w:trPr>
        <w:tc>
          <w:tcPr>
            <w:tcW w:w="2694" w:type="dxa"/>
            <w:vAlign w:val="bottom"/>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14300</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14249</w:t>
            </w:r>
          </w:p>
        </w:tc>
        <w:tc>
          <w:tcPr>
            <w:tcW w:w="1111"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14111</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14058</w:t>
            </w:r>
          </w:p>
        </w:tc>
        <w:tc>
          <w:tcPr>
            <w:tcW w:w="111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13398</w:t>
            </w:r>
          </w:p>
        </w:tc>
        <w:tc>
          <w:tcPr>
            <w:tcW w:w="1111"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13380</w:t>
            </w:r>
          </w:p>
        </w:tc>
      </w:tr>
    </w:tbl>
    <w:p w:rsidR="00643024" w:rsidRPr="00643024" w:rsidRDefault="00643024" w:rsidP="00643024">
      <w:pPr>
        <w:suppressAutoHyphens/>
        <w:spacing w:after="0" w:line="240" w:lineRule="auto"/>
        <w:jc w:val="center"/>
        <w:rPr>
          <w:rFonts w:ascii="Arial" w:eastAsia="Times New Roman" w:hAnsi="Arial" w:cs="Arial"/>
          <w:b/>
          <w:iCs/>
          <w:color w:val="808080"/>
          <w:lang w:eastAsia="ar-SA"/>
        </w:rPr>
      </w:pPr>
    </w:p>
    <w:p w:rsidR="00643024" w:rsidRPr="00643024" w:rsidRDefault="00643024" w:rsidP="00643024">
      <w:pPr>
        <w:keepNext/>
        <w:suppressAutoHyphens/>
        <w:spacing w:after="0" w:line="240" w:lineRule="auto"/>
        <w:jc w:val="center"/>
        <w:outlineLvl w:val="2"/>
        <w:rPr>
          <w:rFonts w:ascii="Arial" w:eastAsia="Times New Roman" w:hAnsi="Arial" w:cs="Arial"/>
          <w:b/>
          <w:bCs/>
          <w:lang w:eastAsia="ar-SA"/>
        </w:rPr>
      </w:pPr>
    </w:p>
    <w:p w:rsidR="00643024" w:rsidRPr="00643024" w:rsidRDefault="00643024" w:rsidP="00643024">
      <w:pPr>
        <w:suppressAutoHyphens/>
        <w:spacing w:after="0" w:line="240" w:lineRule="auto"/>
        <w:ind w:firstLine="709"/>
        <w:jc w:val="both"/>
        <w:rPr>
          <w:rFonts w:ascii="Arial" w:eastAsia="Times New Roman" w:hAnsi="Arial" w:cs="Arial"/>
          <w:i/>
          <w:sz w:val="28"/>
          <w:szCs w:val="2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r w:rsidRPr="00643024">
        <w:rPr>
          <w:rFonts w:ascii="Arial" w:eastAsia="Times New Roman" w:hAnsi="Arial" w:cs="Arial"/>
          <w:sz w:val="18"/>
          <w:szCs w:val="18"/>
          <w:lang w:eastAsia="ar-SA"/>
        </w:rPr>
        <w:t xml:space="preserve">Рис. 13. </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r>
        <w:rPr>
          <w:rFonts w:ascii="Arial" w:eastAsia="Times New Roman" w:hAnsi="Arial" w:cs="Arial"/>
          <w:noProof/>
          <w:color w:val="FF0000"/>
          <w:sz w:val="24"/>
          <w:szCs w:val="16"/>
          <w:lang w:eastAsia="ru-RU"/>
        </w:rPr>
        <w:lastRenderedPageBreak/>
        <w:drawing>
          <wp:inline distT="0" distB="0" distL="0" distR="0">
            <wp:extent cx="4857115" cy="2698750"/>
            <wp:effectExtent l="0" t="0" r="19685" b="2540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По совокупности естественного и механического прироста населения в населенных пунктах г.п. Суходол численность жителей по сравнению с 2002 годом сократилась на 920 человек.</w:t>
      </w:r>
      <w:r w:rsidRPr="00643024">
        <w:rPr>
          <w:rFonts w:ascii="Arial" w:eastAsia="Times New Roman" w:hAnsi="Arial" w:cs="Arial"/>
          <w:i/>
          <w:sz w:val="24"/>
          <w:szCs w:val="16"/>
          <w:lang w:eastAsia="ar-SA"/>
        </w:rPr>
        <w:t xml:space="preserve"> (Рис. 13</w:t>
      </w:r>
      <w:r w:rsidRPr="00643024">
        <w:rPr>
          <w:rFonts w:ascii="Arial" w:eastAsia="Times New Roman" w:hAnsi="Arial" w:cs="Arial"/>
          <w:i/>
          <w:color w:val="FF0000"/>
          <w:sz w:val="24"/>
          <w:szCs w:val="16"/>
          <w:lang w:eastAsia="ar-SA"/>
        </w:rPr>
        <w:t>.</w:t>
      </w:r>
      <w:r w:rsidRPr="00643024">
        <w:rPr>
          <w:rFonts w:ascii="Arial" w:eastAsia="Times New Roman" w:hAnsi="Arial" w:cs="Arial"/>
          <w:i/>
          <w:sz w:val="24"/>
          <w:szCs w:val="16"/>
          <w:lang w:eastAsia="ar-SA"/>
        </w:rPr>
        <w:t xml:space="preserve"> Динамика численности населения г.п. Суходол).</w:t>
      </w:r>
      <w:r w:rsidRPr="00643024">
        <w:rPr>
          <w:rFonts w:ascii="Arial" w:eastAsia="Times New Roman" w:hAnsi="Arial" w:cs="Arial"/>
          <w:sz w:val="24"/>
          <w:szCs w:val="16"/>
          <w:lang w:eastAsia="ar-SA"/>
        </w:rPr>
        <w:t xml:space="preserve"> </w:t>
      </w:r>
    </w:p>
    <w:p w:rsidR="00643024" w:rsidRPr="00643024" w:rsidRDefault="00643024" w:rsidP="00643024">
      <w:pPr>
        <w:suppressAutoHyphens/>
        <w:spacing w:after="0" w:line="240" w:lineRule="auto"/>
        <w:ind w:firstLine="709"/>
        <w:jc w:val="center"/>
        <w:rPr>
          <w:rFonts w:ascii="Arial" w:eastAsia="Times New Roman" w:hAnsi="Arial" w:cs="Arial"/>
          <w:b/>
          <w:iCs/>
          <w:color w:val="80808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CC"/>
          <w:lang w:eastAsia="ar-SA"/>
        </w:rPr>
        <w:sectPr w:rsidR="00643024" w:rsidRPr="00643024" w:rsidSect="00643024">
          <w:pgSz w:w="11906" w:h="16838" w:code="9"/>
          <w:pgMar w:top="1134" w:right="851" w:bottom="2268" w:left="1701" w:header="709" w:footer="709" w:gutter="0"/>
          <w:cols w:space="708"/>
          <w:docGrid w:linePitch="360"/>
        </w:sect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9" w:name="_Toc232386436"/>
      <w:bookmarkStart w:id="10" w:name="_Toc236722487"/>
      <w:bookmarkStart w:id="11" w:name="_Toc279576161"/>
      <w:bookmarkStart w:id="12" w:name="_Toc350426064"/>
      <w:r w:rsidRPr="00643024">
        <w:rPr>
          <w:rFonts w:ascii="Arial" w:eastAsia="Times New Roman" w:hAnsi="Arial" w:cs="Arial"/>
          <w:b/>
          <w:bCs/>
          <w:i/>
          <w:sz w:val="28"/>
          <w:szCs w:val="26"/>
          <w:lang w:eastAsia="ar-SA"/>
        </w:rPr>
        <w:lastRenderedPageBreak/>
        <w:t xml:space="preserve">2.2.2. Структура современного землепользования </w:t>
      </w:r>
      <w:bookmarkEnd w:id="9"/>
      <w:bookmarkEnd w:id="10"/>
      <w:r w:rsidRPr="00643024">
        <w:rPr>
          <w:rFonts w:ascii="Arial" w:eastAsia="Times New Roman" w:hAnsi="Arial" w:cs="Arial"/>
          <w:b/>
          <w:bCs/>
          <w:i/>
          <w:sz w:val="28"/>
          <w:szCs w:val="26"/>
          <w:lang w:eastAsia="ar-SA"/>
        </w:rPr>
        <w:t>городского поселения Суходол</w:t>
      </w:r>
      <w:bookmarkEnd w:id="11"/>
      <w:bookmarkEnd w:id="12"/>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autoSpaceDE w:val="0"/>
        <w:spacing w:after="0" w:line="240" w:lineRule="auto"/>
        <w:ind w:firstLine="540"/>
        <w:jc w:val="both"/>
        <w:rPr>
          <w:rFonts w:ascii="Arial" w:eastAsia="Arial" w:hAnsi="Arial" w:cs="Arial"/>
          <w:sz w:val="24"/>
          <w:szCs w:val="24"/>
          <w:lang w:eastAsia="ar-SA"/>
        </w:rPr>
      </w:pPr>
      <w:r w:rsidRPr="00643024">
        <w:rPr>
          <w:rFonts w:ascii="Arial" w:eastAsia="Arial" w:hAnsi="Arial" w:cs="Arial"/>
          <w:sz w:val="24"/>
          <w:szCs w:val="24"/>
          <w:lang w:eastAsia="ar-SA"/>
        </w:rPr>
        <w:t xml:space="preserve">1) земли </w:t>
      </w:r>
      <w:hyperlink r:id="rId21" w:history="1">
        <w:r w:rsidRPr="00643024">
          <w:rPr>
            <w:rFonts w:ascii="Arial" w:eastAsia="Arial" w:hAnsi="Arial" w:cs="Arial"/>
            <w:sz w:val="24"/>
            <w:szCs w:val="24"/>
            <w:lang w:eastAsia="ar-SA"/>
          </w:rPr>
          <w:t>сельскохозяйственного назначения</w:t>
        </w:r>
      </w:hyperlink>
      <w:r w:rsidRPr="00643024">
        <w:rPr>
          <w:rFonts w:ascii="Arial" w:eastAsia="Arial" w:hAnsi="Arial" w:cs="Arial"/>
          <w:sz w:val="24"/>
          <w:szCs w:val="24"/>
          <w:lang w:eastAsia="ar-SA"/>
        </w:rPr>
        <w:t>;</w:t>
      </w:r>
    </w:p>
    <w:p w:rsidR="00643024" w:rsidRPr="00643024" w:rsidRDefault="00643024" w:rsidP="00643024">
      <w:pPr>
        <w:suppressAutoHyphens/>
        <w:autoSpaceDE w:val="0"/>
        <w:spacing w:after="0" w:line="240" w:lineRule="auto"/>
        <w:ind w:firstLine="540"/>
        <w:jc w:val="both"/>
        <w:rPr>
          <w:rFonts w:ascii="Arial" w:eastAsia="Arial" w:hAnsi="Arial" w:cs="Arial"/>
          <w:sz w:val="24"/>
          <w:szCs w:val="24"/>
          <w:lang w:eastAsia="ar-SA"/>
        </w:rPr>
      </w:pPr>
      <w:r w:rsidRPr="00643024">
        <w:rPr>
          <w:rFonts w:ascii="Arial" w:eastAsia="Arial" w:hAnsi="Arial" w:cs="Arial"/>
          <w:sz w:val="24"/>
          <w:szCs w:val="24"/>
          <w:lang w:eastAsia="ar-SA"/>
        </w:rPr>
        <w:t xml:space="preserve">2) земли </w:t>
      </w:r>
      <w:hyperlink r:id="rId22" w:history="1">
        <w:r w:rsidRPr="00643024">
          <w:rPr>
            <w:rFonts w:ascii="Arial" w:eastAsia="Arial" w:hAnsi="Arial" w:cs="Arial"/>
            <w:sz w:val="24"/>
            <w:szCs w:val="24"/>
            <w:lang w:eastAsia="ar-SA"/>
          </w:rPr>
          <w:t>населенных пунктов</w:t>
        </w:r>
      </w:hyperlink>
      <w:r w:rsidRPr="00643024">
        <w:rPr>
          <w:rFonts w:ascii="Arial" w:eastAsia="Arial" w:hAnsi="Arial" w:cs="Arial"/>
          <w:sz w:val="24"/>
          <w:szCs w:val="24"/>
          <w:lang w:eastAsia="ar-SA"/>
        </w:rPr>
        <w:t>;</w:t>
      </w:r>
    </w:p>
    <w:p w:rsidR="00643024" w:rsidRPr="00643024" w:rsidRDefault="00643024" w:rsidP="00643024">
      <w:pPr>
        <w:suppressAutoHyphens/>
        <w:autoSpaceDE w:val="0"/>
        <w:spacing w:after="0" w:line="240" w:lineRule="auto"/>
        <w:jc w:val="both"/>
        <w:rPr>
          <w:rFonts w:ascii="Arial" w:eastAsia="Arial" w:hAnsi="Arial" w:cs="Arial"/>
          <w:sz w:val="24"/>
          <w:szCs w:val="24"/>
          <w:lang w:eastAsia="ar-SA"/>
        </w:rPr>
      </w:pPr>
      <w:r w:rsidRPr="00643024">
        <w:rPr>
          <w:rFonts w:ascii="Arial" w:eastAsia="Arial" w:hAnsi="Arial" w:cs="Arial"/>
          <w:sz w:val="24"/>
          <w:szCs w:val="24"/>
          <w:lang w:eastAsia="ar-SA"/>
        </w:rPr>
        <w:t xml:space="preserve">(в ред. Федерального </w:t>
      </w:r>
      <w:hyperlink r:id="rId23" w:history="1">
        <w:r w:rsidRPr="00643024">
          <w:rPr>
            <w:rFonts w:ascii="Arial" w:eastAsia="Arial" w:hAnsi="Arial" w:cs="Arial"/>
            <w:sz w:val="24"/>
            <w:szCs w:val="24"/>
            <w:lang w:eastAsia="ar-SA"/>
          </w:rPr>
          <w:t>закона</w:t>
        </w:r>
      </w:hyperlink>
      <w:r w:rsidRPr="00643024">
        <w:rPr>
          <w:rFonts w:ascii="Arial" w:eastAsia="Arial" w:hAnsi="Arial" w:cs="Arial"/>
          <w:sz w:val="24"/>
          <w:szCs w:val="24"/>
          <w:lang w:eastAsia="ar-SA"/>
        </w:rPr>
        <w:t xml:space="preserve"> от 18.12.2006 N 232-ФЗ)</w:t>
      </w:r>
    </w:p>
    <w:p w:rsidR="00643024" w:rsidRPr="00643024" w:rsidRDefault="00643024" w:rsidP="00643024">
      <w:pPr>
        <w:suppressAutoHyphens/>
        <w:autoSpaceDE w:val="0"/>
        <w:spacing w:after="0" w:line="240" w:lineRule="auto"/>
        <w:ind w:firstLine="540"/>
        <w:jc w:val="both"/>
        <w:rPr>
          <w:rFonts w:ascii="Arial" w:eastAsia="Arial" w:hAnsi="Arial" w:cs="Arial"/>
          <w:sz w:val="24"/>
          <w:szCs w:val="24"/>
          <w:lang w:eastAsia="ar-SA"/>
        </w:rPr>
      </w:pPr>
      <w:r w:rsidRPr="00643024">
        <w:rPr>
          <w:rFonts w:ascii="Arial" w:eastAsia="Arial" w:hAnsi="Arial" w:cs="Arial"/>
          <w:sz w:val="24"/>
          <w:szCs w:val="24"/>
          <w:lang w:eastAsia="ar-SA"/>
        </w:rPr>
        <w:t xml:space="preserve">3) </w:t>
      </w:r>
      <w:hyperlink r:id="rId24" w:history="1">
        <w:r w:rsidRPr="00643024">
          <w:rPr>
            <w:rFonts w:ascii="Arial" w:eastAsia="Arial" w:hAnsi="Arial" w:cs="Arial"/>
            <w:sz w:val="24"/>
            <w:szCs w:val="24"/>
            <w:lang w:eastAsia="ar-SA"/>
          </w:rPr>
          <w:t>земли</w:t>
        </w:r>
      </w:hyperlink>
      <w:r w:rsidRPr="00643024">
        <w:rPr>
          <w:rFonts w:ascii="Arial" w:eastAsia="Arial" w:hAnsi="Arial" w:cs="Arial"/>
          <w:sz w:val="24"/>
          <w:szCs w:val="24"/>
          <w:lang w:eastAsia="ar-SA"/>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43024" w:rsidRPr="00643024" w:rsidRDefault="00643024" w:rsidP="00643024">
      <w:pPr>
        <w:suppressAutoHyphens/>
        <w:autoSpaceDE w:val="0"/>
        <w:spacing w:after="0" w:line="240" w:lineRule="auto"/>
        <w:ind w:firstLine="540"/>
        <w:jc w:val="both"/>
        <w:rPr>
          <w:rFonts w:ascii="Arial" w:eastAsia="Arial" w:hAnsi="Arial" w:cs="Arial"/>
          <w:sz w:val="24"/>
          <w:szCs w:val="24"/>
          <w:lang w:eastAsia="ar-SA"/>
        </w:rPr>
      </w:pPr>
      <w:r w:rsidRPr="00643024">
        <w:rPr>
          <w:rFonts w:ascii="Arial" w:eastAsia="Arial" w:hAnsi="Arial" w:cs="Arial"/>
          <w:sz w:val="24"/>
          <w:szCs w:val="24"/>
          <w:lang w:eastAsia="ar-SA"/>
        </w:rPr>
        <w:t xml:space="preserve">4) земли особо охраняемых </w:t>
      </w:r>
      <w:hyperlink r:id="rId25" w:history="1">
        <w:r w:rsidRPr="00643024">
          <w:rPr>
            <w:rFonts w:ascii="Arial" w:eastAsia="Arial" w:hAnsi="Arial" w:cs="Arial"/>
            <w:sz w:val="24"/>
            <w:szCs w:val="24"/>
            <w:lang w:eastAsia="ar-SA"/>
          </w:rPr>
          <w:t>территорий и объектов</w:t>
        </w:r>
      </w:hyperlink>
      <w:r w:rsidRPr="00643024">
        <w:rPr>
          <w:rFonts w:ascii="Arial" w:eastAsia="Arial" w:hAnsi="Arial" w:cs="Arial"/>
          <w:sz w:val="24"/>
          <w:szCs w:val="24"/>
          <w:lang w:eastAsia="ar-SA"/>
        </w:rPr>
        <w:t>;</w:t>
      </w:r>
    </w:p>
    <w:p w:rsidR="00643024" w:rsidRPr="00643024" w:rsidRDefault="00643024" w:rsidP="00643024">
      <w:pPr>
        <w:suppressAutoHyphens/>
        <w:autoSpaceDE w:val="0"/>
        <w:spacing w:after="0" w:line="240" w:lineRule="auto"/>
        <w:ind w:firstLine="540"/>
        <w:jc w:val="both"/>
        <w:rPr>
          <w:rFonts w:ascii="Arial" w:eastAsia="Arial" w:hAnsi="Arial" w:cs="Arial"/>
          <w:sz w:val="24"/>
          <w:szCs w:val="24"/>
          <w:lang w:eastAsia="ar-SA"/>
        </w:rPr>
      </w:pPr>
      <w:r w:rsidRPr="00643024">
        <w:rPr>
          <w:rFonts w:ascii="Arial" w:eastAsia="Arial" w:hAnsi="Arial" w:cs="Arial"/>
          <w:sz w:val="24"/>
          <w:szCs w:val="24"/>
          <w:lang w:eastAsia="ar-SA"/>
        </w:rPr>
        <w:t xml:space="preserve">5) земли </w:t>
      </w:r>
      <w:hyperlink r:id="rId26" w:history="1">
        <w:r w:rsidRPr="00643024">
          <w:rPr>
            <w:rFonts w:ascii="Arial" w:eastAsia="Arial" w:hAnsi="Arial" w:cs="Arial"/>
            <w:sz w:val="24"/>
            <w:szCs w:val="24"/>
            <w:lang w:eastAsia="ar-SA"/>
          </w:rPr>
          <w:t>лесного фонда</w:t>
        </w:r>
      </w:hyperlink>
      <w:r w:rsidRPr="00643024">
        <w:rPr>
          <w:rFonts w:ascii="Arial" w:eastAsia="Arial" w:hAnsi="Arial" w:cs="Arial"/>
          <w:sz w:val="24"/>
          <w:szCs w:val="24"/>
          <w:lang w:eastAsia="ar-SA"/>
        </w:rPr>
        <w:t>;</w:t>
      </w:r>
    </w:p>
    <w:p w:rsidR="00643024" w:rsidRPr="00643024" w:rsidRDefault="00643024" w:rsidP="00643024">
      <w:pPr>
        <w:suppressAutoHyphens/>
        <w:autoSpaceDE w:val="0"/>
        <w:spacing w:after="0" w:line="240" w:lineRule="auto"/>
        <w:ind w:firstLine="540"/>
        <w:jc w:val="both"/>
        <w:rPr>
          <w:rFonts w:ascii="Arial" w:eastAsia="Arial" w:hAnsi="Arial" w:cs="Arial"/>
          <w:sz w:val="24"/>
          <w:szCs w:val="24"/>
          <w:lang w:eastAsia="ar-SA"/>
        </w:rPr>
      </w:pPr>
      <w:r w:rsidRPr="00643024">
        <w:rPr>
          <w:rFonts w:ascii="Arial" w:eastAsia="Arial" w:hAnsi="Arial" w:cs="Arial"/>
          <w:sz w:val="24"/>
          <w:szCs w:val="24"/>
          <w:lang w:eastAsia="ar-SA"/>
        </w:rPr>
        <w:t xml:space="preserve">6) земли </w:t>
      </w:r>
      <w:hyperlink r:id="rId27" w:history="1">
        <w:r w:rsidRPr="00643024">
          <w:rPr>
            <w:rFonts w:ascii="Arial" w:eastAsia="Arial" w:hAnsi="Arial" w:cs="Arial"/>
            <w:sz w:val="24"/>
            <w:szCs w:val="24"/>
            <w:lang w:eastAsia="ar-SA"/>
          </w:rPr>
          <w:t>водного фонда</w:t>
        </w:r>
      </w:hyperlink>
      <w:r w:rsidRPr="00643024">
        <w:rPr>
          <w:rFonts w:ascii="Arial" w:eastAsia="Arial" w:hAnsi="Arial" w:cs="Arial"/>
          <w:sz w:val="24"/>
          <w:szCs w:val="24"/>
          <w:lang w:eastAsia="ar-SA"/>
        </w:rPr>
        <w:t>;</w:t>
      </w:r>
    </w:p>
    <w:p w:rsidR="00643024" w:rsidRPr="00643024" w:rsidRDefault="00643024" w:rsidP="00643024">
      <w:pPr>
        <w:suppressAutoHyphens/>
        <w:autoSpaceDE w:val="0"/>
        <w:spacing w:after="0" w:line="240" w:lineRule="auto"/>
        <w:ind w:firstLine="540"/>
        <w:jc w:val="both"/>
        <w:rPr>
          <w:rFonts w:ascii="Arial" w:eastAsia="Arial" w:hAnsi="Arial" w:cs="Arial"/>
          <w:sz w:val="24"/>
          <w:szCs w:val="24"/>
          <w:lang w:eastAsia="ar-SA"/>
        </w:rPr>
      </w:pPr>
      <w:r w:rsidRPr="00643024">
        <w:rPr>
          <w:rFonts w:ascii="Arial" w:eastAsia="Arial" w:hAnsi="Arial" w:cs="Arial"/>
          <w:sz w:val="24"/>
          <w:szCs w:val="24"/>
          <w:lang w:eastAsia="ar-SA"/>
        </w:rPr>
        <w:t xml:space="preserve">7) земли </w:t>
      </w:r>
      <w:hyperlink r:id="rId28" w:history="1">
        <w:r w:rsidRPr="00643024">
          <w:rPr>
            <w:rFonts w:ascii="Arial" w:eastAsia="Arial" w:hAnsi="Arial" w:cs="Arial"/>
            <w:sz w:val="24"/>
            <w:szCs w:val="24"/>
            <w:lang w:eastAsia="ar-SA"/>
          </w:rPr>
          <w:t>запаса</w:t>
        </w:r>
      </w:hyperlink>
      <w:r w:rsidRPr="00643024">
        <w:rPr>
          <w:rFonts w:ascii="Arial" w:eastAsia="Arial" w:hAnsi="Arial" w:cs="Arial"/>
          <w:sz w:val="24"/>
          <w:szCs w:val="24"/>
          <w:lang w:eastAsia="ar-SA"/>
        </w:rPr>
        <w:t>.</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b/>
          <w:bCs/>
          <w:i/>
          <w:iCs/>
          <w:sz w:val="24"/>
          <w:szCs w:val="16"/>
          <w:lang w:eastAsia="ar-SA"/>
        </w:rPr>
        <w:t xml:space="preserve">Земли сельскохозяйственного назначения </w:t>
      </w:r>
      <w:r w:rsidRPr="00643024">
        <w:rPr>
          <w:rFonts w:ascii="Arial" w:eastAsia="Times New Roman" w:hAnsi="Arial" w:cs="Arial"/>
          <w:i/>
          <w:iCs/>
          <w:sz w:val="24"/>
          <w:szCs w:val="16"/>
          <w:lang w:eastAsia="ar-SA"/>
        </w:rPr>
        <w:t xml:space="preserve">– </w:t>
      </w:r>
      <w:r w:rsidRPr="00643024">
        <w:rPr>
          <w:rFonts w:ascii="Arial" w:eastAsia="Times New Roman" w:hAnsi="Arial" w:cs="Arial"/>
          <w:sz w:val="24"/>
          <w:szCs w:val="16"/>
          <w:lang w:eastAsia="ar-SA"/>
        </w:rPr>
        <w:t>это земли, предоставленные для нужд сельского хозяйства или предназначенные для этих целей.</w:t>
      </w:r>
    </w:p>
    <w:p w:rsidR="00643024" w:rsidRPr="00643024" w:rsidRDefault="00643024" w:rsidP="00643024">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643024" w:rsidRPr="00643024" w:rsidRDefault="00643024" w:rsidP="00643024">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643024" w:rsidRPr="00643024" w:rsidRDefault="00643024" w:rsidP="00643024">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b/>
          <w:bCs/>
          <w:i/>
          <w:iCs/>
          <w:sz w:val="24"/>
          <w:szCs w:val="16"/>
          <w:lang w:eastAsia="ar-SA"/>
        </w:rPr>
        <w:t xml:space="preserve">Земли населенных пунктов, </w:t>
      </w:r>
      <w:r w:rsidRPr="00643024">
        <w:rPr>
          <w:rFonts w:ascii="Arial" w:eastAsia="Times New Roman" w:hAnsi="Arial" w:cs="Arial"/>
          <w:i/>
          <w:iCs/>
          <w:sz w:val="24"/>
          <w:szCs w:val="16"/>
          <w:lang w:eastAsia="ar-SA"/>
        </w:rPr>
        <w:t>к ним</w:t>
      </w:r>
      <w:r w:rsidRPr="00643024">
        <w:rPr>
          <w:rFonts w:ascii="Arial" w:eastAsia="Times New Roman" w:hAnsi="Arial" w:cs="Arial"/>
          <w:b/>
          <w:bCs/>
          <w:i/>
          <w:iCs/>
          <w:sz w:val="24"/>
          <w:szCs w:val="16"/>
          <w:lang w:eastAsia="ar-SA"/>
        </w:rPr>
        <w:t xml:space="preserve"> </w:t>
      </w:r>
      <w:r w:rsidRPr="00643024">
        <w:rPr>
          <w:rFonts w:ascii="Arial" w:eastAsia="Times New Roman" w:hAnsi="Arial" w:cs="Arial"/>
          <w:i/>
          <w:iCs/>
          <w:sz w:val="24"/>
          <w:szCs w:val="16"/>
          <w:lang w:eastAsia="ar-SA"/>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неутилизируемых промышленных и бытовых отходов, неиспользуемыми оврагами и пр.</w:t>
      </w:r>
    </w:p>
    <w:p w:rsidR="00643024" w:rsidRPr="00643024" w:rsidRDefault="00643024" w:rsidP="00643024">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b/>
          <w:bCs/>
          <w:i/>
          <w:iCs/>
          <w:sz w:val="24"/>
          <w:szCs w:val="16"/>
          <w:lang w:eastAsia="ar-SA"/>
        </w:rPr>
        <w:t>Земли промышленности, транспорта, связи, радиове</w:t>
      </w:r>
      <w:r w:rsidRPr="00643024">
        <w:rPr>
          <w:rFonts w:ascii="Arial" w:eastAsia="Times New Roman" w:hAnsi="Arial" w:cs="Arial"/>
          <w:b/>
          <w:bCs/>
          <w:i/>
          <w:iCs/>
          <w:sz w:val="24"/>
          <w:szCs w:val="16"/>
          <w:lang w:eastAsia="ar-SA"/>
        </w:rPr>
        <w:softHyphen/>
        <w:t>щания, телевидения, информатики и космического обеспече</w:t>
      </w:r>
      <w:r w:rsidRPr="00643024">
        <w:rPr>
          <w:rFonts w:ascii="Arial" w:eastAsia="Times New Roman" w:hAnsi="Arial" w:cs="Arial"/>
          <w:b/>
          <w:bCs/>
          <w:i/>
          <w:iCs/>
          <w:sz w:val="24"/>
          <w:szCs w:val="16"/>
          <w:lang w:eastAsia="ar-SA"/>
        </w:rPr>
        <w:softHyphen/>
        <w:t>ния, энергетики, обороны и иного назначения</w:t>
      </w:r>
      <w:r w:rsidRPr="00643024">
        <w:rPr>
          <w:rFonts w:ascii="Arial" w:eastAsia="Times New Roman" w:hAnsi="Arial" w:cs="Arial"/>
          <w:i/>
          <w:iCs/>
          <w:sz w:val="24"/>
          <w:szCs w:val="16"/>
          <w:lang w:eastAsia="ar-SA"/>
        </w:rPr>
        <w:t xml:space="preserve"> </w:t>
      </w:r>
      <w:r w:rsidRPr="00643024">
        <w:rPr>
          <w:rFonts w:ascii="Arial" w:eastAsia="Times New Roman" w:hAnsi="Arial" w:cs="Arial"/>
          <w:b/>
          <w:bCs/>
          <w:i/>
          <w:iCs/>
          <w:sz w:val="24"/>
          <w:szCs w:val="16"/>
          <w:lang w:eastAsia="ar-SA"/>
        </w:rPr>
        <w:t xml:space="preserve">- </w:t>
      </w:r>
      <w:r w:rsidRPr="00643024">
        <w:rPr>
          <w:rFonts w:ascii="Arial" w:eastAsia="Times New Roman" w:hAnsi="Arial" w:cs="Arial"/>
          <w:i/>
          <w:iCs/>
          <w:sz w:val="24"/>
          <w:szCs w:val="16"/>
          <w:lang w:eastAsia="ar-SA"/>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643024" w:rsidRPr="00643024" w:rsidRDefault="00643024" w:rsidP="00643024">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 составе земель этой категории выделяются: земли под постройками и сооружениями, предназначенными для реализации соответствующих видов </w:t>
      </w:r>
      <w:r w:rsidRPr="00643024">
        <w:rPr>
          <w:rFonts w:ascii="Arial" w:eastAsia="Times New Roman" w:hAnsi="Arial" w:cs="Arial"/>
          <w:sz w:val="24"/>
          <w:szCs w:val="16"/>
          <w:lang w:eastAsia="ar-SA"/>
        </w:rPr>
        <w:lastRenderedPageBreak/>
        <w:t>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643024">
        <w:rPr>
          <w:rFonts w:ascii="Arial" w:eastAsia="Times New Roman" w:hAnsi="Arial" w:cs="Arial"/>
          <w:sz w:val="24"/>
          <w:szCs w:val="16"/>
          <w:lang w:eastAsia="ar-SA"/>
        </w:rPr>
        <w:softHyphen/>
        <w:t>хозяйственных целей; земли под болотами и другие слабо используемые в хозяйственной деятельности земли.</w:t>
      </w:r>
    </w:p>
    <w:p w:rsidR="00643024" w:rsidRPr="00643024" w:rsidRDefault="00643024" w:rsidP="00643024">
      <w:pPr>
        <w:shd w:val="clear" w:color="auto" w:fill="FFFFFF"/>
        <w:suppressAutoHyphens/>
        <w:autoSpaceDE w:val="0"/>
        <w:autoSpaceDN w:val="0"/>
        <w:adjustRightInd w:val="0"/>
        <w:spacing w:after="0" w:line="240" w:lineRule="auto"/>
        <w:ind w:firstLine="709"/>
        <w:jc w:val="both"/>
        <w:rPr>
          <w:rFonts w:ascii="Arial" w:eastAsia="Times New Roman" w:hAnsi="Arial" w:cs="Arial"/>
          <w:i/>
          <w:iCs/>
          <w:sz w:val="24"/>
          <w:szCs w:val="16"/>
          <w:lang w:eastAsia="ar-SA"/>
        </w:rPr>
      </w:pPr>
      <w:r w:rsidRPr="00643024">
        <w:rPr>
          <w:rFonts w:ascii="Arial" w:eastAsia="Times New Roman" w:hAnsi="Arial" w:cs="Arial"/>
          <w:b/>
          <w:bCs/>
          <w:i/>
          <w:iCs/>
          <w:sz w:val="24"/>
          <w:szCs w:val="16"/>
          <w:lang w:eastAsia="ar-SA"/>
        </w:rPr>
        <w:t>Земли особо охраняемых территорий</w:t>
      </w:r>
      <w:r w:rsidRPr="00643024">
        <w:rPr>
          <w:rFonts w:ascii="Arial" w:eastAsia="Times New Roman" w:hAnsi="Arial" w:cs="Arial"/>
          <w:i/>
          <w:iCs/>
          <w:sz w:val="24"/>
          <w:szCs w:val="16"/>
          <w:lang w:eastAsia="ar-SA"/>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643024" w:rsidRPr="00643024" w:rsidRDefault="00643024" w:rsidP="00643024">
      <w:pPr>
        <w:shd w:val="clear" w:color="auto" w:fill="FFFFFF"/>
        <w:suppressAutoHyphens/>
        <w:autoSpaceDE w:val="0"/>
        <w:autoSpaceDN w:val="0"/>
        <w:adjustRightInd w:val="0"/>
        <w:spacing w:after="0" w:line="240" w:lineRule="auto"/>
        <w:ind w:firstLine="708"/>
        <w:jc w:val="both"/>
        <w:rPr>
          <w:rFonts w:ascii="Arial" w:eastAsia="Times New Roman" w:hAnsi="Arial" w:cs="Arial"/>
          <w:b/>
          <w:bCs/>
          <w:sz w:val="24"/>
          <w:szCs w:val="16"/>
          <w:lang w:eastAsia="ar-SA"/>
        </w:rPr>
      </w:pPr>
      <w:r w:rsidRPr="00643024">
        <w:rPr>
          <w:rFonts w:ascii="Arial" w:eastAsia="Times New Roman" w:hAnsi="Arial" w:cs="Arial"/>
          <w:sz w:val="24"/>
          <w:szCs w:val="16"/>
          <w:lang w:eastAsia="ar-SA"/>
        </w:rPr>
        <w:t>В составе земель особо охраняемых территорий выде</w:t>
      </w:r>
      <w:r w:rsidRPr="00643024">
        <w:rPr>
          <w:rFonts w:ascii="Arial" w:eastAsia="Times New Roman" w:hAnsi="Arial" w:cs="Arial"/>
          <w:sz w:val="24"/>
          <w:szCs w:val="16"/>
          <w:lang w:eastAsia="ar-SA"/>
        </w:rPr>
        <w:softHyphen/>
        <w:t>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643024">
        <w:rPr>
          <w:rFonts w:ascii="Arial" w:eastAsia="Times New Roman" w:hAnsi="Arial" w:cs="Arial"/>
          <w:b/>
          <w:bCs/>
          <w:sz w:val="24"/>
          <w:szCs w:val="16"/>
          <w:lang w:eastAsia="ar-SA"/>
        </w:rPr>
        <w:t xml:space="preserve"> </w:t>
      </w:r>
    </w:p>
    <w:p w:rsidR="00643024" w:rsidRPr="00643024" w:rsidRDefault="00643024" w:rsidP="00643024">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b/>
          <w:bCs/>
          <w:i/>
          <w:iCs/>
          <w:sz w:val="24"/>
          <w:szCs w:val="16"/>
          <w:lang w:eastAsia="ar-SA"/>
        </w:rPr>
        <w:t>Земли лесного фонда</w:t>
      </w:r>
      <w:r w:rsidRPr="00643024">
        <w:rPr>
          <w:rFonts w:ascii="Arial" w:eastAsia="Times New Roman" w:hAnsi="Arial" w:cs="Arial"/>
          <w:i/>
          <w:iCs/>
          <w:sz w:val="24"/>
          <w:szCs w:val="16"/>
          <w:lang w:eastAsia="ar-SA"/>
        </w:rPr>
        <w:t xml:space="preserve"> </w:t>
      </w:r>
      <w:r w:rsidRPr="00643024">
        <w:rPr>
          <w:rFonts w:ascii="Arial" w:eastAsia="Times New Roman" w:hAnsi="Arial" w:cs="Arial"/>
          <w:sz w:val="24"/>
          <w:szCs w:val="16"/>
          <w:lang w:eastAsia="ar-SA"/>
        </w:rPr>
        <w:t>- это покрытые лесом земли, а также не покрытые лесом земли, но предназначенные для нужд лесного хозяйства.</w:t>
      </w:r>
    </w:p>
    <w:p w:rsidR="00643024" w:rsidRPr="00643024" w:rsidRDefault="00643024" w:rsidP="00643024">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Правовые основы использования земель лесного фонда установлены Лесным кодексом Российской Федерации.</w:t>
      </w:r>
    </w:p>
    <w:p w:rsidR="00643024" w:rsidRPr="00643024" w:rsidRDefault="00643024" w:rsidP="00643024">
      <w:pPr>
        <w:suppressAutoHyphens/>
        <w:spacing w:after="0" w:line="240" w:lineRule="auto"/>
        <w:ind w:firstLine="708"/>
        <w:jc w:val="both"/>
        <w:rPr>
          <w:rFonts w:ascii="Arial" w:eastAsia="Times New Roman" w:hAnsi="Arial" w:cs="Arial"/>
          <w:bCs/>
          <w:sz w:val="24"/>
          <w:szCs w:val="16"/>
          <w:lang w:eastAsia="ar-SA"/>
        </w:rPr>
      </w:pPr>
      <w:r w:rsidRPr="00643024">
        <w:rPr>
          <w:rFonts w:ascii="Arial" w:eastAsia="Times New Roman" w:hAnsi="Arial" w:cs="Arial"/>
          <w:bCs/>
          <w:sz w:val="24"/>
          <w:szCs w:val="16"/>
          <w:lang w:eastAsia="ar-SA"/>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643024">
        <w:rPr>
          <w:rFonts w:ascii="Arial" w:eastAsia="Times New Roman" w:hAnsi="Arial" w:cs="Arial"/>
          <w:sz w:val="24"/>
          <w:szCs w:val="16"/>
          <w:lang w:eastAsia="ar-SA"/>
        </w:rPr>
        <w:t xml:space="preserve"> </w:t>
      </w:r>
      <w:r w:rsidRPr="00643024">
        <w:rPr>
          <w:rFonts w:ascii="Arial" w:eastAsia="Times New Roman" w:hAnsi="Arial" w:cs="Arial"/>
          <w:bCs/>
          <w:sz w:val="24"/>
          <w:szCs w:val="16"/>
          <w:lang w:eastAsia="ar-SA"/>
        </w:rPr>
        <w:t>в пределах земель</w:t>
      </w:r>
      <w:r w:rsidRPr="00643024">
        <w:rPr>
          <w:rFonts w:ascii="Arial" w:eastAsia="Times New Roman" w:hAnsi="Arial" w:cs="Arial"/>
          <w:sz w:val="24"/>
          <w:szCs w:val="16"/>
          <w:lang w:eastAsia="ar-SA"/>
        </w:rPr>
        <w:t xml:space="preserve"> </w:t>
      </w:r>
      <w:r w:rsidRPr="00643024">
        <w:rPr>
          <w:rFonts w:ascii="Arial" w:eastAsia="Times New Roman" w:hAnsi="Arial" w:cs="Arial"/>
          <w:bCs/>
          <w:sz w:val="24"/>
          <w:szCs w:val="16"/>
          <w:lang w:eastAsia="ar-SA"/>
        </w:rPr>
        <w:t>лесного фонда</w:t>
      </w:r>
    </w:p>
    <w:p w:rsidR="00643024" w:rsidRPr="00643024" w:rsidRDefault="00643024" w:rsidP="00643024">
      <w:pPr>
        <w:suppressAutoHyphens/>
        <w:spacing w:after="0" w:line="240" w:lineRule="auto"/>
        <w:ind w:firstLine="709"/>
        <w:jc w:val="both"/>
        <w:rPr>
          <w:rFonts w:ascii="Arial" w:eastAsia="Times New Roman" w:hAnsi="Arial" w:cs="Arial"/>
          <w:bCs/>
          <w:i/>
          <w:iCs/>
          <w:sz w:val="24"/>
          <w:szCs w:val="16"/>
          <w:lang w:eastAsia="ar-SA"/>
        </w:rPr>
      </w:pPr>
      <w:r w:rsidRPr="00643024">
        <w:rPr>
          <w:rFonts w:ascii="Arial" w:eastAsia="Times New Roman" w:hAnsi="Arial" w:cs="Arial"/>
          <w:b/>
          <w:i/>
          <w:iCs/>
          <w:sz w:val="24"/>
          <w:szCs w:val="16"/>
          <w:lang w:eastAsia="ar-SA"/>
        </w:rPr>
        <w:lastRenderedPageBreak/>
        <w:t>Земли водного фонда,</w:t>
      </w:r>
      <w:r w:rsidRPr="00643024">
        <w:rPr>
          <w:rFonts w:ascii="Arial" w:eastAsia="Times New Roman" w:hAnsi="Arial" w:cs="Arial"/>
          <w:b/>
          <w:bCs/>
          <w:i/>
          <w:iCs/>
          <w:sz w:val="24"/>
          <w:szCs w:val="16"/>
          <w:lang w:eastAsia="ar-SA"/>
        </w:rPr>
        <w:t xml:space="preserve"> </w:t>
      </w:r>
      <w:r w:rsidRPr="00643024">
        <w:rPr>
          <w:rFonts w:ascii="Arial" w:eastAsia="Times New Roman" w:hAnsi="Arial" w:cs="Arial"/>
          <w:bCs/>
          <w:i/>
          <w:iCs/>
          <w:sz w:val="24"/>
          <w:szCs w:val="16"/>
          <w:lang w:eastAsia="ar-SA"/>
        </w:rPr>
        <w:t xml:space="preserve">к ним </w:t>
      </w:r>
      <w:r w:rsidRPr="00643024">
        <w:rPr>
          <w:rFonts w:ascii="Arial" w:eastAsia="Times New Roman" w:hAnsi="Arial" w:cs="Arial"/>
          <w:i/>
          <w:iCs/>
          <w:sz w:val="24"/>
          <w:szCs w:val="16"/>
          <w:lang w:eastAsia="ar-SA"/>
        </w:rPr>
        <w:t xml:space="preserve"> </w:t>
      </w:r>
      <w:r w:rsidRPr="00643024">
        <w:rPr>
          <w:rFonts w:ascii="Arial" w:eastAsia="Times New Roman" w:hAnsi="Arial" w:cs="Arial"/>
          <w:bCs/>
          <w:i/>
          <w:iCs/>
          <w:sz w:val="24"/>
          <w:szCs w:val="16"/>
          <w:lang w:eastAsia="ar-SA"/>
        </w:rPr>
        <w:t>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643024" w:rsidRPr="00643024" w:rsidRDefault="00643024" w:rsidP="00643024">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Правовые основы использования земель водного фонда установлены Водным кодексом Российской Федерации.</w:t>
      </w:r>
    </w:p>
    <w:p w:rsidR="00643024" w:rsidRPr="00643024" w:rsidRDefault="00643024" w:rsidP="00643024">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643024" w:rsidRPr="00643024" w:rsidRDefault="00643024" w:rsidP="00643024">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b/>
          <w:bCs/>
          <w:i/>
          <w:iCs/>
          <w:sz w:val="24"/>
          <w:szCs w:val="16"/>
          <w:lang w:eastAsia="ar-SA"/>
        </w:rPr>
        <w:t>Земли запаса</w:t>
      </w:r>
      <w:r w:rsidRPr="00643024">
        <w:rPr>
          <w:rFonts w:ascii="Arial" w:eastAsia="Times New Roman" w:hAnsi="Arial" w:cs="Arial"/>
          <w:i/>
          <w:iCs/>
          <w:sz w:val="24"/>
          <w:szCs w:val="16"/>
          <w:lang w:eastAsia="ar-SA"/>
        </w:rPr>
        <w:t xml:space="preserve"> </w:t>
      </w:r>
      <w:r w:rsidRPr="00643024">
        <w:rPr>
          <w:rFonts w:ascii="Arial" w:eastAsia="Times New Roman" w:hAnsi="Arial" w:cs="Arial"/>
          <w:b/>
          <w:bCs/>
          <w:i/>
          <w:iCs/>
          <w:sz w:val="24"/>
          <w:szCs w:val="16"/>
          <w:lang w:eastAsia="ar-SA"/>
        </w:rPr>
        <w:t xml:space="preserve">- </w:t>
      </w:r>
      <w:r w:rsidRPr="00643024">
        <w:rPr>
          <w:rFonts w:ascii="Arial" w:eastAsia="Times New Roman" w:hAnsi="Arial" w:cs="Arial"/>
          <w:i/>
          <w:iCs/>
          <w:sz w:val="24"/>
          <w:szCs w:val="16"/>
          <w:lang w:eastAsia="ar-SA"/>
        </w:rPr>
        <w:t>это земли, не предоставленные в собственность, владение, пользование, включая аренду,</w:t>
      </w:r>
      <w:r w:rsidRPr="00643024">
        <w:rPr>
          <w:rFonts w:ascii="Arial" w:eastAsia="Times New Roman" w:hAnsi="Arial" w:cs="Arial"/>
          <w:i/>
          <w:iCs/>
          <w:color w:val="0000CC"/>
          <w:sz w:val="24"/>
          <w:szCs w:val="16"/>
          <w:lang w:eastAsia="ar-SA"/>
        </w:rPr>
        <w:t xml:space="preserve"> </w:t>
      </w:r>
      <w:r w:rsidRPr="00643024">
        <w:rPr>
          <w:rFonts w:ascii="Arial" w:eastAsia="Times New Roman" w:hAnsi="Arial" w:cs="Arial"/>
          <w:i/>
          <w:iCs/>
          <w:sz w:val="24"/>
          <w:szCs w:val="16"/>
          <w:lang w:eastAsia="ar-SA"/>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Всего площадь территории городского поселения Суходол  составляет – </w:t>
      </w:r>
      <w:r w:rsidRPr="00643024">
        <w:rPr>
          <w:rFonts w:ascii="Arial" w:eastAsia="Times New Roman" w:hAnsi="Arial" w:cs="Arial"/>
          <w:b/>
          <w:sz w:val="24"/>
          <w:szCs w:val="24"/>
          <w:lang w:eastAsia="ar-SA"/>
        </w:rPr>
        <w:t xml:space="preserve">2525,8 </w:t>
      </w:r>
      <w:r w:rsidRPr="00643024">
        <w:rPr>
          <w:rFonts w:ascii="Arial" w:eastAsia="Times New Roman" w:hAnsi="Arial" w:cs="Arial"/>
          <w:sz w:val="24"/>
          <w:szCs w:val="24"/>
          <w:lang w:eastAsia="ar-SA"/>
        </w:rPr>
        <w:t>га</w:t>
      </w:r>
      <w:r w:rsidRPr="00643024">
        <w:rPr>
          <w:rFonts w:ascii="Arial" w:eastAsia="Times New Roman" w:hAnsi="Arial" w:cs="Arial"/>
          <w:sz w:val="24"/>
          <w:szCs w:val="16"/>
          <w:lang w:eastAsia="ar-SA"/>
        </w:rPr>
        <w:t>, представлена следующими категориями земель:</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земли населенных пунктов;</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w:t>
      </w:r>
      <w:hyperlink r:id="rId29" w:history="1">
        <w:r w:rsidRPr="00643024">
          <w:rPr>
            <w:rFonts w:ascii="Arial" w:eastAsia="Times New Roman" w:hAnsi="Arial" w:cs="Arial"/>
            <w:sz w:val="24"/>
            <w:szCs w:val="24"/>
            <w:lang w:eastAsia="ar-SA"/>
          </w:rPr>
          <w:t>земли</w:t>
        </w:r>
      </w:hyperlink>
      <w:r w:rsidRPr="00643024">
        <w:rPr>
          <w:rFonts w:ascii="Arial" w:eastAsia="Times New Roman" w:hAnsi="Arial" w:cs="Arial"/>
          <w:sz w:val="24"/>
          <w:szCs w:val="24"/>
          <w:lang w:eastAsia="ar-SA"/>
        </w:rPr>
        <w:t xml:space="preserve"> промышленности, транспорта, связи;</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земли сельскохозяйственного назначения.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16"/>
          <w:lang w:eastAsia="ar-SA"/>
        </w:rPr>
        <w:t xml:space="preserve">Большая часть территории поселения занята землями </w:t>
      </w:r>
      <w:r w:rsidRPr="00643024">
        <w:rPr>
          <w:rFonts w:ascii="Arial" w:eastAsia="Times New Roman" w:hAnsi="Arial" w:cs="Arial"/>
          <w:sz w:val="24"/>
          <w:szCs w:val="24"/>
          <w:lang w:eastAsia="ar-SA"/>
        </w:rPr>
        <w:t xml:space="preserve">сельскохозяйственного назначения – </w:t>
      </w:r>
      <w:r w:rsidRPr="00643024">
        <w:rPr>
          <w:rFonts w:ascii="Arial" w:eastAsia="Times New Roman" w:hAnsi="Arial" w:cs="Arial"/>
          <w:sz w:val="24"/>
          <w:szCs w:val="16"/>
          <w:lang w:eastAsia="ar-SA"/>
        </w:rPr>
        <w:t>1785,6</w:t>
      </w:r>
      <w:r w:rsidRPr="00643024">
        <w:rPr>
          <w:rFonts w:ascii="Arial" w:eastAsia="Times New Roman" w:hAnsi="Arial" w:cs="Arial"/>
          <w:sz w:val="24"/>
          <w:szCs w:val="24"/>
          <w:lang w:eastAsia="ar-SA"/>
        </w:rPr>
        <w:t xml:space="preserve"> га.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5</w:t>
      </w:r>
    </w:p>
    <w:p w:rsidR="00643024" w:rsidRPr="00643024" w:rsidRDefault="00643024" w:rsidP="00643024">
      <w:pPr>
        <w:suppressAutoHyphens/>
        <w:spacing w:after="0" w:line="240" w:lineRule="auto"/>
        <w:jc w:val="center"/>
        <w:outlineLvl w:val="0"/>
        <w:rPr>
          <w:rFonts w:ascii="Arial" w:eastAsia="Times New Roman" w:hAnsi="Arial" w:cs="Arial"/>
          <w:b/>
          <w:bCs/>
          <w:kern w:val="28"/>
          <w:sz w:val="24"/>
          <w:szCs w:val="32"/>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 xml:space="preserve">Баланс земель различных категорий в границах городского поселения Суходол </w:t>
      </w:r>
    </w:p>
    <w:p w:rsidR="00643024" w:rsidRPr="00643024" w:rsidRDefault="00643024" w:rsidP="00643024">
      <w:pPr>
        <w:suppressAutoHyphens/>
        <w:spacing w:after="0" w:line="240" w:lineRule="auto"/>
        <w:ind w:firstLine="709"/>
        <w:jc w:val="center"/>
        <w:rPr>
          <w:rFonts w:ascii="Arial" w:eastAsia="Times New Roman" w:hAnsi="Arial" w:cs="Arial"/>
          <w:sz w:val="24"/>
          <w:szCs w:val="16"/>
          <w:lang w:eastAsia="ar-SA"/>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5387"/>
        <w:gridCol w:w="2507"/>
      </w:tblGrid>
      <w:tr w:rsidR="00643024" w:rsidRPr="00643024" w:rsidTr="00804C76">
        <w:trPr>
          <w:trHeight w:val="417"/>
          <w:tblHeader/>
          <w:jc w:val="center"/>
        </w:trPr>
        <w:tc>
          <w:tcPr>
            <w:tcW w:w="80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w:t>
            </w:r>
            <w:r w:rsidRPr="00643024">
              <w:rPr>
                <w:rFonts w:ascii="Arial" w:eastAsia="Times New Roman" w:hAnsi="Arial" w:cs="Arial"/>
                <w:lang w:val="en-US" w:eastAsia="ar-SA"/>
              </w:rPr>
              <w:t>/</w:t>
            </w:r>
            <w:r w:rsidRPr="00643024">
              <w:rPr>
                <w:rFonts w:ascii="Arial" w:eastAsia="Times New Roman" w:hAnsi="Arial" w:cs="Arial"/>
                <w:lang w:eastAsia="ar-SA"/>
              </w:rPr>
              <w:t>п</w:t>
            </w:r>
          </w:p>
        </w:tc>
        <w:tc>
          <w:tcPr>
            <w:tcW w:w="538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Категории земель</w:t>
            </w:r>
          </w:p>
        </w:tc>
        <w:tc>
          <w:tcPr>
            <w:tcW w:w="250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Площадь, в га</w:t>
            </w:r>
          </w:p>
        </w:tc>
      </w:tr>
      <w:tr w:rsidR="00643024" w:rsidRPr="00643024" w:rsidTr="00804C76">
        <w:trPr>
          <w:jc w:val="center"/>
        </w:trPr>
        <w:tc>
          <w:tcPr>
            <w:tcW w:w="80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538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земли населенных пунктов, в том числе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 собств. граждан</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 государственной и муниципальной</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 собственности юридических лиц</w:t>
            </w:r>
          </w:p>
        </w:tc>
        <w:tc>
          <w:tcPr>
            <w:tcW w:w="2507" w:type="dxa"/>
            <w:vAlign w:val="center"/>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696,2</w:t>
            </w:r>
          </w:p>
          <w:p w:rsidR="00643024" w:rsidRPr="00643024" w:rsidRDefault="00643024" w:rsidP="00643024">
            <w:pPr>
              <w:suppressAutoHyphens/>
              <w:spacing w:after="0" w:line="240" w:lineRule="auto"/>
              <w:rPr>
                <w:rFonts w:ascii="Arial" w:eastAsia="Times New Roman" w:hAnsi="Arial" w:cs="Arial"/>
                <w:b/>
                <w:lang w:eastAsia="ar-SA"/>
              </w:rPr>
            </w:pPr>
          </w:p>
          <w:p w:rsidR="00643024" w:rsidRPr="00643024" w:rsidRDefault="00643024" w:rsidP="00643024">
            <w:pPr>
              <w:suppressAutoHyphens/>
              <w:spacing w:after="0" w:line="240" w:lineRule="auto"/>
              <w:rPr>
                <w:rFonts w:ascii="Arial" w:eastAsia="Times New Roman" w:hAnsi="Arial" w:cs="Arial"/>
                <w:b/>
                <w:lang w:eastAsia="ar-SA"/>
              </w:rPr>
            </w:pPr>
          </w:p>
          <w:p w:rsidR="00643024" w:rsidRPr="00643024" w:rsidRDefault="00643024" w:rsidP="00643024">
            <w:pPr>
              <w:suppressAutoHyphens/>
              <w:spacing w:after="0" w:line="240" w:lineRule="auto"/>
              <w:rPr>
                <w:rFonts w:ascii="Arial" w:eastAsia="Times New Roman" w:hAnsi="Arial" w:cs="Arial"/>
                <w:lang w:eastAsia="ar-SA"/>
              </w:rPr>
            </w:pPr>
          </w:p>
        </w:tc>
      </w:tr>
      <w:tr w:rsidR="00643024" w:rsidRPr="00643024" w:rsidTr="00804C76">
        <w:trPr>
          <w:jc w:val="center"/>
        </w:trPr>
        <w:tc>
          <w:tcPr>
            <w:tcW w:w="80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538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земли сельскохозяйственного назначения</w:t>
            </w:r>
          </w:p>
        </w:tc>
        <w:tc>
          <w:tcPr>
            <w:tcW w:w="250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b/>
                <w:lang w:eastAsia="ar-SA"/>
              </w:rPr>
              <w:t>1785,6</w:t>
            </w:r>
          </w:p>
        </w:tc>
      </w:tr>
      <w:tr w:rsidR="00643024" w:rsidRPr="00643024" w:rsidTr="00804C76">
        <w:trPr>
          <w:jc w:val="center"/>
        </w:trPr>
        <w:tc>
          <w:tcPr>
            <w:tcW w:w="80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538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земли лесного фонда</w:t>
            </w:r>
          </w:p>
        </w:tc>
        <w:tc>
          <w:tcPr>
            <w:tcW w:w="250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jc w:val="center"/>
        </w:trPr>
        <w:tc>
          <w:tcPr>
            <w:tcW w:w="80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538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земли водного фонда</w:t>
            </w:r>
          </w:p>
        </w:tc>
        <w:tc>
          <w:tcPr>
            <w:tcW w:w="250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jc w:val="center"/>
        </w:trPr>
        <w:tc>
          <w:tcPr>
            <w:tcW w:w="80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538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земли промышленности, энергетики транспорта, специального назначения и т.д.,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 том числе: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земли промышленности</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земли энергетики</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земли транспорта:</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автомобильного</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железнодорожного</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трубопроводного</w:t>
            </w:r>
          </w:p>
        </w:tc>
        <w:tc>
          <w:tcPr>
            <w:tcW w:w="250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44</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2,7</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0,6</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40,7</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30,2</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10,5</w:t>
            </w:r>
          </w:p>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401"/>
          <w:jc w:val="center"/>
        </w:trPr>
        <w:tc>
          <w:tcPr>
            <w:tcW w:w="80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538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Итого:</w:t>
            </w:r>
          </w:p>
        </w:tc>
        <w:tc>
          <w:tcPr>
            <w:tcW w:w="2507" w:type="dxa"/>
            <w:vAlign w:val="center"/>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2525,8</w:t>
            </w:r>
          </w:p>
        </w:tc>
      </w:tr>
    </w:tbl>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разработана по данным «Землеустроительного дела по установлению границы городского поселения Суходол  муниципального района Сергиевский Самарской области», выполненного ОАО «ВолгоНИИгипрозем», 2005г</w:t>
      </w:r>
      <w:bookmarkStart w:id="13" w:name="_Toc232386438"/>
      <w:bookmarkStart w:id="14" w:name="_Toc236722489"/>
      <w:bookmarkStart w:id="15" w:name="_Toc279576162"/>
      <w:r w:rsidRPr="00643024">
        <w:rPr>
          <w:rFonts w:ascii="Arial" w:eastAsia="Times New Roman" w:hAnsi="Arial" w:cs="Arial"/>
          <w:sz w:val="24"/>
          <w:szCs w:val="16"/>
          <w:lang w:eastAsia="ar-SA"/>
        </w:rPr>
        <w:t>.</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Территория, площадью – 127,9576 га, расположенная к северу и территория, площадью – 1,1632 га, расположенная к юго-западу от п.г.т. Суходол, переведены из земель сельскохозяйственного назначения в земли НП в соответствии с Приказами министерства строительства и жилищно-коммунального хозяйства Самарской области о включении земельных участков в границы населённого пункта №216-п от 12.12.2007 г., №283-п от 13.10.2010 г.</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32"/>
          <w:lang w:eastAsia="ar-SA"/>
        </w:rPr>
      </w:pPr>
      <w:bookmarkStart w:id="16" w:name="_Toc350426065"/>
      <w:r w:rsidRPr="00643024">
        <w:rPr>
          <w:rFonts w:ascii="Arial" w:eastAsia="Times New Roman" w:hAnsi="Arial" w:cs="Arial"/>
          <w:bCs/>
          <w:iCs/>
          <w:sz w:val="32"/>
          <w:szCs w:val="32"/>
          <w:lang w:eastAsia="ar-SA"/>
        </w:rPr>
        <w:t>2.3. ПЛАНИРОВОЧНАЯ СТРУКТУРА ГОРОДСКОГО ПОСЕЛЕНИЯ СУХОДОЛ</w:t>
      </w:r>
      <w:bookmarkEnd w:id="16"/>
    </w:p>
    <w:p w:rsidR="00643024" w:rsidRPr="00643024" w:rsidRDefault="00643024" w:rsidP="00643024">
      <w:pPr>
        <w:tabs>
          <w:tab w:val="left" w:pos="9180"/>
        </w:tabs>
        <w:suppressAutoHyphens/>
        <w:spacing w:after="0" w:line="240" w:lineRule="auto"/>
        <w:ind w:firstLine="513"/>
        <w:jc w:val="both"/>
        <w:rPr>
          <w:rFonts w:ascii="Arial" w:eastAsia="Times New Roman" w:hAnsi="Arial" w:cs="Arial"/>
          <w:sz w:val="32"/>
          <w:szCs w:val="32"/>
          <w:lang w:eastAsia="ar-SA"/>
        </w:rPr>
      </w:pPr>
    </w:p>
    <w:p w:rsidR="00643024" w:rsidRPr="00643024" w:rsidRDefault="00643024" w:rsidP="00643024">
      <w:pPr>
        <w:tabs>
          <w:tab w:val="left" w:pos="9180"/>
        </w:tabs>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Городское поселение Суходол, включает в себя один населенный пункт поселок городского типа Суходол – а/ц.</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16"/>
          <w:lang w:eastAsia="ar-SA"/>
        </w:rPr>
        <w:t>Главный въезд в п.г.т. Суходол осуществляется с южной стороны по</w:t>
      </w:r>
      <w:r w:rsidRPr="00643024">
        <w:rPr>
          <w:rFonts w:ascii="Arial" w:eastAsia="Times New Roman" w:hAnsi="Arial" w:cs="Arial"/>
          <w:color w:val="000000"/>
          <w:sz w:val="24"/>
          <w:szCs w:val="16"/>
          <w:lang w:eastAsia="ar-SA"/>
        </w:rPr>
        <w:t xml:space="preserve"> </w:t>
      </w:r>
      <w:r w:rsidRPr="00643024">
        <w:rPr>
          <w:rFonts w:ascii="Arial" w:eastAsia="Times New Roman" w:hAnsi="Arial" w:cs="Arial"/>
          <w:sz w:val="24"/>
          <w:szCs w:val="16"/>
          <w:lang w:eastAsia="ar-SA"/>
        </w:rPr>
        <w:t xml:space="preserve">автодороге общего </w:t>
      </w:r>
      <w:r w:rsidRPr="00643024">
        <w:rPr>
          <w:rFonts w:ascii="Arial" w:eastAsia="Times New Roman" w:hAnsi="Arial" w:cs="Arial"/>
          <w:sz w:val="24"/>
          <w:szCs w:val="24"/>
          <w:lang w:eastAsia="ar-SA"/>
        </w:rPr>
        <w:t>пользования регионального или межмуниципального значения "Урал" – Суходол.</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Регулярная планировочная структура п.г.т. Суходол во многом определилась благодаря особенностям исторического развития поселка и природной ситуации. Для п.г.т.Суходол характерна планировочная структура с квартальной застройкой.</w:t>
      </w:r>
    </w:p>
    <w:p w:rsidR="00643024" w:rsidRPr="00643024" w:rsidRDefault="00643024" w:rsidP="00643024">
      <w:pPr>
        <w:tabs>
          <w:tab w:val="left" w:pos="9354"/>
        </w:tabs>
        <w:suppressAutoHyphens/>
        <w:spacing w:after="0" w:line="240" w:lineRule="auto"/>
        <w:ind w:right="-6"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Планировочная структура кварталов, так называемого, «старого» Суходола и кварталы новой жилой застройки поселка имеют резкие различия. Сложившаяся сетка улиц «старого» Суходола сформировалась вдоль реки Суходолка, повторяя его изгиб, и представлена несколькими основными улицами и множеством проездов. Улицы старой застройки протянулись с востока на запад, меняя направление и подчиняясь рельефу местности. Застройка представлена одноэтажными индивидуальными жилыми домами с большими приусадебными участками. Кварталы разновеликие и  имеют неправильную форму. </w:t>
      </w:r>
    </w:p>
    <w:p w:rsidR="00643024" w:rsidRPr="00643024" w:rsidRDefault="00643024" w:rsidP="00643024">
      <w:pPr>
        <w:tabs>
          <w:tab w:val="left" w:pos="9354"/>
        </w:tabs>
        <w:suppressAutoHyphens/>
        <w:spacing w:after="0" w:line="240" w:lineRule="auto"/>
        <w:ind w:right="-6"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 xml:space="preserve">Границей между новым и старым Суходолом является ул.Мира. Архитектурно-планировочной структуре новых жилых кварталов, свойственна регулярная прямоугольная сетка улиц, имеющих направление с северо-востока на юго-запад, расположенных перпендикулярно двум транспортным магистралям автодороге «Урал»-Сергиевск» и железнодорожной ветке «Кротовка-Сургут». Кварталы имеют различную величину от </w:t>
      </w:r>
      <w:smartTag w:uri="urn:schemas-microsoft-com:office:smarttags" w:element="metricconverter">
        <w:smartTagPr>
          <w:attr w:name="ProductID" w:val="2 га"/>
        </w:smartTagPr>
        <w:r w:rsidRPr="00643024">
          <w:rPr>
            <w:rFonts w:ascii="Arial" w:eastAsia="Times New Roman" w:hAnsi="Arial" w:cs="Arial"/>
            <w:sz w:val="24"/>
            <w:szCs w:val="16"/>
            <w:lang w:eastAsia="ar-SA"/>
          </w:rPr>
          <w:t>2 га</w:t>
        </w:r>
      </w:smartTag>
      <w:r w:rsidRPr="00643024">
        <w:rPr>
          <w:rFonts w:ascii="Arial" w:eastAsia="Times New Roman" w:hAnsi="Arial" w:cs="Arial"/>
          <w:sz w:val="24"/>
          <w:szCs w:val="16"/>
          <w:lang w:eastAsia="ar-SA"/>
        </w:rPr>
        <w:t xml:space="preserve"> до </w:t>
      </w:r>
      <w:smartTag w:uri="urn:schemas-microsoft-com:office:smarttags" w:element="metricconverter">
        <w:smartTagPr>
          <w:attr w:name="ProductID" w:val="-14 га"/>
        </w:smartTagPr>
        <w:r w:rsidRPr="00643024">
          <w:rPr>
            <w:rFonts w:ascii="Arial" w:eastAsia="Times New Roman" w:hAnsi="Arial" w:cs="Arial"/>
            <w:sz w:val="24"/>
            <w:szCs w:val="16"/>
            <w:lang w:eastAsia="ar-SA"/>
          </w:rPr>
          <w:t>-14 га</w:t>
        </w:r>
      </w:smartTag>
      <w:r w:rsidRPr="00643024">
        <w:rPr>
          <w:rFonts w:ascii="Arial" w:eastAsia="Times New Roman" w:hAnsi="Arial" w:cs="Arial"/>
          <w:sz w:val="24"/>
          <w:szCs w:val="16"/>
          <w:lang w:eastAsia="ar-SA"/>
        </w:rPr>
        <w:t>.</w:t>
      </w:r>
    </w:p>
    <w:p w:rsidR="00643024" w:rsidRPr="00643024" w:rsidRDefault="00643024" w:rsidP="00643024">
      <w:pPr>
        <w:suppressAutoHyphens/>
        <w:spacing w:after="0" w:line="240" w:lineRule="auto"/>
        <w:ind w:right="-6" w:firstLine="72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right="-6"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Жилая застройка поселка городского типа представлена 1-2-х</w:t>
      </w:r>
      <w:r w:rsidRPr="00643024">
        <w:rPr>
          <w:rFonts w:ascii="Arial" w:eastAsia="Times New Roman" w:hAnsi="Arial" w:cs="Arial"/>
          <w:sz w:val="24"/>
          <w:szCs w:val="16"/>
          <w:vertAlign w:val="superscript"/>
          <w:lang w:eastAsia="ar-SA"/>
        </w:rPr>
        <w:t xml:space="preserve"> </w:t>
      </w:r>
      <w:r w:rsidRPr="00643024">
        <w:rPr>
          <w:rFonts w:ascii="Arial" w:eastAsia="Times New Roman" w:hAnsi="Arial" w:cs="Arial"/>
          <w:sz w:val="24"/>
          <w:szCs w:val="16"/>
          <w:lang w:eastAsia="ar-SA"/>
        </w:rPr>
        <w:t>этажными усадебными и 2-х, 3-х, 5-ти</w:t>
      </w:r>
      <w:r w:rsidRPr="00643024">
        <w:rPr>
          <w:rFonts w:ascii="Arial" w:eastAsia="Times New Roman" w:hAnsi="Arial" w:cs="Arial"/>
          <w:sz w:val="24"/>
          <w:szCs w:val="16"/>
          <w:vertAlign w:val="superscript"/>
          <w:lang w:eastAsia="ar-SA"/>
        </w:rPr>
        <w:t xml:space="preserve"> </w:t>
      </w:r>
      <w:r w:rsidRPr="00643024">
        <w:rPr>
          <w:rFonts w:ascii="Arial" w:eastAsia="Times New Roman" w:hAnsi="Arial" w:cs="Arial"/>
          <w:sz w:val="24"/>
          <w:szCs w:val="16"/>
          <w:lang w:eastAsia="ar-SA"/>
        </w:rPr>
        <w:t>этажными многоквартирными жилыми домами, расположенными в центральной части населенного пункта.</w:t>
      </w:r>
    </w:p>
    <w:p w:rsidR="00643024" w:rsidRPr="00643024" w:rsidRDefault="00643024" w:rsidP="00643024">
      <w:pPr>
        <w:tabs>
          <w:tab w:val="left" w:pos="9354"/>
        </w:tabs>
        <w:suppressAutoHyphens/>
        <w:spacing w:after="0" w:line="240" w:lineRule="auto"/>
        <w:ind w:right="-6"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Квартал между ул.Пушкина и ул.Спортивной застроен преимущественно жилыми домами барачного типа имеющих большой процент износа.</w:t>
      </w:r>
    </w:p>
    <w:p w:rsidR="00643024" w:rsidRPr="00643024" w:rsidRDefault="00643024" w:rsidP="00643024">
      <w:pPr>
        <w:suppressAutoHyphens/>
        <w:spacing w:after="0" w:line="240" w:lineRule="auto"/>
        <w:ind w:firstLine="72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Существующий общественный центр поселка городского типа сосредоточен на ул.Мира, ул.Куйбышева и ул. Победы. Здесь расположены здания: объектов общественного и  административного назначения, Дома культуры «Нефтяник», детского сада, объектов торгового назначения, поликлиники и стационара; гостиницы, автостанции  и т.д.</w:t>
      </w:r>
    </w:p>
    <w:p w:rsidR="00643024" w:rsidRPr="00643024" w:rsidRDefault="00643024" w:rsidP="00643024">
      <w:pPr>
        <w:suppressAutoHyphens/>
        <w:spacing w:after="0" w:line="240" w:lineRule="auto"/>
        <w:ind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Зеленые насаждения поселка представлены парком, расположенным в центральной части населенного пункта и парком в по ул. Ленина в «старой» части Суходола, озеленением центральных улиц, зелеными насаждениями на участках культурно-бытового обслуживания и приусадебных участках.</w:t>
      </w:r>
    </w:p>
    <w:p w:rsidR="00643024" w:rsidRPr="00643024" w:rsidRDefault="00643024" w:rsidP="00643024">
      <w:pPr>
        <w:suppressAutoHyphens/>
        <w:spacing w:after="0" w:line="240" w:lineRule="auto"/>
        <w:ind w:firstLine="720"/>
        <w:jc w:val="both"/>
        <w:rPr>
          <w:rFonts w:ascii="Arial" w:eastAsia="Times New Roman" w:hAnsi="Arial" w:cs="Arial"/>
          <w:sz w:val="24"/>
          <w:szCs w:val="16"/>
          <w:lang w:eastAsia="ar-SA"/>
        </w:rPr>
      </w:pPr>
    </w:p>
    <w:p w:rsidR="00643024" w:rsidRPr="00643024" w:rsidRDefault="00643024" w:rsidP="00643024">
      <w:pPr>
        <w:tabs>
          <w:tab w:val="left" w:pos="708"/>
          <w:tab w:val="left" w:pos="1440"/>
          <w:tab w:val="center" w:pos="4677"/>
          <w:tab w:val="right" w:pos="9355"/>
        </w:tabs>
        <w:suppressAutoHyphens/>
        <w:spacing w:after="0" w:line="240" w:lineRule="auto"/>
        <w:ind w:left="360" w:right="-6" w:firstLine="709"/>
        <w:jc w:val="both"/>
        <w:rPr>
          <w:rFonts w:ascii="Arial" w:eastAsia="Times New Roman" w:hAnsi="Arial" w:cs="Arial"/>
          <w:sz w:val="24"/>
          <w:szCs w:val="24"/>
          <w:lang w:eastAsia="ar-SA"/>
        </w:rPr>
      </w:pPr>
      <w:r w:rsidRPr="00643024">
        <w:rPr>
          <w:rFonts w:ascii="Arial" w:eastAsia="Times New Roman" w:hAnsi="Arial" w:cs="Arial"/>
          <w:sz w:val="24"/>
          <w:szCs w:val="24"/>
          <w:u w:val="single"/>
          <w:lang w:eastAsia="ar-SA"/>
        </w:rPr>
        <w:t>Производственная зона</w:t>
      </w:r>
      <w:r w:rsidRPr="00643024">
        <w:rPr>
          <w:rFonts w:ascii="Arial" w:eastAsia="Times New Roman" w:hAnsi="Arial" w:cs="Arial"/>
          <w:sz w:val="24"/>
          <w:szCs w:val="24"/>
          <w:lang w:eastAsia="ar-SA"/>
        </w:rPr>
        <w:t xml:space="preserve"> сформировалась на 3-х промышленных площадках:</w:t>
      </w:r>
    </w:p>
    <w:p w:rsidR="00643024" w:rsidRPr="00643024" w:rsidRDefault="00643024" w:rsidP="00787D95">
      <w:pPr>
        <w:numPr>
          <w:ilvl w:val="0"/>
          <w:numId w:val="38"/>
        </w:numPr>
        <w:tabs>
          <w:tab w:val="num" w:pos="1620"/>
          <w:tab w:val="center" w:pos="4677"/>
          <w:tab w:val="right" w:pos="9355"/>
        </w:tabs>
        <w:suppressAutoHyphens/>
        <w:spacing w:after="0" w:line="240" w:lineRule="auto"/>
        <w:ind w:left="1080" w:right="-6"/>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в восточной части </w:t>
      </w:r>
      <w:r w:rsidRPr="00643024">
        <w:rPr>
          <w:rFonts w:ascii="Arial" w:eastAsia="Times New Roman" w:hAnsi="Arial" w:cs="Arial"/>
          <w:sz w:val="24"/>
          <w:szCs w:val="16"/>
          <w:lang w:eastAsia="ar-SA"/>
        </w:rPr>
        <w:t>поселка городского типа</w:t>
      </w:r>
      <w:r w:rsidRPr="00643024">
        <w:rPr>
          <w:rFonts w:ascii="Arial" w:eastAsia="Times New Roman" w:hAnsi="Arial" w:cs="Arial"/>
          <w:sz w:val="24"/>
          <w:szCs w:val="24"/>
          <w:lang w:eastAsia="ar-SA"/>
        </w:rPr>
        <w:t xml:space="preserve">, за железной дорогой; </w:t>
      </w:r>
    </w:p>
    <w:p w:rsidR="00643024" w:rsidRPr="00643024" w:rsidRDefault="00643024" w:rsidP="00787D95">
      <w:pPr>
        <w:numPr>
          <w:ilvl w:val="0"/>
          <w:numId w:val="38"/>
        </w:numPr>
        <w:tabs>
          <w:tab w:val="num" w:pos="1620"/>
          <w:tab w:val="center" w:pos="4677"/>
          <w:tab w:val="right" w:pos="9355"/>
        </w:tabs>
        <w:suppressAutoHyphens/>
        <w:spacing w:after="0" w:line="240" w:lineRule="auto"/>
        <w:ind w:left="1080" w:right="-6"/>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в юго-восточной части, вдоль железной дороги;</w:t>
      </w:r>
    </w:p>
    <w:p w:rsidR="00643024" w:rsidRPr="00643024" w:rsidRDefault="00643024" w:rsidP="00787D95">
      <w:pPr>
        <w:numPr>
          <w:ilvl w:val="0"/>
          <w:numId w:val="38"/>
        </w:numPr>
        <w:tabs>
          <w:tab w:val="num" w:pos="1620"/>
          <w:tab w:val="center" w:pos="4677"/>
          <w:tab w:val="right" w:pos="9355"/>
        </w:tabs>
        <w:suppressAutoHyphens/>
        <w:spacing w:after="0" w:line="240" w:lineRule="auto"/>
        <w:ind w:left="1080" w:right="-6"/>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в южной части </w:t>
      </w:r>
      <w:r w:rsidRPr="00643024">
        <w:rPr>
          <w:rFonts w:ascii="Arial" w:eastAsia="Times New Roman" w:hAnsi="Arial" w:cs="Arial"/>
          <w:sz w:val="24"/>
          <w:szCs w:val="16"/>
          <w:lang w:eastAsia="ar-SA"/>
        </w:rPr>
        <w:t>поселка городского типа</w:t>
      </w:r>
      <w:r w:rsidRPr="00643024">
        <w:rPr>
          <w:rFonts w:ascii="Arial" w:eastAsia="Times New Roman" w:hAnsi="Arial" w:cs="Arial"/>
          <w:sz w:val="24"/>
          <w:szCs w:val="24"/>
          <w:lang w:eastAsia="ar-SA"/>
        </w:rPr>
        <w:t>.</w:t>
      </w: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Коммунальная зона расположена на 2-х площадках с восточной и западной стороны населенного пункта по ул. Школьной и по ул. Мира, здесь расположены автомобильные гаражи секционной многоэтажной застройки. </w:t>
      </w:r>
    </w:p>
    <w:p w:rsidR="00643024" w:rsidRPr="00643024" w:rsidRDefault="00643024" w:rsidP="00643024">
      <w:pPr>
        <w:tabs>
          <w:tab w:val="left" w:pos="9180"/>
        </w:tabs>
        <w:suppressAutoHyphens/>
        <w:spacing w:after="0" w:line="240" w:lineRule="auto"/>
        <w:ind w:firstLine="513"/>
        <w:jc w:val="both"/>
        <w:rPr>
          <w:rFonts w:ascii="Arial" w:eastAsia="Times New Roman" w:hAnsi="Arial" w:cs="Arial"/>
          <w:sz w:val="24"/>
          <w:szCs w:val="16"/>
          <w:lang w:eastAsia="ar-SA"/>
        </w:rPr>
      </w:pPr>
    </w:p>
    <w:p w:rsidR="00643024" w:rsidRPr="00643024" w:rsidRDefault="00643024" w:rsidP="00643024">
      <w:pPr>
        <w:tabs>
          <w:tab w:val="left" w:pos="9180"/>
        </w:tabs>
        <w:suppressAutoHyphens/>
        <w:spacing w:after="0" w:line="240" w:lineRule="auto"/>
        <w:ind w:firstLine="513"/>
        <w:jc w:val="both"/>
        <w:rPr>
          <w:rFonts w:ascii="Arial" w:eastAsia="Times New Roman" w:hAnsi="Arial" w:cs="Arial"/>
          <w:bCs/>
          <w:sz w:val="24"/>
          <w:szCs w:val="16"/>
          <w:lang w:eastAsia="ar-SA"/>
        </w:rPr>
      </w:pPr>
      <w:r w:rsidRPr="00643024">
        <w:rPr>
          <w:rFonts w:ascii="Arial" w:eastAsia="Times New Roman" w:hAnsi="Arial" w:cs="Arial"/>
          <w:sz w:val="24"/>
          <w:szCs w:val="16"/>
          <w:lang w:eastAsia="ar-SA"/>
        </w:rPr>
        <w:t xml:space="preserve">Разработка генерального плана городского поселения Суходол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w:t>
      </w:r>
      <w:r w:rsidRPr="00643024">
        <w:rPr>
          <w:rFonts w:ascii="Arial" w:eastAsia="Times New Roman" w:hAnsi="Arial" w:cs="Arial"/>
          <w:bCs/>
          <w:sz w:val="24"/>
          <w:szCs w:val="16"/>
          <w:lang w:eastAsia="ar-SA"/>
        </w:rPr>
        <w:t>открытой планировочной структуры с квартальной системой застройки.</w:t>
      </w:r>
    </w:p>
    <w:p w:rsidR="00643024" w:rsidRPr="00643024" w:rsidRDefault="00643024" w:rsidP="00643024">
      <w:pPr>
        <w:tabs>
          <w:tab w:val="left" w:pos="9180"/>
        </w:tabs>
        <w:suppressAutoHyphens/>
        <w:spacing w:after="0" w:line="240" w:lineRule="auto"/>
        <w:ind w:firstLine="513"/>
        <w:jc w:val="both"/>
        <w:rPr>
          <w:rFonts w:ascii="Arial" w:eastAsia="Times New Roman" w:hAnsi="Arial" w:cs="Arial"/>
          <w:bCs/>
          <w:sz w:val="24"/>
          <w:szCs w:val="16"/>
          <w:lang w:eastAsia="ar-SA"/>
        </w:r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7" w:name="_Toc350426066"/>
      <w:r w:rsidRPr="00643024">
        <w:rPr>
          <w:rFonts w:ascii="Arial" w:eastAsia="Times New Roman" w:hAnsi="Arial" w:cs="Arial"/>
          <w:bCs/>
          <w:iCs/>
          <w:sz w:val="32"/>
          <w:szCs w:val="28"/>
          <w:lang w:eastAsia="ar-SA"/>
        </w:rPr>
        <w:t>2.4. ФУНКЦИОНАЛЬНОЕ ЗОНИРОВАНИЕ  ГОРОДСКОГО ПОСЕЛЕНИЯ</w:t>
      </w:r>
      <w:bookmarkEnd w:id="17"/>
    </w:p>
    <w:p w:rsidR="00643024" w:rsidRPr="00643024" w:rsidRDefault="00643024" w:rsidP="00643024">
      <w:pPr>
        <w:suppressAutoHyphens/>
        <w:spacing w:after="0" w:line="240" w:lineRule="auto"/>
        <w:ind w:firstLine="851"/>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851"/>
        <w:jc w:val="both"/>
        <w:rPr>
          <w:rFonts w:ascii="Arial" w:eastAsia="Times New Roman" w:hAnsi="Arial" w:cs="Arial"/>
          <w:b/>
          <w:bCs/>
          <w:sz w:val="24"/>
          <w:szCs w:val="16"/>
          <w:lang w:eastAsia="ar-SA"/>
        </w:rPr>
      </w:pPr>
      <w:r w:rsidRPr="00643024">
        <w:rPr>
          <w:rFonts w:ascii="Arial" w:eastAsia="Times New Roman" w:hAnsi="Arial" w:cs="Arial"/>
          <w:sz w:val="24"/>
          <w:szCs w:val="16"/>
          <w:lang w:eastAsia="ar-SA"/>
        </w:rPr>
        <w:t>Территория поселения разделена на основные функциональные зоны, с учетом их предназначения и характера использования:</w:t>
      </w:r>
    </w:p>
    <w:p w:rsidR="00643024" w:rsidRPr="00643024" w:rsidRDefault="00643024" w:rsidP="00787D95">
      <w:pPr>
        <w:numPr>
          <w:ilvl w:val="0"/>
          <w:numId w:val="3"/>
        </w:numPr>
        <w:tabs>
          <w:tab w:val="left" w:pos="1287"/>
        </w:tabs>
        <w:suppressAutoHyphens/>
        <w:spacing w:after="0" w:line="240" w:lineRule="auto"/>
        <w:ind w:firstLine="851"/>
        <w:jc w:val="both"/>
        <w:rPr>
          <w:rFonts w:ascii="Arial" w:eastAsia="Times New Roman" w:hAnsi="Arial" w:cs="Arial"/>
          <w:sz w:val="24"/>
          <w:szCs w:val="16"/>
          <w:lang w:eastAsia="ar-SA"/>
        </w:rPr>
      </w:pPr>
      <w:r w:rsidRPr="00643024">
        <w:rPr>
          <w:rFonts w:ascii="Arial" w:eastAsia="Times New Roman" w:hAnsi="Arial" w:cs="Arial"/>
          <w:i/>
          <w:sz w:val="24"/>
          <w:szCs w:val="16"/>
          <w:lang w:eastAsia="ar-SA"/>
        </w:rPr>
        <w:t>жилые зоны</w:t>
      </w:r>
      <w:r w:rsidRPr="00643024">
        <w:rPr>
          <w:rFonts w:ascii="Arial" w:eastAsia="Times New Roman" w:hAnsi="Arial" w:cs="Arial"/>
          <w:sz w:val="24"/>
          <w:szCs w:val="16"/>
          <w:lang w:eastAsia="ar-SA"/>
        </w:rPr>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643024" w:rsidRPr="00643024" w:rsidRDefault="00643024" w:rsidP="00787D95">
      <w:pPr>
        <w:numPr>
          <w:ilvl w:val="0"/>
          <w:numId w:val="3"/>
        </w:numPr>
        <w:tabs>
          <w:tab w:val="left" w:pos="1287"/>
        </w:tabs>
        <w:suppressAutoHyphens/>
        <w:spacing w:after="0" w:line="240" w:lineRule="auto"/>
        <w:ind w:firstLine="851"/>
        <w:jc w:val="both"/>
        <w:rPr>
          <w:rFonts w:ascii="Arial" w:eastAsia="Times New Roman" w:hAnsi="Arial" w:cs="Arial"/>
          <w:sz w:val="24"/>
          <w:szCs w:val="16"/>
          <w:lang w:eastAsia="ar-SA"/>
        </w:rPr>
      </w:pPr>
      <w:r w:rsidRPr="00643024">
        <w:rPr>
          <w:rFonts w:ascii="Arial" w:eastAsia="Times New Roman" w:hAnsi="Arial" w:cs="Arial"/>
          <w:i/>
          <w:iCs/>
          <w:sz w:val="24"/>
          <w:szCs w:val="16"/>
          <w:lang w:eastAsia="ar-SA"/>
        </w:rPr>
        <w:t>общественно-деловая зона</w:t>
      </w:r>
      <w:r w:rsidRPr="00643024">
        <w:rPr>
          <w:rFonts w:ascii="Arial" w:eastAsia="Times New Roman" w:hAnsi="Arial" w:cs="Arial"/>
          <w:sz w:val="24"/>
          <w:szCs w:val="16"/>
          <w:lang w:eastAsia="ar-SA"/>
        </w:rPr>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643024" w:rsidRPr="00643024" w:rsidRDefault="00643024" w:rsidP="00787D95">
      <w:pPr>
        <w:numPr>
          <w:ilvl w:val="0"/>
          <w:numId w:val="3"/>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643024">
        <w:rPr>
          <w:rFonts w:ascii="Arial" w:eastAsia="Times New Roman" w:hAnsi="Arial" w:cs="Arial"/>
          <w:i/>
          <w:iCs/>
          <w:sz w:val="24"/>
          <w:szCs w:val="16"/>
          <w:lang w:eastAsia="ar-SA"/>
        </w:rPr>
        <w:lastRenderedPageBreak/>
        <w:t>зона производственного использования</w:t>
      </w:r>
      <w:r w:rsidRPr="00643024">
        <w:rPr>
          <w:rFonts w:ascii="Arial" w:eastAsia="Times New Roman" w:hAnsi="Arial" w:cs="Arial"/>
          <w:sz w:val="24"/>
          <w:szCs w:val="16"/>
          <w:lang w:eastAsia="ar-SA"/>
        </w:rPr>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643024" w:rsidRPr="00643024" w:rsidRDefault="00643024" w:rsidP="00787D95">
      <w:pPr>
        <w:numPr>
          <w:ilvl w:val="0"/>
          <w:numId w:val="3"/>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643024">
        <w:rPr>
          <w:rFonts w:ascii="Arial" w:eastAsia="Times New Roman" w:hAnsi="Arial" w:cs="Arial"/>
          <w:i/>
          <w:sz w:val="24"/>
          <w:szCs w:val="16"/>
          <w:lang w:eastAsia="ar-SA"/>
        </w:rPr>
        <w:t>зона инженерной и транспортной инфраструктуры</w:t>
      </w:r>
      <w:r w:rsidRPr="00643024">
        <w:rPr>
          <w:rFonts w:ascii="Arial" w:eastAsia="Times New Roman" w:hAnsi="Arial" w:cs="Arial"/>
          <w:sz w:val="24"/>
          <w:szCs w:val="16"/>
          <w:lang w:eastAsia="ar-SA"/>
        </w:rPr>
        <w:t>, предназначенная для размещения объектов инженерной и транспортной  инфраструктуры;</w:t>
      </w:r>
    </w:p>
    <w:p w:rsidR="00643024" w:rsidRPr="00643024" w:rsidRDefault="00643024" w:rsidP="00787D95">
      <w:pPr>
        <w:numPr>
          <w:ilvl w:val="0"/>
          <w:numId w:val="3"/>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643024">
        <w:rPr>
          <w:rFonts w:ascii="Arial" w:eastAsia="Times New Roman" w:hAnsi="Arial" w:cs="Arial"/>
          <w:i/>
          <w:iCs/>
          <w:sz w:val="24"/>
          <w:szCs w:val="16"/>
          <w:lang w:eastAsia="ar-SA"/>
        </w:rPr>
        <w:t>зона рекреационного назначения -</w:t>
      </w:r>
      <w:r w:rsidRPr="00643024">
        <w:rPr>
          <w:rFonts w:ascii="Arial" w:eastAsia="Times New Roman" w:hAnsi="Arial" w:cs="Arial"/>
          <w:sz w:val="24"/>
          <w:szCs w:val="16"/>
          <w:lang w:eastAsia="ar-SA"/>
        </w:rPr>
        <w:t xml:space="preserve"> для организации мест отдыха населения, включающая парки, лесопарки, пляжи, территории для занятий физической культурой и спортом;</w:t>
      </w:r>
    </w:p>
    <w:p w:rsidR="00643024" w:rsidRPr="00643024" w:rsidRDefault="00643024" w:rsidP="00787D95">
      <w:pPr>
        <w:numPr>
          <w:ilvl w:val="0"/>
          <w:numId w:val="3"/>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643024">
        <w:rPr>
          <w:rFonts w:ascii="Arial" w:eastAsia="Times New Roman" w:hAnsi="Arial" w:cs="Arial"/>
          <w:i/>
          <w:iCs/>
          <w:sz w:val="24"/>
          <w:szCs w:val="16"/>
          <w:lang w:eastAsia="ar-SA"/>
        </w:rPr>
        <w:t xml:space="preserve">зона сельскохозяйственного использования, </w:t>
      </w:r>
      <w:r w:rsidRPr="00643024">
        <w:rPr>
          <w:rFonts w:ascii="Arial" w:eastAsia="Times New Roman" w:hAnsi="Arial" w:cs="Arial"/>
          <w:sz w:val="24"/>
          <w:szCs w:val="16"/>
          <w:lang w:eastAsia="ar-SA"/>
        </w:rPr>
        <w:t>включающая территории сельскохозяйственных угодий и объекты сельскохозяйственного назначения;</w:t>
      </w:r>
    </w:p>
    <w:p w:rsidR="00643024" w:rsidRPr="00643024" w:rsidRDefault="00643024" w:rsidP="00787D95">
      <w:pPr>
        <w:numPr>
          <w:ilvl w:val="0"/>
          <w:numId w:val="3"/>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643024">
        <w:rPr>
          <w:rFonts w:ascii="Arial" w:eastAsia="Times New Roman" w:hAnsi="Arial" w:cs="Arial"/>
          <w:i/>
          <w:iCs/>
          <w:sz w:val="24"/>
          <w:szCs w:val="16"/>
          <w:lang w:eastAsia="ar-SA"/>
        </w:rPr>
        <w:t>зона специального назначения</w:t>
      </w:r>
      <w:r w:rsidRPr="00643024">
        <w:rPr>
          <w:rFonts w:ascii="Arial" w:eastAsia="Times New Roman" w:hAnsi="Arial" w:cs="Arial"/>
          <w:sz w:val="24"/>
          <w:szCs w:val="16"/>
          <w:lang w:eastAsia="ar-SA"/>
        </w:rPr>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643024" w:rsidRPr="00643024" w:rsidRDefault="00643024" w:rsidP="00643024">
      <w:pPr>
        <w:suppressAutoHyphens/>
        <w:spacing w:after="0" w:line="240" w:lineRule="auto"/>
        <w:ind w:firstLine="851"/>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Функциональные зоны – зоны, для которых определены границы и функциональное назначение.</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18" w:name="_Toc350426067"/>
      <w:r w:rsidRPr="00643024">
        <w:rPr>
          <w:rFonts w:ascii="Arial" w:eastAsia="Times New Roman" w:hAnsi="Arial" w:cs="Arial"/>
          <w:b/>
          <w:bCs/>
          <w:i/>
          <w:sz w:val="28"/>
          <w:szCs w:val="26"/>
          <w:lang w:eastAsia="ar-SA"/>
        </w:rPr>
        <w:t>2.4.1. Жилая зона</w:t>
      </w:r>
      <w:bookmarkEnd w:id="18"/>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19" w:name="_Toc350426068"/>
      <w:r w:rsidRPr="00643024">
        <w:rPr>
          <w:rFonts w:ascii="Arial" w:eastAsia="Times New Roman" w:hAnsi="Arial" w:cs="Arial"/>
          <w:b/>
          <w:bCs/>
          <w:i/>
          <w:sz w:val="24"/>
          <w:szCs w:val="28"/>
          <w:lang w:eastAsia="ar-SA"/>
        </w:rPr>
        <w:t>2.4.1.1. Характеристика жилищного фонда</w:t>
      </w:r>
      <w:bookmarkEnd w:id="19"/>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Жилая зона в поселке городского типа Суходол представляет застройку средней плотности. </w:t>
      </w:r>
    </w:p>
    <w:p w:rsidR="00643024" w:rsidRPr="00643024" w:rsidRDefault="00643024" w:rsidP="00643024">
      <w:pPr>
        <w:suppressAutoHyphens/>
        <w:spacing w:after="0" w:line="240" w:lineRule="auto"/>
        <w:ind w:firstLine="36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w:t>
      </w:r>
    </w:p>
    <w:p w:rsidR="00643024" w:rsidRPr="00643024" w:rsidRDefault="00643024" w:rsidP="00643024">
      <w:pPr>
        <w:suppressAutoHyphens/>
        <w:spacing w:after="0" w:line="240" w:lineRule="auto"/>
        <w:ind w:firstLine="709"/>
        <w:jc w:val="right"/>
        <w:rPr>
          <w:rFonts w:ascii="Arial" w:eastAsia="Times New Roman" w:hAnsi="Arial" w:cs="Arial"/>
          <w:iCs/>
          <w:color w:val="0000CC"/>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Существующий жилищный фонд представлен усадебной 1-2-х этажной застройкой и многоквартирной 2-х, 3-5-ти этажной застройкой. Многоквартирные капитальные дома сосредоточены в центре поселка. </w:t>
      </w:r>
    </w:p>
    <w:p w:rsidR="00643024" w:rsidRPr="00643024" w:rsidRDefault="00643024" w:rsidP="00643024">
      <w:pPr>
        <w:suppressAutoHyphens/>
        <w:spacing w:after="0" w:line="240" w:lineRule="auto"/>
        <w:ind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По данным отдела архитектуры и строительства Администрации Сергиевского района, общий жилищный фонд по </w:t>
      </w:r>
      <w:r w:rsidRPr="00643024">
        <w:rPr>
          <w:rFonts w:ascii="Arial" w:eastAsia="Times New Roman" w:hAnsi="Arial" w:cs="Arial"/>
          <w:iCs/>
          <w:sz w:val="24"/>
          <w:szCs w:val="16"/>
          <w:lang w:eastAsia="ar-SA"/>
        </w:rPr>
        <w:t>п.г.т.Суходол</w:t>
      </w:r>
      <w:r w:rsidRPr="00643024">
        <w:rPr>
          <w:rFonts w:ascii="Arial" w:eastAsia="Times New Roman" w:hAnsi="Arial" w:cs="Arial"/>
          <w:sz w:val="24"/>
          <w:szCs w:val="16"/>
          <w:lang w:eastAsia="ar-SA"/>
        </w:rPr>
        <w:t xml:space="preserve"> на 01.01.12 г. составляет </w:t>
      </w:r>
      <w:r w:rsidRPr="00643024">
        <w:rPr>
          <w:rFonts w:ascii="Arial" w:eastAsia="Times New Roman" w:hAnsi="Arial" w:cs="Arial"/>
          <w:b/>
          <w:sz w:val="24"/>
          <w:szCs w:val="24"/>
          <w:lang w:eastAsia="ar-SA"/>
        </w:rPr>
        <w:t>319600</w:t>
      </w:r>
      <w:r w:rsidRPr="00643024">
        <w:rPr>
          <w:rFonts w:ascii="Arial" w:eastAsia="Times New Roman" w:hAnsi="Arial" w:cs="Arial"/>
          <w:b/>
          <w:sz w:val="24"/>
          <w:szCs w:val="16"/>
          <w:lang w:eastAsia="ar-SA"/>
        </w:rPr>
        <w:t xml:space="preserve"> м</w:t>
      </w:r>
      <w:r w:rsidRPr="00643024">
        <w:rPr>
          <w:rFonts w:ascii="Arial" w:eastAsia="Times New Roman" w:hAnsi="Arial" w:cs="Arial"/>
          <w:b/>
          <w:sz w:val="24"/>
          <w:szCs w:val="16"/>
          <w:vertAlign w:val="superscript"/>
          <w:lang w:eastAsia="ar-SA"/>
        </w:rPr>
        <w:t>2</w:t>
      </w:r>
      <w:r w:rsidRPr="00643024">
        <w:rPr>
          <w:rFonts w:ascii="Arial" w:eastAsia="Times New Roman" w:hAnsi="Arial" w:cs="Arial"/>
          <w:sz w:val="24"/>
          <w:szCs w:val="16"/>
          <w:lang w:eastAsia="ar-SA"/>
        </w:rPr>
        <w:t>, в том числе:</w:t>
      </w:r>
    </w:p>
    <w:p w:rsidR="00643024" w:rsidRPr="00643024" w:rsidRDefault="00643024" w:rsidP="00787D95">
      <w:pPr>
        <w:numPr>
          <w:ilvl w:val="0"/>
          <w:numId w:val="1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государственный (федеральный) – </w:t>
      </w:r>
      <w:r w:rsidRPr="00643024">
        <w:rPr>
          <w:rFonts w:ascii="Arial" w:eastAsia="Times New Roman" w:hAnsi="Arial" w:cs="Arial"/>
          <w:sz w:val="24"/>
          <w:szCs w:val="24"/>
          <w:lang w:eastAsia="ar-SA"/>
        </w:rPr>
        <w:t>700</w:t>
      </w:r>
      <w:r w:rsidRPr="00643024">
        <w:rPr>
          <w:rFonts w:ascii="Arial" w:eastAsia="Times New Roman" w:hAnsi="Arial" w:cs="Arial"/>
          <w:sz w:val="24"/>
          <w:szCs w:val="16"/>
          <w:lang w:eastAsia="ar-SA"/>
        </w:rPr>
        <w:t xml:space="preserve"> м</w:t>
      </w:r>
      <w:r w:rsidRPr="00643024">
        <w:rPr>
          <w:rFonts w:ascii="Arial" w:eastAsia="Times New Roman" w:hAnsi="Arial" w:cs="Arial"/>
          <w:sz w:val="24"/>
          <w:szCs w:val="16"/>
          <w:vertAlign w:val="superscript"/>
          <w:lang w:eastAsia="ar-SA"/>
        </w:rPr>
        <w:t>2;</w:t>
      </w:r>
    </w:p>
    <w:p w:rsidR="00643024" w:rsidRPr="00643024" w:rsidRDefault="00643024" w:rsidP="00787D95">
      <w:pPr>
        <w:numPr>
          <w:ilvl w:val="0"/>
          <w:numId w:val="1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муниципальный – </w:t>
      </w:r>
      <w:r w:rsidRPr="00643024">
        <w:rPr>
          <w:rFonts w:ascii="Arial" w:eastAsia="Times New Roman" w:hAnsi="Arial" w:cs="Arial"/>
          <w:sz w:val="24"/>
          <w:szCs w:val="24"/>
          <w:lang w:eastAsia="ar-SA"/>
        </w:rPr>
        <w:t>34100</w:t>
      </w:r>
      <w:r w:rsidRPr="00643024">
        <w:rPr>
          <w:rFonts w:ascii="Arial" w:eastAsia="Times New Roman" w:hAnsi="Arial" w:cs="Arial"/>
          <w:sz w:val="24"/>
          <w:szCs w:val="16"/>
          <w:lang w:eastAsia="ar-SA"/>
        </w:rPr>
        <w:t xml:space="preserve">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w:t>
      </w:r>
    </w:p>
    <w:p w:rsidR="00643024" w:rsidRPr="00643024" w:rsidRDefault="00643024" w:rsidP="00787D95">
      <w:pPr>
        <w:numPr>
          <w:ilvl w:val="0"/>
          <w:numId w:val="1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частный – </w:t>
      </w:r>
      <w:r w:rsidRPr="00643024">
        <w:rPr>
          <w:rFonts w:ascii="Arial" w:eastAsia="Times New Roman" w:hAnsi="Arial" w:cs="Arial"/>
          <w:sz w:val="24"/>
          <w:szCs w:val="24"/>
          <w:lang w:eastAsia="ar-SA"/>
        </w:rPr>
        <w:t>284800</w:t>
      </w:r>
      <w:r w:rsidRPr="00643024">
        <w:rPr>
          <w:rFonts w:ascii="Arial" w:eastAsia="Times New Roman" w:hAnsi="Arial" w:cs="Arial"/>
          <w:sz w:val="24"/>
          <w:szCs w:val="16"/>
          <w:lang w:eastAsia="ar-SA"/>
        </w:rPr>
        <w:t xml:space="preserve">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w:t>
      </w:r>
    </w:p>
    <w:p w:rsidR="00643024" w:rsidRPr="00643024" w:rsidRDefault="00643024" w:rsidP="00643024">
      <w:pPr>
        <w:suppressAutoHyphens/>
        <w:spacing w:after="0" w:line="240" w:lineRule="auto"/>
        <w:ind w:firstLine="720"/>
        <w:jc w:val="both"/>
        <w:rPr>
          <w:rFonts w:ascii="Arial" w:eastAsia="Times New Roman" w:hAnsi="Arial" w:cs="Arial"/>
          <w:iCs/>
          <w:sz w:val="24"/>
          <w:szCs w:val="16"/>
          <w:lang w:eastAsia="ar-SA"/>
        </w:rPr>
      </w:pPr>
    </w:p>
    <w:p w:rsidR="00643024" w:rsidRPr="00643024" w:rsidRDefault="00643024" w:rsidP="00643024">
      <w:pPr>
        <w:suppressAutoHyphens/>
        <w:spacing w:after="0" w:line="240" w:lineRule="auto"/>
        <w:ind w:firstLine="720"/>
        <w:jc w:val="both"/>
        <w:rPr>
          <w:rFonts w:ascii="Arial" w:eastAsia="Times New Roman" w:hAnsi="Arial" w:cs="Arial"/>
          <w:iCs/>
          <w:sz w:val="24"/>
          <w:szCs w:val="16"/>
          <w:lang w:eastAsia="ar-SA"/>
        </w:rPr>
      </w:pPr>
      <w:r w:rsidRPr="00643024">
        <w:rPr>
          <w:rFonts w:ascii="Arial" w:eastAsia="Times New Roman" w:hAnsi="Arial" w:cs="Arial"/>
          <w:iCs/>
          <w:sz w:val="24"/>
          <w:szCs w:val="16"/>
          <w:lang w:eastAsia="ar-SA"/>
        </w:rPr>
        <w:t>Данные о существующем жилищном фонде по п.г.т. Суходол представлены в Таблицах 6-7.</w:t>
      </w:r>
    </w:p>
    <w:p w:rsidR="00643024" w:rsidRPr="00643024" w:rsidRDefault="00643024" w:rsidP="00643024">
      <w:pPr>
        <w:suppressAutoHyphens/>
        <w:spacing w:after="0" w:line="240" w:lineRule="auto"/>
        <w:ind w:firstLine="72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i/>
          <w:sz w:val="24"/>
          <w:szCs w:val="16"/>
          <w:lang w:eastAsia="ar-SA"/>
        </w:rPr>
        <w:t>Средняя обеспеченность населения общей площадью</w:t>
      </w:r>
      <w:r w:rsidRPr="00643024">
        <w:rPr>
          <w:rFonts w:ascii="Arial" w:eastAsia="Times New Roman" w:hAnsi="Arial" w:cs="Arial"/>
          <w:sz w:val="24"/>
          <w:szCs w:val="16"/>
          <w:lang w:eastAsia="ar-SA"/>
        </w:rPr>
        <w:t xml:space="preserve"> </w:t>
      </w:r>
      <w:r w:rsidRPr="00643024">
        <w:rPr>
          <w:rFonts w:ascii="Arial" w:eastAsia="Times New Roman" w:hAnsi="Arial" w:cs="Arial"/>
          <w:i/>
          <w:sz w:val="24"/>
          <w:szCs w:val="16"/>
          <w:lang w:eastAsia="ar-SA"/>
        </w:rPr>
        <w:t>жилого фонда г.п. Суходол на 2012 г. составила 23,9 м</w:t>
      </w:r>
      <w:r w:rsidRPr="00643024">
        <w:rPr>
          <w:rFonts w:ascii="Arial" w:eastAsia="Times New Roman" w:hAnsi="Arial" w:cs="Arial"/>
          <w:i/>
          <w:sz w:val="24"/>
          <w:szCs w:val="16"/>
          <w:vertAlign w:val="superscript"/>
          <w:lang w:eastAsia="ar-SA"/>
        </w:rPr>
        <w:t>2</w:t>
      </w:r>
      <w:r w:rsidRPr="00643024">
        <w:rPr>
          <w:rFonts w:ascii="Arial" w:eastAsia="Times New Roman" w:hAnsi="Arial" w:cs="Arial"/>
          <w:i/>
          <w:sz w:val="24"/>
          <w:szCs w:val="16"/>
          <w:lang w:eastAsia="ar-SA"/>
        </w:rPr>
        <w:t xml:space="preserve"> на человека, при численности постоянного населения 13 380 человек.</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Обеспеченность населения г.п. Суходол общей площадью жилого фонда выше среднего показателя обеспеченности жильем в Самарской области – 22,2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/чел. и среднероссийского показателя - 22,4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xml:space="preserve"> на человека.</w:t>
      </w:r>
    </w:p>
    <w:p w:rsidR="00643024" w:rsidRPr="00643024" w:rsidRDefault="00643024" w:rsidP="00643024">
      <w:pPr>
        <w:tabs>
          <w:tab w:val="left" w:pos="851"/>
        </w:tabs>
        <w:suppressAutoHyphens/>
        <w:spacing w:after="0" w:line="240" w:lineRule="auto"/>
        <w:ind w:right="150"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w:t>
      </w:r>
      <w:r w:rsidRPr="00643024">
        <w:rPr>
          <w:rFonts w:ascii="Arial" w:eastAsia="Times New Roman" w:hAnsi="Arial" w:cs="Calibri"/>
          <w:sz w:val="24"/>
          <w:szCs w:val="16"/>
          <w:lang w:eastAsia="ar-SA"/>
        </w:rPr>
        <w:t>показатель обеспеченности жильем на 1 человека в Самарской области к 2015 году планируется увеличить до 25,3 кв.метра.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По данным БТИ на 01.01.02 г. ветхий жилой фонд по г.п. Суходол составляет </w:t>
      </w:r>
      <w:r w:rsidRPr="00643024">
        <w:rPr>
          <w:rFonts w:ascii="Arial" w:eastAsia="Times New Roman" w:hAnsi="Arial" w:cs="Arial"/>
          <w:b/>
          <w:sz w:val="24"/>
          <w:szCs w:val="24"/>
          <w:lang w:eastAsia="ar-SA"/>
        </w:rPr>
        <w:t>17797,5</w:t>
      </w:r>
      <w:r w:rsidRPr="00643024">
        <w:rPr>
          <w:rFonts w:ascii="Arial" w:eastAsia="Times New Roman" w:hAnsi="Arial" w:cs="Arial"/>
          <w:sz w:val="28"/>
          <w:szCs w:val="16"/>
          <w:lang w:eastAsia="ar-SA"/>
        </w:rPr>
        <w:t xml:space="preserve"> </w:t>
      </w:r>
      <w:r w:rsidRPr="00643024">
        <w:rPr>
          <w:rFonts w:ascii="Arial" w:eastAsia="Times New Roman" w:hAnsi="Arial" w:cs="Arial"/>
          <w:sz w:val="24"/>
          <w:szCs w:val="16"/>
          <w:lang w:eastAsia="ar-SA"/>
        </w:rPr>
        <w:t>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xml:space="preserve"> , Таблица 8.</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К ветхим домам относятся полносборные, кирпичные и каменные дома с физическим износом свыше 70%; деревянные дома и дома со стенами из местных материалов с физическим износом 65 %.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Ветхий жилищный фонд ухудшает внешний облик населенных пунктов и  снижает инвестиционную привлекательность всего городского поселения.</w:t>
      </w:r>
    </w:p>
    <w:p w:rsidR="00643024" w:rsidRPr="00643024" w:rsidRDefault="00643024" w:rsidP="00643024">
      <w:pPr>
        <w:suppressAutoHyphens/>
        <w:spacing w:after="0" w:line="240" w:lineRule="auto"/>
        <w:jc w:val="both"/>
        <w:rPr>
          <w:rFonts w:ascii="Arial" w:eastAsia="Times New Roman" w:hAnsi="Arial" w:cs="Arial"/>
          <w:iCs/>
          <w:color w:val="0000CC"/>
          <w:sz w:val="24"/>
          <w:szCs w:val="16"/>
          <w:lang w:eastAsia="ar-SA"/>
        </w:rPr>
        <w:sectPr w:rsidR="00643024" w:rsidRPr="00643024" w:rsidSect="001D0D1C">
          <w:pgSz w:w="11906" w:h="16838" w:code="9"/>
          <w:pgMar w:top="1134" w:right="851" w:bottom="851" w:left="1701" w:header="709" w:footer="709" w:gutter="0"/>
          <w:cols w:space="708"/>
          <w:docGrid w:linePitch="360"/>
        </w:sectPr>
      </w:pPr>
    </w:p>
    <w:p w:rsidR="00643024" w:rsidRPr="00643024" w:rsidRDefault="00643024" w:rsidP="00643024">
      <w:pPr>
        <w:suppressAutoHyphens/>
        <w:spacing w:after="0" w:line="240" w:lineRule="auto"/>
        <w:jc w:val="right"/>
        <w:rPr>
          <w:rFonts w:ascii="Arial" w:eastAsia="Times New Roman" w:hAnsi="Arial" w:cs="Arial"/>
          <w:iCs/>
          <w:color w:val="000000"/>
          <w:sz w:val="24"/>
          <w:szCs w:val="16"/>
          <w:lang w:eastAsia="ar-SA"/>
        </w:rPr>
      </w:pPr>
      <w:r w:rsidRPr="00643024">
        <w:rPr>
          <w:rFonts w:ascii="Arial" w:eastAsia="Times New Roman" w:hAnsi="Arial" w:cs="Arial"/>
          <w:iCs/>
          <w:color w:val="000000"/>
          <w:sz w:val="24"/>
          <w:szCs w:val="16"/>
          <w:lang w:eastAsia="ar-SA"/>
        </w:rPr>
        <w:lastRenderedPageBreak/>
        <w:t>Таблица 6</w:t>
      </w:r>
    </w:p>
    <w:p w:rsidR="00643024" w:rsidRPr="00643024" w:rsidRDefault="00643024" w:rsidP="00643024">
      <w:pPr>
        <w:suppressAutoHyphens/>
        <w:spacing w:before="240" w:after="60" w:line="240" w:lineRule="auto"/>
        <w:jc w:val="center"/>
        <w:outlineLvl w:val="8"/>
        <w:rPr>
          <w:rFonts w:ascii="Arial" w:eastAsia="Times New Roman" w:hAnsi="Arial" w:cs="Arial"/>
          <w:b/>
          <w:sz w:val="24"/>
          <w:szCs w:val="24"/>
          <w:lang w:eastAsia="ar-SA"/>
        </w:rPr>
      </w:pPr>
      <w:r w:rsidRPr="00643024">
        <w:rPr>
          <w:rFonts w:ascii="Arial" w:eastAsia="Times New Roman" w:hAnsi="Arial" w:cs="Arial"/>
          <w:b/>
          <w:sz w:val="24"/>
          <w:szCs w:val="24"/>
          <w:lang w:eastAsia="ar-SA"/>
        </w:rPr>
        <w:t xml:space="preserve">Данные </w:t>
      </w:r>
      <w:r w:rsidRPr="00643024">
        <w:rPr>
          <w:rFonts w:ascii="Arial" w:eastAsia="Times New Roman" w:hAnsi="Arial" w:cs="Arial"/>
          <w:b/>
          <w:bCs/>
          <w:sz w:val="24"/>
          <w:szCs w:val="24"/>
          <w:lang w:eastAsia="ar-SA"/>
        </w:rPr>
        <w:t>о</w:t>
      </w:r>
      <w:r w:rsidRPr="00643024">
        <w:rPr>
          <w:rFonts w:ascii="Arial" w:eastAsia="Times New Roman" w:hAnsi="Arial" w:cs="Arial"/>
          <w:b/>
          <w:sz w:val="24"/>
          <w:szCs w:val="24"/>
          <w:lang w:eastAsia="ar-SA"/>
        </w:rPr>
        <w:t xml:space="preserve"> существующем жилищном фонде </w:t>
      </w:r>
    </w:p>
    <w:p w:rsidR="00643024" w:rsidRPr="00643024" w:rsidRDefault="00643024" w:rsidP="00643024">
      <w:pPr>
        <w:suppressAutoHyphens/>
        <w:spacing w:after="0" w:line="240" w:lineRule="auto"/>
        <w:ind w:left="709"/>
        <w:jc w:val="center"/>
        <w:rPr>
          <w:rFonts w:ascii="Arial" w:eastAsia="Times New Roman" w:hAnsi="Arial" w:cs="Arial"/>
          <w:b/>
          <w:sz w:val="24"/>
          <w:szCs w:val="24"/>
        </w:rPr>
      </w:pPr>
      <w:r w:rsidRPr="00643024">
        <w:rPr>
          <w:rFonts w:ascii="Arial" w:eastAsia="Times New Roman" w:hAnsi="Arial" w:cs="Arial"/>
          <w:b/>
          <w:sz w:val="24"/>
          <w:szCs w:val="24"/>
        </w:rPr>
        <w:t>п.г.т. Суходол</w:t>
      </w:r>
    </w:p>
    <w:tbl>
      <w:tblPr>
        <w:tblW w:w="0" w:type="auto"/>
        <w:jc w:val="center"/>
        <w:tblInd w:w="-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8364"/>
        <w:gridCol w:w="3217"/>
      </w:tblGrid>
      <w:tr w:rsidR="00643024" w:rsidRPr="00643024" w:rsidTr="00804C76">
        <w:tblPrEx>
          <w:tblCellMar>
            <w:top w:w="0" w:type="dxa"/>
            <w:bottom w:w="0" w:type="dxa"/>
          </w:tblCellMar>
        </w:tblPrEx>
        <w:trPr>
          <w:jc w:val="center"/>
        </w:trPr>
        <w:tc>
          <w:tcPr>
            <w:tcW w:w="1265" w:type="dxa"/>
            <w:vAlign w:val="center"/>
          </w:tcPr>
          <w:p w:rsidR="00643024" w:rsidRPr="00643024" w:rsidRDefault="00643024" w:rsidP="00643024">
            <w:pPr>
              <w:suppressAutoHyphens/>
              <w:spacing w:after="0" w:line="240" w:lineRule="auto"/>
              <w:jc w:val="center"/>
              <w:rPr>
                <w:rFonts w:ascii="Arial" w:eastAsia="Times New Roman" w:hAnsi="Arial" w:cs="Arial"/>
                <w:sz w:val="24"/>
                <w:szCs w:val="24"/>
              </w:rPr>
            </w:pPr>
            <w:r w:rsidRPr="00643024">
              <w:rPr>
                <w:rFonts w:ascii="Arial" w:eastAsia="Times New Roman" w:hAnsi="Arial" w:cs="Arial"/>
                <w:sz w:val="24"/>
                <w:szCs w:val="24"/>
              </w:rPr>
              <w:t>№  п/п</w:t>
            </w:r>
          </w:p>
        </w:tc>
        <w:tc>
          <w:tcPr>
            <w:tcW w:w="8364" w:type="dxa"/>
            <w:vAlign w:val="center"/>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Наименование</w:t>
            </w:r>
          </w:p>
        </w:tc>
        <w:tc>
          <w:tcPr>
            <w:tcW w:w="3217" w:type="dxa"/>
            <w:vAlign w:val="center"/>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На 01.01. </w:t>
            </w:r>
            <w:smartTag w:uri="urn:schemas-microsoft-com:office:smarttags" w:element="metricconverter">
              <w:smartTagPr>
                <w:attr w:name="ProductID" w:val="2011 г"/>
              </w:smartTagPr>
              <w:r w:rsidRPr="00643024">
                <w:rPr>
                  <w:rFonts w:ascii="Arial" w:eastAsia="Times New Roman" w:hAnsi="Arial" w:cs="Arial"/>
                  <w:sz w:val="24"/>
                  <w:szCs w:val="24"/>
                  <w:lang w:eastAsia="ar-SA"/>
                </w:rPr>
                <w:t>2011 г</w:t>
              </w:r>
            </w:smartTag>
            <w:r w:rsidRPr="00643024">
              <w:rPr>
                <w:rFonts w:ascii="Arial" w:eastAsia="Times New Roman" w:hAnsi="Arial" w:cs="Arial"/>
                <w:sz w:val="24"/>
                <w:szCs w:val="24"/>
                <w:lang w:eastAsia="ar-SA"/>
              </w:rPr>
              <w:t>.</w:t>
            </w:r>
          </w:p>
        </w:tc>
      </w:tr>
      <w:tr w:rsidR="00643024" w:rsidRPr="00643024" w:rsidTr="00804C76">
        <w:tblPrEx>
          <w:tblCellMar>
            <w:top w:w="0" w:type="dxa"/>
            <w:bottom w:w="0" w:type="dxa"/>
          </w:tblCellMar>
        </w:tblPrEx>
        <w:trPr>
          <w:jc w:val="center"/>
        </w:trPr>
        <w:tc>
          <w:tcPr>
            <w:tcW w:w="1265"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1</w:t>
            </w:r>
          </w:p>
        </w:tc>
        <w:tc>
          <w:tcPr>
            <w:tcW w:w="8364"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w:t>
            </w:r>
          </w:p>
        </w:tc>
        <w:tc>
          <w:tcPr>
            <w:tcW w:w="3217" w:type="dxa"/>
          </w:tcPr>
          <w:p w:rsidR="00643024" w:rsidRPr="00643024" w:rsidRDefault="00643024" w:rsidP="00643024">
            <w:pPr>
              <w:suppressAutoHyphens/>
              <w:spacing w:after="0" w:line="240" w:lineRule="auto"/>
              <w:jc w:val="center"/>
              <w:rPr>
                <w:rFonts w:ascii="Arial" w:eastAsia="Times New Roman" w:hAnsi="Arial" w:cs="Arial"/>
                <w:sz w:val="24"/>
                <w:szCs w:val="24"/>
              </w:rPr>
            </w:pPr>
            <w:r w:rsidRPr="00643024">
              <w:rPr>
                <w:rFonts w:ascii="Arial" w:eastAsia="Times New Roman" w:hAnsi="Arial" w:cs="Arial"/>
                <w:sz w:val="24"/>
                <w:szCs w:val="24"/>
              </w:rPr>
              <w:t>3</w:t>
            </w:r>
          </w:p>
        </w:tc>
      </w:tr>
      <w:tr w:rsidR="00643024" w:rsidRPr="00643024" w:rsidTr="00804C76">
        <w:tblPrEx>
          <w:tblCellMar>
            <w:top w:w="0" w:type="dxa"/>
            <w:bottom w:w="0" w:type="dxa"/>
          </w:tblCellMar>
        </w:tblPrEx>
        <w:trPr>
          <w:jc w:val="center"/>
        </w:trPr>
        <w:tc>
          <w:tcPr>
            <w:tcW w:w="1265"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1</w:t>
            </w:r>
          </w:p>
        </w:tc>
        <w:tc>
          <w:tcPr>
            <w:tcW w:w="8364" w:type="dxa"/>
          </w:tcPr>
          <w:p w:rsidR="00643024" w:rsidRPr="00643024" w:rsidRDefault="00643024" w:rsidP="00643024">
            <w:pPr>
              <w:suppressAutoHyphens/>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Средний размер семьи, чел.</w:t>
            </w:r>
          </w:p>
        </w:tc>
        <w:tc>
          <w:tcPr>
            <w:tcW w:w="321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2,7</w:t>
            </w:r>
          </w:p>
        </w:tc>
      </w:tr>
      <w:tr w:rsidR="00643024" w:rsidRPr="00643024" w:rsidTr="00804C76">
        <w:tblPrEx>
          <w:tblCellMar>
            <w:top w:w="0" w:type="dxa"/>
            <w:bottom w:w="0" w:type="dxa"/>
          </w:tblCellMar>
        </w:tblPrEx>
        <w:trPr>
          <w:jc w:val="center"/>
        </w:trPr>
        <w:tc>
          <w:tcPr>
            <w:tcW w:w="1265"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w:t>
            </w:r>
          </w:p>
        </w:tc>
        <w:tc>
          <w:tcPr>
            <w:tcW w:w="8364" w:type="dxa"/>
          </w:tcPr>
          <w:p w:rsidR="00643024" w:rsidRPr="00643024" w:rsidRDefault="00643024" w:rsidP="00643024">
            <w:pPr>
              <w:suppressAutoHyphens/>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Общий жилой фонд, м</w:t>
            </w:r>
            <w:r w:rsidRPr="00643024">
              <w:rPr>
                <w:rFonts w:ascii="Arial" w:eastAsia="Times New Roman" w:hAnsi="Arial" w:cs="Arial"/>
                <w:sz w:val="24"/>
                <w:szCs w:val="24"/>
                <w:vertAlign w:val="superscript"/>
                <w:lang w:eastAsia="ar-SA"/>
              </w:rPr>
              <w:t>2</w:t>
            </w:r>
            <w:r w:rsidRPr="00643024">
              <w:rPr>
                <w:rFonts w:ascii="Arial" w:eastAsia="Times New Roman" w:hAnsi="Arial" w:cs="Arial"/>
                <w:sz w:val="24"/>
                <w:szCs w:val="24"/>
                <w:lang w:eastAsia="ar-SA"/>
              </w:rPr>
              <w:t xml:space="preserve"> общ. площади,  в т.ч.</w:t>
            </w:r>
          </w:p>
        </w:tc>
        <w:tc>
          <w:tcPr>
            <w:tcW w:w="321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319 600</w:t>
            </w:r>
          </w:p>
        </w:tc>
      </w:tr>
      <w:tr w:rsidR="00643024" w:rsidRPr="00643024" w:rsidTr="00804C76">
        <w:tblPrEx>
          <w:tblCellMar>
            <w:top w:w="0" w:type="dxa"/>
            <w:bottom w:w="0" w:type="dxa"/>
          </w:tblCellMar>
        </w:tblPrEx>
        <w:trPr>
          <w:jc w:val="center"/>
        </w:trPr>
        <w:tc>
          <w:tcPr>
            <w:tcW w:w="1265"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8364"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Государственный (федеральный)</w:t>
            </w:r>
          </w:p>
        </w:tc>
        <w:tc>
          <w:tcPr>
            <w:tcW w:w="321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700</w:t>
            </w:r>
          </w:p>
        </w:tc>
      </w:tr>
      <w:tr w:rsidR="00643024" w:rsidRPr="00643024" w:rsidTr="00804C76">
        <w:tblPrEx>
          <w:tblCellMar>
            <w:top w:w="0" w:type="dxa"/>
            <w:bottom w:w="0" w:type="dxa"/>
          </w:tblCellMar>
        </w:tblPrEx>
        <w:trPr>
          <w:jc w:val="center"/>
        </w:trPr>
        <w:tc>
          <w:tcPr>
            <w:tcW w:w="1265"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8364"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Муниципальный (городского поселения)</w:t>
            </w:r>
          </w:p>
        </w:tc>
        <w:tc>
          <w:tcPr>
            <w:tcW w:w="321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34 100</w:t>
            </w:r>
          </w:p>
        </w:tc>
      </w:tr>
      <w:tr w:rsidR="00643024" w:rsidRPr="00643024" w:rsidTr="00804C76">
        <w:tblPrEx>
          <w:tblCellMar>
            <w:top w:w="0" w:type="dxa"/>
            <w:bottom w:w="0" w:type="dxa"/>
          </w:tblCellMar>
        </w:tblPrEx>
        <w:trPr>
          <w:jc w:val="center"/>
        </w:trPr>
        <w:tc>
          <w:tcPr>
            <w:tcW w:w="1265"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8364"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Частный</w:t>
            </w:r>
          </w:p>
        </w:tc>
        <w:tc>
          <w:tcPr>
            <w:tcW w:w="321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284 800</w:t>
            </w:r>
          </w:p>
        </w:tc>
      </w:tr>
      <w:tr w:rsidR="00643024" w:rsidRPr="00643024" w:rsidTr="00804C76">
        <w:tblPrEx>
          <w:tblCellMar>
            <w:top w:w="0" w:type="dxa"/>
            <w:bottom w:w="0" w:type="dxa"/>
          </w:tblCellMar>
        </w:tblPrEx>
        <w:trPr>
          <w:jc w:val="center"/>
        </w:trPr>
        <w:tc>
          <w:tcPr>
            <w:tcW w:w="1265"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3</w:t>
            </w:r>
          </w:p>
        </w:tc>
        <w:tc>
          <w:tcPr>
            <w:tcW w:w="8364"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Общий жилой фонд на 1 жителя, м</w:t>
            </w:r>
            <w:r w:rsidRPr="00643024">
              <w:rPr>
                <w:rFonts w:ascii="Arial" w:eastAsia="Times New Roman" w:hAnsi="Arial" w:cs="Arial"/>
                <w:sz w:val="24"/>
                <w:szCs w:val="24"/>
                <w:vertAlign w:val="superscript"/>
                <w:lang w:eastAsia="ar-SA"/>
              </w:rPr>
              <w:t>2</w:t>
            </w:r>
            <w:r w:rsidRPr="00643024">
              <w:rPr>
                <w:rFonts w:ascii="Arial" w:eastAsia="Times New Roman" w:hAnsi="Arial" w:cs="Arial"/>
                <w:sz w:val="24"/>
                <w:szCs w:val="24"/>
                <w:lang w:eastAsia="ar-SA"/>
              </w:rPr>
              <w:t xml:space="preserve"> общ. площади     </w:t>
            </w:r>
          </w:p>
        </w:tc>
        <w:tc>
          <w:tcPr>
            <w:tcW w:w="321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23,85</w:t>
            </w:r>
          </w:p>
        </w:tc>
      </w:tr>
      <w:tr w:rsidR="00643024" w:rsidRPr="00643024" w:rsidTr="00804C76">
        <w:tblPrEx>
          <w:tblCellMar>
            <w:top w:w="0" w:type="dxa"/>
            <w:bottom w:w="0" w:type="dxa"/>
          </w:tblCellMar>
        </w:tblPrEx>
        <w:trPr>
          <w:jc w:val="center"/>
        </w:trPr>
        <w:tc>
          <w:tcPr>
            <w:tcW w:w="1265"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5</w:t>
            </w:r>
          </w:p>
        </w:tc>
        <w:tc>
          <w:tcPr>
            <w:tcW w:w="8364" w:type="dxa"/>
          </w:tcPr>
          <w:p w:rsidR="00643024" w:rsidRPr="00643024" w:rsidRDefault="00643024" w:rsidP="00643024">
            <w:pPr>
              <w:suppressAutoHyphens/>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Ветхий жилой фонд, м</w:t>
            </w:r>
            <w:r w:rsidRPr="00643024">
              <w:rPr>
                <w:rFonts w:ascii="Arial" w:eastAsia="Times New Roman" w:hAnsi="Arial" w:cs="Arial"/>
                <w:sz w:val="24"/>
                <w:szCs w:val="24"/>
                <w:vertAlign w:val="superscript"/>
                <w:lang w:eastAsia="ar-SA"/>
              </w:rPr>
              <w:t>2</w:t>
            </w:r>
            <w:r w:rsidRPr="00643024">
              <w:rPr>
                <w:rFonts w:ascii="Arial" w:eastAsia="Times New Roman" w:hAnsi="Arial" w:cs="Arial"/>
                <w:sz w:val="24"/>
                <w:szCs w:val="24"/>
                <w:lang w:eastAsia="ar-SA"/>
              </w:rPr>
              <w:t xml:space="preserve"> общ. площади</w:t>
            </w:r>
          </w:p>
        </w:tc>
        <w:tc>
          <w:tcPr>
            <w:tcW w:w="321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lang w:eastAsia="ar-SA"/>
              </w:rPr>
              <w:t>17 797,5</w:t>
            </w:r>
          </w:p>
        </w:tc>
      </w:tr>
    </w:tbl>
    <w:p w:rsidR="00643024" w:rsidRPr="00643024" w:rsidRDefault="00643024" w:rsidP="00643024">
      <w:pPr>
        <w:suppressAutoHyphens/>
        <w:spacing w:after="0" w:line="240" w:lineRule="auto"/>
        <w:jc w:val="right"/>
        <w:rPr>
          <w:rFonts w:ascii="Arial" w:eastAsia="Times New Roman" w:hAnsi="Arial" w:cs="Arial"/>
          <w:iCs/>
          <w:sz w:val="24"/>
          <w:szCs w:val="24"/>
          <w:lang w:eastAsia="ar-SA"/>
        </w:rPr>
      </w:pPr>
    </w:p>
    <w:p w:rsidR="00643024" w:rsidRPr="00643024" w:rsidRDefault="00643024" w:rsidP="00643024">
      <w:pPr>
        <w:suppressAutoHyphens/>
        <w:spacing w:after="0" w:line="240" w:lineRule="auto"/>
        <w:jc w:val="right"/>
        <w:rPr>
          <w:rFonts w:ascii="Arial" w:eastAsia="Times New Roman" w:hAnsi="Arial" w:cs="Arial"/>
          <w:iCs/>
          <w:sz w:val="24"/>
          <w:szCs w:val="24"/>
          <w:lang w:eastAsia="ar-SA"/>
        </w:rPr>
      </w:pPr>
      <w:r w:rsidRPr="00643024">
        <w:rPr>
          <w:rFonts w:ascii="Arial" w:eastAsia="Times New Roman" w:hAnsi="Arial" w:cs="Arial"/>
          <w:iCs/>
          <w:sz w:val="24"/>
          <w:szCs w:val="24"/>
          <w:lang w:eastAsia="ar-SA"/>
        </w:rPr>
        <w:t>Таблица 7</w:t>
      </w:r>
    </w:p>
    <w:p w:rsidR="00643024" w:rsidRPr="00643024" w:rsidRDefault="00643024" w:rsidP="00643024">
      <w:pPr>
        <w:suppressAutoHyphens/>
        <w:spacing w:after="0" w:line="240" w:lineRule="auto"/>
        <w:jc w:val="center"/>
        <w:outlineLvl w:val="8"/>
        <w:rPr>
          <w:rFonts w:ascii="Arial" w:eastAsia="Times New Roman" w:hAnsi="Arial" w:cs="Arial"/>
          <w:b/>
          <w:sz w:val="24"/>
          <w:szCs w:val="24"/>
          <w:lang w:eastAsia="ar-SA"/>
        </w:rPr>
      </w:pPr>
      <w:r w:rsidRPr="00643024">
        <w:rPr>
          <w:rFonts w:ascii="Arial" w:eastAsia="Times New Roman" w:hAnsi="Arial" w:cs="Arial"/>
          <w:b/>
          <w:sz w:val="24"/>
          <w:szCs w:val="24"/>
          <w:lang w:eastAsia="ar-SA"/>
        </w:rPr>
        <w:t>Характеристика жилищного фонда по этажности</w:t>
      </w:r>
    </w:p>
    <w:p w:rsidR="00643024" w:rsidRPr="00643024" w:rsidRDefault="00643024" w:rsidP="00643024">
      <w:pPr>
        <w:suppressAutoHyphens/>
        <w:spacing w:after="0" w:line="240" w:lineRule="auto"/>
        <w:jc w:val="center"/>
        <w:rPr>
          <w:rFonts w:ascii="Arial" w:eastAsia="Times New Roman" w:hAnsi="Arial" w:cs="Arial"/>
          <w:b/>
          <w:sz w:val="24"/>
          <w:szCs w:val="24"/>
          <w:lang w:eastAsia="ar-SA"/>
        </w:rPr>
      </w:pPr>
      <w:r w:rsidRPr="00643024">
        <w:rPr>
          <w:rFonts w:ascii="Arial" w:eastAsia="Times New Roman" w:hAnsi="Arial" w:cs="Arial"/>
          <w:b/>
          <w:sz w:val="24"/>
          <w:szCs w:val="24"/>
        </w:rPr>
        <w:t>п.г.т</w:t>
      </w:r>
      <w:r w:rsidRPr="00643024">
        <w:rPr>
          <w:rFonts w:ascii="Arial" w:eastAsia="Times New Roman" w:hAnsi="Arial" w:cs="Arial"/>
          <w:b/>
          <w:sz w:val="24"/>
          <w:szCs w:val="24"/>
          <w:lang w:eastAsia="ar-SA"/>
        </w:rPr>
        <w:t>. Суходол</w:t>
      </w:r>
    </w:p>
    <w:p w:rsidR="00643024" w:rsidRPr="00643024" w:rsidRDefault="00643024" w:rsidP="00643024">
      <w:pPr>
        <w:suppressAutoHyphens/>
        <w:spacing w:after="0" w:line="240" w:lineRule="auto"/>
        <w:jc w:val="center"/>
        <w:rPr>
          <w:rFonts w:ascii="Arial" w:eastAsia="Times New Roman" w:hAnsi="Arial" w:cs="Arial"/>
          <w:b/>
          <w:sz w:val="24"/>
          <w:szCs w:val="24"/>
          <w:lang w:eastAsia="ar-SA"/>
        </w:rPr>
      </w:pPr>
    </w:p>
    <w:tbl>
      <w:tblPr>
        <w:tblW w:w="0" w:type="auto"/>
        <w:jc w:val="center"/>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
        <w:gridCol w:w="4961"/>
        <w:gridCol w:w="2127"/>
        <w:gridCol w:w="2551"/>
        <w:gridCol w:w="2608"/>
      </w:tblGrid>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rPr>
            </w:pPr>
            <w:r w:rsidRPr="00643024">
              <w:rPr>
                <w:rFonts w:ascii="Arial" w:eastAsia="Times New Roman" w:hAnsi="Arial" w:cs="Arial"/>
                <w:sz w:val="24"/>
                <w:szCs w:val="24"/>
              </w:rPr>
              <w:t>№ п/п</w:t>
            </w:r>
          </w:p>
        </w:tc>
        <w:tc>
          <w:tcPr>
            <w:tcW w:w="496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Наименование</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Кол-во домов, шт.</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vertAlign w:val="superscript"/>
                <w:lang w:eastAsia="ar-SA"/>
              </w:rPr>
            </w:pPr>
            <w:r w:rsidRPr="00643024">
              <w:rPr>
                <w:rFonts w:ascii="Arial" w:eastAsia="Times New Roman" w:hAnsi="Arial" w:cs="Arial"/>
                <w:sz w:val="24"/>
                <w:szCs w:val="24"/>
                <w:lang w:eastAsia="ar-SA"/>
              </w:rPr>
              <w:t>Общая площадь, м</w:t>
            </w:r>
            <w:r w:rsidRPr="00643024">
              <w:rPr>
                <w:rFonts w:ascii="Arial" w:eastAsia="Times New Roman" w:hAnsi="Arial" w:cs="Arial"/>
                <w:sz w:val="24"/>
                <w:szCs w:val="24"/>
                <w:vertAlign w:val="superscript"/>
                <w:lang w:eastAsia="ar-SA"/>
              </w:rPr>
              <w:t>2</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w:t>
            </w:r>
          </w:p>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от общей площади</w:t>
            </w: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1</w:t>
            </w: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Усадебная застройка</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1151</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98658,2</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30,87</w:t>
            </w: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Средний размер приусадебного участка</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1040</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w:t>
            </w: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В т.ч. блокированная застройка (2 блока)</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282</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23383,3</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7,32</w:t>
            </w: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Средний размер приусадебного участка</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780</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3</w:t>
            </w: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Блокированная застройка (другая)</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30</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6327</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1,98</w:t>
            </w: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Средний размер приусадебного участка</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120</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4</w:t>
            </w: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Многоквартирная застройка:</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2-х этажная</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rPr>
            </w:pPr>
            <w:r w:rsidRPr="00643024">
              <w:rPr>
                <w:rFonts w:ascii="Arial" w:eastAsia="Times New Roman" w:hAnsi="Arial" w:cs="Arial"/>
                <w:sz w:val="24"/>
                <w:szCs w:val="24"/>
              </w:rPr>
              <w:t>124</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86746,7</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27,14</w:t>
            </w: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3-х этажная</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7</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7501,3</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2,35</w:t>
            </w: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4-х этажная</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w:t>
            </w: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p>
        </w:tc>
        <w:tc>
          <w:tcPr>
            <w:tcW w:w="4961" w:type="dxa"/>
          </w:tcPr>
          <w:p w:rsidR="00643024" w:rsidRPr="00643024" w:rsidRDefault="00643024" w:rsidP="00643024">
            <w:pPr>
              <w:suppressAutoHyphens/>
              <w:spacing w:after="0" w:line="240" w:lineRule="auto"/>
              <w:rPr>
                <w:rFonts w:ascii="Arial" w:eastAsia="Times New Roman" w:hAnsi="Arial" w:cs="Arial"/>
                <w:sz w:val="24"/>
                <w:szCs w:val="24"/>
                <w:lang w:eastAsia="ar-SA"/>
              </w:rPr>
            </w:pPr>
            <w:r w:rsidRPr="00643024">
              <w:rPr>
                <w:rFonts w:ascii="Arial" w:eastAsia="Times New Roman" w:hAnsi="Arial" w:cs="Arial"/>
                <w:sz w:val="24"/>
                <w:szCs w:val="24"/>
                <w:lang w:eastAsia="ar-SA"/>
              </w:rPr>
              <w:t>5-ти этажная</w:t>
            </w:r>
          </w:p>
        </w:tc>
        <w:tc>
          <w:tcPr>
            <w:tcW w:w="2127"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24</w:t>
            </w:r>
          </w:p>
        </w:tc>
        <w:tc>
          <w:tcPr>
            <w:tcW w:w="2551"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96983,5</w:t>
            </w:r>
          </w:p>
        </w:tc>
        <w:tc>
          <w:tcPr>
            <w:tcW w:w="2608" w:type="dxa"/>
          </w:tcPr>
          <w:p w:rsidR="00643024" w:rsidRPr="00643024" w:rsidRDefault="00643024" w:rsidP="00643024">
            <w:pPr>
              <w:suppressAutoHyphens/>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30,35</w:t>
            </w:r>
          </w:p>
        </w:tc>
      </w:tr>
      <w:tr w:rsidR="00643024" w:rsidRPr="00643024" w:rsidTr="00804C76">
        <w:tblPrEx>
          <w:tblCellMar>
            <w:top w:w="0" w:type="dxa"/>
            <w:bottom w:w="0" w:type="dxa"/>
          </w:tblCellMar>
        </w:tblPrEx>
        <w:trPr>
          <w:jc w:val="center"/>
        </w:trPr>
        <w:tc>
          <w:tcPr>
            <w:tcW w:w="1081" w:type="dxa"/>
          </w:tcPr>
          <w:p w:rsidR="00643024" w:rsidRPr="00643024" w:rsidRDefault="00643024" w:rsidP="00643024">
            <w:pPr>
              <w:suppressAutoHyphens/>
              <w:spacing w:after="0" w:line="240" w:lineRule="auto"/>
              <w:jc w:val="center"/>
              <w:rPr>
                <w:rFonts w:ascii="Arial" w:eastAsia="Times New Roman" w:hAnsi="Arial" w:cs="Arial"/>
                <w:b/>
                <w:sz w:val="24"/>
                <w:szCs w:val="24"/>
                <w:lang w:eastAsia="ar-SA"/>
              </w:rPr>
            </w:pPr>
          </w:p>
        </w:tc>
        <w:tc>
          <w:tcPr>
            <w:tcW w:w="4961" w:type="dxa"/>
          </w:tcPr>
          <w:p w:rsidR="00643024" w:rsidRPr="00643024" w:rsidRDefault="00643024" w:rsidP="00643024">
            <w:pPr>
              <w:suppressAutoHyphens/>
              <w:spacing w:after="0" w:line="240" w:lineRule="auto"/>
              <w:rPr>
                <w:rFonts w:ascii="Arial" w:eastAsia="Times New Roman" w:hAnsi="Arial" w:cs="Arial"/>
                <w:b/>
                <w:sz w:val="24"/>
                <w:szCs w:val="24"/>
                <w:lang w:eastAsia="ar-SA"/>
              </w:rPr>
            </w:pPr>
            <w:r w:rsidRPr="00643024">
              <w:rPr>
                <w:rFonts w:ascii="Arial" w:eastAsia="Times New Roman" w:hAnsi="Arial" w:cs="Arial"/>
                <w:b/>
                <w:sz w:val="24"/>
                <w:szCs w:val="24"/>
                <w:lang w:eastAsia="ar-SA"/>
              </w:rPr>
              <w:t>Всего:</w:t>
            </w:r>
          </w:p>
        </w:tc>
        <w:tc>
          <w:tcPr>
            <w:tcW w:w="2127" w:type="dxa"/>
          </w:tcPr>
          <w:p w:rsidR="00643024" w:rsidRPr="00643024" w:rsidRDefault="00643024" w:rsidP="00643024">
            <w:pPr>
              <w:suppressAutoHyphens/>
              <w:spacing w:after="0" w:line="240" w:lineRule="auto"/>
              <w:jc w:val="center"/>
              <w:rPr>
                <w:rFonts w:ascii="Arial" w:eastAsia="Times New Roman" w:hAnsi="Arial" w:cs="Arial"/>
                <w:b/>
                <w:sz w:val="24"/>
                <w:szCs w:val="24"/>
                <w:lang w:eastAsia="ar-SA"/>
              </w:rPr>
            </w:pPr>
            <w:r w:rsidRPr="00643024">
              <w:rPr>
                <w:rFonts w:ascii="Arial" w:eastAsia="Times New Roman" w:hAnsi="Arial" w:cs="Arial"/>
                <w:b/>
                <w:sz w:val="24"/>
                <w:szCs w:val="24"/>
                <w:lang w:eastAsia="ar-SA"/>
              </w:rPr>
              <w:t>1618</w:t>
            </w:r>
          </w:p>
        </w:tc>
        <w:tc>
          <w:tcPr>
            <w:tcW w:w="2551" w:type="dxa"/>
          </w:tcPr>
          <w:p w:rsidR="00643024" w:rsidRPr="00643024" w:rsidRDefault="00643024" w:rsidP="00643024">
            <w:pPr>
              <w:suppressAutoHyphens/>
              <w:spacing w:after="0" w:line="240" w:lineRule="auto"/>
              <w:jc w:val="center"/>
              <w:rPr>
                <w:rFonts w:ascii="Arial" w:eastAsia="Times New Roman" w:hAnsi="Arial" w:cs="Arial"/>
                <w:b/>
                <w:sz w:val="24"/>
                <w:szCs w:val="24"/>
                <w:lang w:eastAsia="ar-SA"/>
              </w:rPr>
            </w:pPr>
            <w:r w:rsidRPr="00643024">
              <w:rPr>
                <w:rFonts w:ascii="Arial" w:eastAsia="Times New Roman" w:hAnsi="Arial" w:cs="Arial"/>
                <w:b/>
                <w:sz w:val="24"/>
                <w:szCs w:val="24"/>
                <w:lang w:eastAsia="ar-SA"/>
              </w:rPr>
              <w:t>319 600</w:t>
            </w:r>
          </w:p>
        </w:tc>
        <w:tc>
          <w:tcPr>
            <w:tcW w:w="2608" w:type="dxa"/>
          </w:tcPr>
          <w:p w:rsidR="00643024" w:rsidRPr="00643024" w:rsidRDefault="00643024" w:rsidP="00643024">
            <w:pPr>
              <w:suppressAutoHyphens/>
              <w:spacing w:after="0" w:line="240" w:lineRule="auto"/>
              <w:jc w:val="center"/>
              <w:rPr>
                <w:rFonts w:ascii="Arial" w:eastAsia="Times New Roman" w:hAnsi="Arial" w:cs="Arial"/>
                <w:b/>
                <w:sz w:val="24"/>
                <w:szCs w:val="24"/>
                <w:lang w:eastAsia="ar-SA"/>
              </w:rPr>
            </w:pPr>
            <w:r w:rsidRPr="00643024">
              <w:rPr>
                <w:rFonts w:ascii="Arial" w:eastAsia="Times New Roman" w:hAnsi="Arial" w:cs="Arial"/>
                <w:b/>
                <w:sz w:val="24"/>
                <w:szCs w:val="24"/>
                <w:lang w:eastAsia="ar-SA"/>
              </w:rPr>
              <w:t>100</w:t>
            </w:r>
          </w:p>
        </w:tc>
      </w:tr>
    </w:tbl>
    <w:p w:rsidR="00643024" w:rsidRPr="00643024" w:rsidRDefault="00643024" w:rsidP="00643024">
      <w:pPr>
        <w:suppressAutoHyphens/>
        <w:spacing w:after="0" w:line="240" w:lineRule="auto"/>
        <w:jc w:val="right"/>
        <w:rPr>
          <w:rFonts w:ascii="Arial" w:eastAsia="Times New Roman" w:hAnsi="Arial" w:cs="Arial"/>
          <w:color w:val="0000CC"/>
          <w:sz w:val="24"/>
          <w:szCs w:val="24"/>
          <w:lang w:eastAsia="ru-RU"/>
        </w:rPr>
      </w:pPr>
    </w:p>
    <w:p w:rsidR="00643024" w:rsidRPr="00643024" w:rsidRDefault="00643024" w:rsidP="00643024">
      <w:pPr>
        <w:suppressAutoHyphens/>
        <w:spacing w:after="0" w:line="240" w:lineRule="auto"/>
        <w:jc w:val="right"/>
        <w:rPr>
          <w:rFonts w:ascii="Arial" w:eastAsia="Times New Roman" w:hAnsi="Arial" w:cs="Arial"/>
          <w:color w:val="000000"/>
          <w:sz w:val="24"/>
          <w:szCs w:val="24"/>
          <w:lang w:eastAsia="ru-RU"/>
        </w:rPr>
      </w:pPr>
      <w:r w:rsidRPr="00643024">
        <w:rPr>
          <w:rFonts w:ascii="Arial" w:eastAsia="Times New Roman" w:hAnsi="Arial" w:cs="Arial"/>
          <w:color w:val="000000"/>
          <w:sz w:val="24"/>
          <w:szCs w:val="24"/>
          <w:lang w:eastAsia="ru-RU"/>
        </w:rPr>
        <w:t>Таблица 8</w:t>
      </w:r>
    </w:p>
    <w:p w:rsidR="00643024" w:rsidRPr="00643024" w:rsidRDefault="00643024" w:rsidP="00643024">
      <w:pPr>
        <w:suppressAutoHyphens/>
        <w:spacing w:after="0" w:line="240" w:lineRule="auto"/>
        <w:jc w:val="center"/>
        <w:rPr>
          <w:rFonts w:ascii="Arial" w:eastAsia="Times New Roman" w:hAnsi="Arial" w:cs="Arial"/>
          <w:b/>
          <w:sz w:val="24"/>
          <w:szCs w:val="24"/>
          <w:lang w:eastAsia="ru-RU"/>
        </w:rPr>
      </w:pPr>
      <w:r w:rsidRPr="00643024">
        <w:rPr>
          <w:rFonts w:ascii="Arial" w:eastAsia="Times New Roman" w:hAnsi="Arial" w:cs="Arial"/>
          <w:b/>
          <w:sz w:val="24"/>
          <w:szCs w:val="24"/>
          <w:lang w:eastAsia="ru-RU"/>
        </w:rPr>
        <w:t>Ветхий жилой фонд</w:t>
      </w:r>
    </w:p>
    <w:p w:rsidR="00643024" w:rsidRPr="00643024" w:rsidRDefault="00643024" w:rsidP="00643024">
      <w:pPr>
        <w:suppressAutoHyphens/>
        <w:spacing w:after="0" w:line="240" w:lineRule="auto"/>
        <w:jc w:val="center"/>
        <w:rPr>
          <w:rFonts w:ascii="Arial" w:eastAsia="Times New Roman" w:hAnsi="Arial" w:cs="Arial"/>
          <w:sz w:val="24"/>
          <w:szCs w:val="24"/>
          <w:lang w:eastAsia="ru-RU"/>
        </w:rPr>
      </w:pPr>
    </w:p>
    <w:tbl>
      <w:tblPr>
        <w:tblW w:w="0" w:type="auto"/>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883"/>
        <w:gridCol w:w="2956"/>
        <w:gridCol w:w="1295"/>
        <w:gridCol w:w="1914"/>
        <w:gridCol w:w="1394"/>
        <w:gridCol w:w="2477"/>
        <w:gridCol w:w="1788"/>
      </w:tblGrid>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№пп</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w:t>
            </w:r>
          </w:p>
        </w:tc>
        <w:tc>
          <w:tcPr>
            <w:tcW w:w="2956"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Улица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№дома</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Материал стен</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износа</w:t>
            </w:r>
          </w:p>
        </w:tc>
        <w:tc>
          <w:tcPr>
            <w:tcW w:w="2477" w:type="dxa"/>
          </w:tcPr>
          <w:p w:rsidR="00643024" w:rsidRPr="00643024" w:rsidRDefault="00643024" w:rsidP="00643024">
            <w:pPr>
              <w:suppressAutoHyphens/>
              <w:spacing w:after="0" w:line="240" w:lineRule="auto"/>
              <w:jc w:val="center"/>
              <w:rPr>
                <w:rFonts w:ascii="Arial" w:eastAsia="Times New Roman" w:hAnsi="Arial" w:cs="Arial"/>
                <w:vertAlign w:val="superscript"/>
                <w:lang w:eastAsia="ar-SA"/>
              </w:rPr>
            </w:pPr>
            <w:r w:rsidRPr="00643024">
              <w:rPr>
                <w:rFonts w:ascii="Arial" w:eastAsia="Times New Roman" w:hAnsi="Arial" w:cs="Arial"/>
                <w:lang w:eastAsia="ar-SA"/>
              </w:rPr>
              <w:t>Общая площадь,м</w:t>
            </w:r>
            <w:r w:rsidRPr="00643024">
              <w:rPr>
                <w:rFonts w:ascii="Arial" w:eastAsia="Times New Roman" w:hAnsi="Arial" w:cs="Arial"/>
                <w:vertAlign w:val="superscript"/>
                <w:lang w:eastAsia="ar-SA"/>
              </w:rPr>
              <w:t>2</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Прожив.,</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чел.</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956"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Спортивная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кирпич </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669,4</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34</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Спортивная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679,3</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35</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Спортивная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672,3</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34</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Спортивная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682,6</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36</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Спортивная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675,2</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36</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Спортивная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камен/кирпич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385,8</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Спортивная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18а</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130,4</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Спортивная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24а</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165,8</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Спортивная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241,3</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Мира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камен/кирпич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73</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554,1</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18</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Молодогвардейская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блок</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73</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465,7</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Молодогвардейская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блок</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73</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368</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20</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Молодогвардейская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16</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блок</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73</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516,5</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18</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Молодогвардейская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667,8</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Молодогвардейская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28</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788,8</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35</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16</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ДРП-2</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418,2</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Пушкина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776,2</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34</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18</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Пушкина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682</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30</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19</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Пушкина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758,8</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29</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20</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Пушкина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766,9</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19</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Пушкина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667,1</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Пушкина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13а</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 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169</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Пушкина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15а</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 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145</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Пушкина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 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184</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Пушкина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19а</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 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201,2</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26</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Пушкина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21а</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 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147,3</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27</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Пионерская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678,3</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28</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Школьная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19</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779</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29</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29</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Школьная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754,5</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35</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30</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Октябрьская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401,7</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31</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Октябрьская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418,7</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27</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Октябрьская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229,1</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33</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Октябрьская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tc>
        <w:tc>
          <w:tcPr>
            <w:tcW w:w="1914"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226,3</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34</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Парковая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676,8</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19</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35</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Парковая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674,4</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36</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Некрасова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49</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кирпич</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80</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48,6</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37</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Самарская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50</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80</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48,5</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38</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Самарская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38</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80</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34,7</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39</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Г-Михайловского</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19</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80</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33,6</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Мира</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54</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80</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47</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Садовая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75</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31,6</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42</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Самарская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100</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35</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43</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Привокзальная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75</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44</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Кооперативная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119а</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70</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28</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45</w:t>
            </w:r>
          </w:p>
        </w:tc>
        <w:tc>
          <w:tcPr>
            <w:tcW w:w="188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Жилой дом</w:t>
            </w:r>
          </w:p>
        </w:tc>
        <w:tc>
          <w:tcPr>
            <w:tcW w:w="295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lang w:eastAsia="ar-SA"/>
              </w:rPr>
              <w:t>ул. Железнодорожная</w:t>
            </w: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33</w:t>
            </w: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дерево</w:t>
            </w:r>
          </w:p>
        </w:tc>
        <w:tc>
          <w:tcPr>
            <w:tcW w:w="139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70</w:t>
            </w:r>
          </w:p>
        </w:tc>
        <w:tc>
          <w:tcPr>
            <w:tcW w:w="24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w:t>
            </w:r>
          </w:p>
        </w:tc>
        <w:tc>
          <w:tcPr>
            <w:tcW w:w="17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r w:rsidR="00643024" w:rsidRPr="00643024" w:rsidTr="00804C76">
        <w:tblPrEx>
          <w:tblCellMar>
            <w:top w:w="0" w:type="dxa"/>
            <w:bottom w:w="0" w:type="dxa"/>
          </w:tblCellMar>
        </w:tblPrEx>
        <w:trPr>
          <w:jc w:val="center"/>
        </w:trPr>
        <w:tc>
          <w:tcPr>
            <w:tcW w:w="7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83" w:type="dxa"/>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ИТОГО:</w:t>
            </w:r>
          </w:p>
        </w:tc>
        <w:tc>
          <w:tcPr>
            <w:tcW w:w="2956"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295"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91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394" w:type="dxa"/>
          </w:tcPr>
          <w:p w:rsidR="00643024" w:rsidRPr="00643024" w:rsidRDefault="00643024" w:rsidP="00643024">
            <w:pPr>
              <w:suppressAutoHyphens/>
              <w:spacing w:after="0" w:line="240" w:lineRule="auto"/>
              <w:jc w:val="center"/>
              <w:rPr>
                <w:rFonts w:ascii="Arial" w:eastAsia="Times New Roman" w:hAnsi="Arial" w:cs="Arial"/>
                <w:b/>
                <w:lang w:eastAsia="ar-SA"/>
              </w:rPr>
            </w:pPr>
          </w:p>
        </w:tc>
        <w:tc>
          <w:tcPr>
            <w:tcW w:w="2477" w:type="dxa"/>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17797,5</w:t>
            </w:r>
          </w:p>
        </w:tc>
        <w:tc>
          <w:tcPr>
            <w:tcW w:w="1788" w:type="dxa"/>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763</w:t>
            </w:r>
          </w:p>
        </w:tc>
      </w:tr>
    </w:tbl>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color w:val="0000CC"/>
          <w:sz w:val="24"/>
          <w:szCs w:val="16"/>
          <w:lang w:eastAsia="ru-RU"/>
        </w:rPr>
      </w:pPr>
    </w:p>
    <w:p w:rsidR="00643024" w:rsidRPr="00643024" w:rsidRDefault="00643024" w:rsidP="00643024">
      <w:pPr>
        <w:suppressAutoHyphens/>
        <w:spacing w:after="0" w:line="240" w:lineRule="auto"/>
        <w:jc w:val="both"/>
        <w:rPr>
          <w:rFonts w:ascii="Arial" w:eastAsia="Times New Roman" w:hAnsi="Arial" w:cs="Arial"/>
          <w:color w:val="0000CC"/>
          <w:sz w:val="24"/>
          <w:szCs w:val="16"/>
          <w:lang w:eastAsia="ru-RU"/>
        </w:rPr>
        <w:sectPr w:rsidR="00643024" w:rsidRPr="00643024" w:rsidSect="00BA588F">
          <w:pgSz w:w="16838" w:h="11906" w:orient="landscape" w:code="9"/>
          <w:pgMar w:top="1701" w:right="1134" w:bottom="851" w:left="851" w:header="709" w:footer="709" w:gutter="0"/>
          <w:cols w:space="708"/>
          <w:docGrid w:linePitch="360"/>
        </w:sect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 xml:space="preserve">  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9</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779"/>
        <w:gridCol w:w="2201"/>
        <w:gridCol w:w="1272"/>
        <w:gridCol w:w="1418"/>
        <w:gridCol w:w="1275"/>
        <w:gridCol w:w="1279"/>
      </w:tblGrid>
      <w:tr w:rsidR="00643024" w:rsidRPr="00643024" w:rsidTr="00804C76">
        <w:tc>
          <w:tcPr>
            <w:tcW w:w="523" w:type="dxa"/>
            <w:vMerge w:val="restart"/>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п\п</w:t>
            </w:r>
          </w:p>
        </w:tc>
        <w:tc>
          <w:tcPr>
            <w:tcW w:w="1779" w:type="dxa"/>
            <w:vMerge w:val="restart"/>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 поселения</w:t>
            </w:r>
          </w:p>
        </w:tc>
        <w:tc>
          <w:tcPr>
            <w:tcW w:w="2201" w:type="dxa"/>
            <w:vMerge w:val="restart"/>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 населенного пункта</w:t>
            </w:r>
          </w:p>
        </w:tc>
        <w:tc>
          <w:tcPr>
            <w:tcW w:w="5244" w:type="dxa"/>
            <w:gridSpan w:val="4"/>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Предельные размеры (кв.м.)</w:t>
            </w:r>
          </w:p>
        </w:tc>
      </w:tr>
      <w:tr w:rsidR="00643024" w:rsidRPr="00643024" w:rsidTr="00804C76">
        <w:tc>
          <w:tcPr>
            <w:tcW w:w="523"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79"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201"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690" w:type="dxa"/>
            <w:gridSpan w:val="2"/>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Индив. жилищное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строительство</w:t>
            </w:r>
          </w:p>
        </w:tc>
        <w:tc>
          <w:tcPr>
            <w:tcW w:w="2554" w:type="dxa"/>
            <w:gridSpan w:val="2"/>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Личное подсобное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хозяйство</w:t>
            </w:r>
          </w:p>
        </w:tc>
      </w:tr>
      <w:tr w:rsidR="00643024" w:rsidRPr="00643024" w:rsidTr="00804C76">
        <w:tc>
          <w:tcPr>
            <w:tcW w:w="523"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79"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201"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272"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минимальный</w:t>
            </w:r>
          </w:p>
        </w:tc>
        <w:tc>
          <w:tcPr>
            <w:tcW w:w="14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максимальный</w:t>
            </w:r>
          </w:p>
        </w:tc>
        <w:tc>
          <w:tcPr>
            <w:tcW w:w="127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минимальный</w:t>
            </w:r>
          </w:p>
        </w:tc>
        <w:tc>
          <w:tcPr>
            <w:tcW w:w="127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максимальный</w:t>
            </w:r>
          </w:p>
        </w:tc>
      </w:tr>
      <w:tr w:rsidR="00643024" w:rsidRPr="00643024" w:rsidTr="00804C76">
        <w:tc>
          <w:tcPr>
            <w:tcW w:w="52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77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2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272"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4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27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27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r>
      <w:tr w:rsidR="00643024" w:rsidRPr="00643024" w:rsidTr="00804C76">
        <w:tc>
          <w:tcPr>
            <w:tcW w:w="52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77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г.п. Суходол</w:t>
            </w:r>
          </w:p>
        </w:tc>
        <w:tc>
          <w:tcPr>
            <w:tcW w:w="2201"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w:t>
            </w:r>
          </w:p>
        </w:tc>
        <w:tc>
          <w:tcPr>
            <w:tcW w:w="1272"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600</w:t>
            </w:r>
          </w:p>
        </w:tc>
        <w:tc>
          <w:tcPr>
            <w:tcW w:w="14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1500</w:t>
            </w:r>
          </w:p>
        </w:tc>
        <w:tc>
          <w:tcPr>
            <w:tcW w:w="127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600</w:t>
            </w:r>
          </w:p>
        </w:tc>
        <w:tc>
          <w:tcPr>
            <w:tcW w:w="127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1500</w:t>
            </w:r>
          </w:p>
        </w:tc>
      </w:tr>
    </w:tbl>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Причинами, определяющими недостаточный уровень жилищного строительства в городском поселении Суходол,</w:t>
      </w:r>
      <w:r w:rsidRPr="00643024">
        <w:rPr>
          <w:rFonts w:ascii="Arial" w:eastAsia="Times New Roman" w:hAnsi="Arial" w:cs="Arial"/>
          <w:b/>
          <w:sz w:val="24"/>
          <w:szCs w:val="16"/>
          <w:lang w:eastAsia="ar-SA"/>
        </w:rPr>
        <w:t xml:space="preserve"> </w:t>
      </w:r>
      <w:r w:rsidRPr="00643024">
        <w:rPr>
          <w:rFonts w:ascii="Arial" w:eastAsia="Times New Roman" w:hAnsi="Arial" w:cs="Arial"/>
          <w:sz w:val="24"/>
          <w:szCs w:val="16"/>
          <w:lang w:eastAsia="ar-SA"/>
        </w:rPr>
        <w:t>являются:</w:t>
      </w:r>
      <w:r w:rsidRPr="00643024">
        <w:rPr>
          <w:rFonts w:ascii="Arial" w:eastAsia="Times New Roman" w:hAnsi="Arial" w:cs="Arial"/>
          <w:i/>
          <w:sz w:val="24"/>
          <w:szCs w:val="16"/>
          <w:lang w:eastAsia="ar-SA"/>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20" w:name="_Toc350426069"/>
      <w:r w:rsidRPr="00643024">
        <w:rPr>
          <w:rFonts w:ascii="Arial" w:eastAsia="Times New Roman" w:hAnsi="Arial" w:cs="Arial"/>
          <w:b/>
          <w:bCs/>
          <w:i/>
          <w:sz w:val="28"/>
          <w:szCs w:val="26"/>
          <w:lang w:eastAsia="ar-SA"/>
        </w:rPr>
        <w:t>2.4.2. Общественно-деловая зона</w:t>
      </w:r>
      <w:bookmarkEnd w:id="20"/>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21" w:name="_Toc350426070"/>
      <w:r w:rsidRPr="00643024">
        <w:rPr>
          <w:rFonts w:ascii="Arial" w:eastAsia="Times New Roman" w:hAnsi="Arial" w:cs="Arial"/>
          <w:b/>
          <w:bCs/>
          <w:i/>
          <w:sz w:val="24"/>
          <w:szCs w:val="28"/>
          <w:lang w:eastAsia="ar-SA"/>
        </w:rPr>
        <w:t>2.4.2.1.Учреждения и предприятия обслуживания</w:t>
      </w:r>
      <w:bookmarkEnd w:id="21"/>
    </w:p>
    <w:p w:rsidR="00643024" w:rsidRPr="00643024" w:rsidRDefault="00643024" w:rsidP="00643024">
      <w:pPr>
        <w:suppressAutoHyphens/>
        <w:spacing w:after="0" w:line="240" w:lineRule="auto"/>
        <w:jc w:val="both"/>
        <w:rPr>
          <w:rFonts w:ascii="Arial" w:eastAsia="Times New Roman" w:hAnsi="Arial" w:cs="Arial"/>
          <w:bCs/>
          <w:sz w:val="24"/>
          <w:szCs w:val="16"/>
          <w:lang w:eastAsia="ar-SA"/>
        </w:rPr>
      </w:pP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i/>
          <w:sz w:val="24"/>
          <w:szCs w:val="16"/>
          <w:lang w:eastAsia="ar-SA"/>
        </w:rPr>
        <w:t>Единый общественный центр городского поселения</w:t>
      </w:r>
      <w:r w:rsidRPr="00643024">
        <w:rPr>
          <w:rFonts w:ascii="Arial" w:eastAsia="Times New Roman" w:hAnsi="Arial" w:cs="Arial"/>
          <w:sz w:val="24"/>
          <w:szCs w:val="16"/>
          <w:lang w:eastAsia="ar-SA"/>
        </w:rPr>
        <w:t xml:space="preserve"> Суходол сформирован в административном центре поселения п.г.т. </w:t>
      </w:r>
      <w:r w:rsidRPr="00643024">
        <w:rPr>
          <w:rFonts w:ascii="Arial" w:eastAsia="Times New Roman" w:hAnsi="Arial" w:cs="Arial"/>
          <w:i/>
          <w:sz w:val="24"/>
          <w:szCs w:val="16"/>
          <w:lang w:eastAsia="ar-SA"/>
        </w:rPr>
        <w:t>Суходол</w:t>
      </w:r>
      <w:r w:rsidRPr="00643024">
        <w:rPr>
          <w:rFonts w:ascii="Arial" w:eastAsia="Times New Roman" w:hAnsi="Arial" w:cs="Arial"/>
          <w:b/>
          <w:sz w:val="24"/>
          <w:szCs w:val="16"/>
          <w:lang w:eastAsia="ar-SA"/>
        </w:rPr>
        <w:t xml:space="preserve"> </w:t>
      </w:r>
      <w:r w:rsidRPr="00643024">
        <w:rPr>
          <w:rFonts w:ascii="Arial" w:eastAsia="Times New Roman" w:hAnsi="Arial" w:cs="Arial"/>
          <w:sz w:val="24"/>
          <w:szCs w:val="16"/>
          <w:lang w:eastAsia="ar-SA"/>
        </w:rPr>
        <w:t>вдоль улицы Куйбышева и на пересечении ул. Победы и ул. Мира. Учреждения культурно-бытового обслуживания размещены преимущественно в капитальных отдельно стоящих зданиях.</w:t>
      </w:r>
    </w:p>
    <w:p w:rsidR="00643024" w:rsidRPr="00643024" w:rsidRDefault="00643024" w:rsidP="00643024">
      <w:pPr>
        <w:suppressAutoHyphens/>
        <w:spacing w:after="0" w:line="240" w:lineRule="auto"/>
        <w:ind w:firstLine="540"/>
        <w:jc w:val="both"/>
        <w:rPr>
          <w:rFonts w:ascii="Arial" w:eastAsia="Times New Roman" w:hAnsi="Arial" w:cs="Arial"/>
          <w:iCs/>
          <w:sz w:val="24"/>
          <w:szCs w:val="16"/>
          <w:lang w:eastAsia="ar-SA"/>
        </w:rPr>
      </w:pPr>
      <w:r w:rsidRPr="00643024">
        <w:rPr>
          <w:rFonts w:ascii="Arial" w:eastAsia="Times New Roman" w:hAnsi="Arial" w:cs="Arial"/>
          <w:iCs/>
          <w:sz w:val="24"/>
          <w:szCs w:val="16"/>
          <w:lang w:eastAsia="ar-SA"/>
        </w:rPr>
        <w:t>Общественный центр обеспечен стандартным набором объектов культурно-бытового назначения соответствующего нормативной обеспеченности городского поселения.</w:t>
      </w: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 </w:t>
      </w:r>
    </w:p>
    <w:p w:rsidR="00643024" w:rsidRPr="00643024" w:rsidRDefault="00643024" w:rsidP="00643024">
      <w:pPr>
        <w:shd w:val="clear" w:color="auto" w:fill="FFFFFF"/>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hd w:val="clear" w:color="auto" w:fill="FFFFFF"/>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Спортивные залы школ:</w:t>
      </w:r>
    </w:p>
    <w:p w:rsidR="00643024" w:rsidRPr="00643024" w:rsidRDefault="00643024" w:rsidP="00643024">
      <w:pPr>
        <w:shd w:val="clear" w:color="auto" w:fill="FFFFFF"/>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Спортивный зал бывшей средней школы №3 – 288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w:t>
      </w:r>
    </w:p>
    <w:p w:rsidR="00643024" w:rsidRPr="00643024" w:rsidRDefault="00643024" w:rsidP="00643024">
      <w:pPr>
        <w:shd w:val="clear" w:color="auto" w:fill="FFFFFF"/>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Спортивный зал Суходольской средней школы №1 – 288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xml:space="preserve">; </w:t>
      </w:r>
    </w:p>
    <w:p w:rsidR="00643024" w:rsidRPr="00643024" w:rsidRDefault="00643024" w:rsidP="00643024">
      <w:pPr>
        <w:shd w:val="clear" w:color="auto" w:fill="FFFFFF"/>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Спортивный зал Суходольской средней школы №2 – 288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w:t>
      </w:r>
    </w:p>
    <w:p w:rsidR="00643024" w:rsidRPr="00643024" w:rsidRDefault="00643024" w:rsidP="00643024">
      <w:pPr>
        <w:shd w:val="clear" w:color="auto" w:fill="FFFFFF"/>
        <w:suppressAutoHyphens/>
        <w:spacing w:after="0" w:line="240" w:lineRule="auto"/>
        <w:ind w:firstLine="54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ru-RU"/>
        </w:rPr>
      </w:pPr>
      <w:r w:rsidRPr="00643024">
        <w:rPr>
          <w:rFonts w:ascii="Arial" w:eastAsia="Times New Roman" w:hAnsi="Arial" w:cs="Arial"/>
          <w:sz w:val="24"/>
          <w:szCs w:val="16"/>
          <w:lang w:eastAsia="ar-SA"/>
        </w:rPr>
        <w:t>Бытовые услуги, такие как, ремонт теле- и радиоаппаратуры, ремонт обуви, изготовление и ремонт одежды, ремонт холодильников, услуги по ремонту часов, фотографирование, парикмахерские услуги жителям поселения оказывают индивидуальные предприниматели в административном центре района.</w:t>
      </w:r>
    </w:p>
    <w:p w:rsidR="00643024" w:rsidRPr="00643024" w:rsidRDefault="00643024" w:rsidP="00643024">
      <w:pPr>
        <w:suppressAutoHyphens/>
        <w:spacing w:after="0" w:line="240" w:lineRule="auto"/>
        <w:ind w:firstLine="600"/>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Полный перечень объектов культурно-бытового обслуживания с качественными характеристиками  приведен в Таблице 10.</w:t>
      </w:r>
    </w:p>
    <w:p w:rsidR="00643024" w:rsidRPr="00643024" w:rsidRDefault="00643024" w:rsidP="00643024">
      <w:pPr>
        <w:tabs>
          <w:tab w:val="left" w:pos="9354"/>
        </w:tabs>
        <w:suppressAutoHyphens/>
        <w:spacing w:after="0" w:line="240" w:lineRule="auto"/>
        <w:ind w:right="-2" w:firstLine="600"/>
        <w:jc w:val="both"/>
        <w:rPr>
          <w:rFonts w:ascii="Arial" w:eastAsia="Times New Roman" w:hAnsi="Arial" w:cs="Arial"/>
          <w:color w:val="000000"/>
          <w:sz w:val="24"/>
          <w:szCs w:val="24"/>
          <w:lang w:eastAsia="ar-SA"/>
        </w:rPr>
      </w:pPr>
      <w:r w:rsidRPr="00643024">
        <w:rPr>
          <w:rFonts w:ascii="Arial" w:eastAsia="Times New Roman" w:hAnsi="Arial" w:cs="Arial"/>
          <w:sz w:val="24"/>
          <w:szCs w:val="24"/>
          <w:lang w:eastAsia="ar-SA"/>
        </w:rPr>
        <w:t xml:space="preserve">На территории городского поселения Суходол расположены объекты культурного наследия (Таблица </w:t>
      </w:r>
      <w:r w:rsidRPr="00643024">
        <w:rPr>
          <w:rFonts w:ascii="Arial" w:eastAsia="Times New Roman" w:hAnsi="Arial" w:cs="Arial"/>
          <w:color w:val="000000"/>
          <w:sz w:val="24"/>
          <w:szCs w:val="24"/>
          <w:lang w:eastAsia="ar-SA"/>
        </w:rPr>
        <w:t>11).</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tabs>
          <w:tab w:val="left" w:pos="9180"/>
        </w:tabs>
        <w:suppressAutoHyphens/>
        <w:spacing w:after="0" w:line="240" w:lineRule="auto"/>
        <w:ind w:firstLine="567"/>
        <w:jc w:val="both"/>
        <w:rPr>
          <w:rFonts w:ascii="Arial" w:eastAsia="Times New Roman" w:hAnsi="Arial" w:cs="Arial"/>
          <w:sz w:val="24"/>
          <w:szCs w:val="24"/>
          <w:lang w:eastAsia="ru-RU"/>
        </w:rPr>
      </w:pPr>
      <w:r w:rsidRPr="00643024">
        <w:rPr>
          <w:rFonts w:ascii="Arial" w:eastAsia="Times New Roman" w:hAnsi="Arial" w:cs="Arial"/>
          <w:sz w:val="24"/>
          <w:szCs w:val="16"/>
          <w:lang w:eastAsia="ar-SA"/>
        </w:rPr>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СНиП 2.07.01-89*, а так же в соответствии с </w:t>
      </w:r>
      <w:r w:rsidRPr="00643024">
        <w:rPr>
          <w:rFonts w:ascii="Arial" w:eastAsia="Times New Roman" w:hAnsi="Arial" w:cs="Arial"/>
          <w:sz w:val="24"/>
          <w:szCs w:val="24"/>
          <w:lang w:eastAsia="ru-RU"/>
        </w:rPr>
        <w:t>Постановлением от 03.03.</w:t>
      </w:r>
      <w:smartTag w:uri="urn:schemas-microsoft-com:office:smarttags" w:element="metricconverter">
        <w:smartTagPr>
          <w:attr w:name="ProductID" w:val="2011 г"/>
        </w:smartTagPr>
        <w:r w:rsidRPr="00643024">
          <w:rPr>
            <w:rFonts w:ascii="Arial" w:eastAsia="Times New Roman" w:hAnsi="Arial" w:cs="Arial"/>
            <w:sz w:val="24"/>
            <w:szCs w:val="24"/>
            <w:lang w:eastAsia="ru-RU"/>
          </w:rPr>
          <w:t>2011 г</w:t>
        </w:r>
      </w:smartTag>
      <w:r w:rsidRPr="00643024">
        <w:rPr>
          <w:rFonts w:ascii="Arial" w:eastAsia="Times New Roman" w:hAnsi="Arial" w:cs="Arial"/>
          <w:sz w:val="24"/>
          <w:szCs w:val="24"/>
          <w:lang w:eastAsia="ru-RU"/>
        </w:rPr>
        <w:t xml:space="preserve">. №88. «О нормативах минимальной обеспеченности населения Самарской области площадью торговых объектов». </w:t>
      </w: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Согласно Региональным нормативам градостроительного проектирования Самарской области, сеть учреждений культурно-бытового обслуживания г.п.Суходол в основном обеспечивает нормативный уровень обслуживания населения.</w:t>
      </w:r>
    </w:p>
    <w:p w:rsidR="00643024" w:rsidRPr="00643024" w:rsidRDefault="00643024" w:rsidP="00643024">
      <w:pPr>
        <w:tabs>
          <w:tab w:val="left" w:pos="9180"/>
        </w:tabs>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Нормы расчета приняты на численность населения 13380 чел. И представлены в Таблице 12.</w:t>
      </w:r>
    </w:p>
    <w:p w:rsidR="00643024" w:rsidRPr="00643024" w:rsidRDefault="00643024" w:rsidP="00643024">
      <w:pPr>
        <w:tabs>
          <w:tab w:val="left" w:pos="9180"/>
        </w:tabs>
        <w:suppressAutoHyphens/>
        <w:spacing w:after="0" w:line="240" w:lineRule="auto"/>
        <w:ind w:firstLine="567"/>
        <w:jc w:val="both"/>
        <w:rPr>
          <w:rFonts w:ascii="Arial" w:eastAsia="Times New Roman" w:hAnsi="Arial" w:cs="Arial"/>
          <w:sz w:val="24"/>
          <w:szCs w:val="16"/>
          <w:lang w:eastAsia="ar-SA"/>
        </w:rPr>
        <w:sectPr w:rsidR="00643024" w:rsidRPr="00643024" w:rsidSect="001D0D1C">
          <w:pgSz w:w="11906" w:h="16838" w:code="9"/>
          <w:pgMar w:top="1134" w:right="851" w:bottom="851" w:left="1701" w:header="709" w:footer="709" w:gutter="0"/>
          <w:cols w:space="708"/>
          <w:docGrid w:linePitch="360"/>
        </w:sectPr>
      </w:pPr>
    </w:p>
    <w:p w:rsidR="00643024" w:rsidRPr="00643024" w:rsidRDefault="00643024" w:rsidP="00643024">
      <w:pPr>
        <w:suppressAutoHyphens/>
        <w:spacing w:after="0" w:line="240" w:lineRule="auto"/>
        <w:ind w:firstLine="709"/>
        <w:jc w:val="right"/>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lastRenderedPageBreak/>
        <w:t>Таблица 10</w:t>
      </w:r>
    </w:p>
    <w:p w:rsidR="00643024" w:rsidRPr="00643024" w:rsidRDefault="00643024" w:rsidP="00643024">
      <w:pPr>
        <w:suppressAutoHyphens/>
        <w:spacing w:after="0" w:line="240" w:lineRule="auto"/>
        <w:ind w:firstLine="709"/>
        <w:jc w:val="center"/>
        <w:rPr>
          <w:rFonts w:ascii="Arial" w:eastAsia="Calibri" w:hAnsi="Arial" w:cs="Arial"/>
          <w:b/>
          <w:sz w:val="24"/>
          <w:szCs w:val="16"/>
          <w:lang w:eastAsia="ar-SA"/>
        </w:rPr>
      </w:pPr>
      <w:r w:rsidRPr="00643024">
        <w:rPr>
          <w:rFonts w:ascii="Arial" w:eastAsia="Calibri" w:hAnsi="Arial" w:cs="Arial"/>
          <w:b/>
          <w:sz w:val="24"/>
          <w:szCs w:val="16"/>
          <w:lang w:eastAsia="ar-SA"/>
        </w:rPr>
        <w:t>Существующие объекты капитального строительства, расположенные в границах городского поселения Суходол</w:t>
      </w:r>
    </w:p>
    <w:p w:rsidR="00643024" w:rsidRPr="00643024" w:rsidRDefault="00643024" w:rsidP="00643024">
      <w:pPr>
        <w:suppressAutoHyphens/>
        <w:spacing w:after="0" w:line="240" w:lineRule="auto"/>
        <w:ind w:firstLine="709"/>
        <w:jc w:val="both"/>
        <w:rPr>
          <w:rFonts w:ascii="Arial" w:eastAsia="Calibri" w:hAnsi="Arial" w:cs="Arial"/>
          <w:b/>
          <w:sz w:val="24"/>
          <w:szCs w:val="16"/>
          <w:u w:val="single"/>
          <w:lang w:eastAsia="ar-SA"/>
        </w:rPr>
      </w:pPr>
    </w:p>
    <w:tbl>
      <w:tblPr>
        <w:tblW w:w="15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7"/>
        <w:gridCol w:w="3345"/>
        <w:gridCol w:w="3397"/>
        <w:gridCol w:w="2127"/>
        <w:gridCol w:w="1701"/>
        <w:gridCol w:w="1790"/>
        <w:gridCol w:w="2285"/>
      </w:tblGrid>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по ГП</w:t>
            </w:r>
          </w:p>
        </w:tc>
        <w:tc>
          <w:tcPr>
            <w:tcW w:w="3345"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НАИМЕНОВАНИЕ </w:t>
            </w:r>
          </w:p>
        </w:tc>
        <w:tc>
          <w:tcPr>
            <w:tcW w:w="3397"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МЕСТОПОЛОЖЕНИЕ</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(населённый пункт, улица, № дома)</w:t>
            </w:r>
          </w:p>
        </w:tc>
        <w:tc>
          <w:tcPr>
            <w:tcW w:w="2127"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МОЩНОСТЬ (ВМЕСТИМОСТЬ)</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(проектная)</w:t>
            </w:r>
          </w:p>
          <w:p w:rsidR="00643024" w:rsidRPr="00643024" w:rsidRDefault="00643024" w:rsidP="00643024">
            <w:pPr>
              <w:shd w:val="clear" w:color="auto" w:fill="FFFFFF"/>
              <w:suppressAutoHyphens/>
              <w:spacing w:after="0" w:line="240" w:lineRule="auto"/>
              <w:jc w:val="center"/>
              <w:rPr>
                <w:rFonts w:ascii="Arial" w:eastAsia="Calibri"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Единицы измерения</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СОСТОЯНИЕ</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(аварийное</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удовлетворит.</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Хорошее</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треб. Кап. Ремонт или реконструкция)</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ЗНАЧЕНИЕ</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федеральная, региональная,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 района,</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городского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поселения, 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334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w:t>
            </w:r>
          </w:p>
        </w:tc>
        <w:tc>
          <w:tcPr>
            <w:tcW w:w="339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w:t>
            </w:r>
          </w:p>
        </w:tc>
        <w:tc>
          <w:tcPr>
            <w:tcW w:w="212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4</w:t>
            </w:r>
          </w:p>
        </w:tc>
        <w:tc>
          <w:tcPr>
            <w:tcW w:w="1701"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5</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6</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7</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val="en-US" w:eastAsia="ar-SA"/>
              </w:rPr>
            </w:pPr>
            <w:r w:rsidRPr="00643024">
              <w:rPr>
                <w:rFonts w:ascii="Arial" w:eastAsia="Calibri" w:hAnsi="Arial" w:cs="Arial"/>
                <w:b/>
                <w:lang w:val="en-US" w:eastAsia="ar-SA"/>
              </w:rPr>
              <w:t>Объекты учебно-образовательного назначения</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Детские дошкольные учреждения (общего типа, специализированного, оздоровительного и др.)</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3.1</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Структурное подразделение ГБОУ СОШ №1 п.г.т. Суходол детский сад «Аленушка»</w:t>
            </w:r>
          </w:p>
        </w:tc>
        <w:tc>
          <w:tcPr>
            <w:tcW w:w="3397" w:type="dxa"/>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п.г.т.Суходол, ул. Школьная,16</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143 места</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(178 факт.)</w:t>
            </w:r>
          </w:p>
        </w:tc>
        <w:tc>
          <w:tcPr>
            <w:tcW w:w="1701" w:type="dxa"/>
            <w:vMerge w:val="restart"/>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Times New Roman" w:hAnsi="Arial" w:cs="Arial"/>
                <w:lang w:eastAsia="ar-SA"/>
              </w:rPr>
              <w:t>место</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trHeight w:val="348"/>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3.2</w:t>
            </w:r>
          </w:p>
        </w:tc>
        <w:tc>
          <w:tcPr>
            <w:tcW w:w="3345" w:type="dxa"/>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Структурное подразделение ГБОУ СОШ №1 п.г.т. Суходол детский сад  «Теремок»</w:t>
            </w:r>
          </w:p>
        </w:tc>
        <w:tc>
          <w:tcPr>
            <w:tcW w:w="3397"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Пушкина,7</w:t>
            </w:r>
          </w:p>
        </w:tc>
        <w:tc>
          <w:tcPr>
            <w:tcW w:w="2127" w:type="dxa"/>
            <w:vAlign w:val="center"/>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105 мест</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CYR" w:eastAsia="Times New Roman" w:hAnsi="Arial CYR" w:cs="Arial CYR"/>
                <w:color w:val="000000"/>
                <w:lang w:eastAsia="ar-SA"/>
              </w:rPr>
              <w:t>(133 факт.)</w:t>
            </w: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3.3</w:t>
            </w:r>
          </w:p>
        </w:tc>
        <w:tc>
          <w:tcPr>
            <w:tcW w:w="3345" w:type="dxa"/>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Структурное подразделение ГБОУ СОШ №1 п.г.т. Суходол детский сад «Сказка»</w:t>
            </w:r>
          </w:p>
        </w:tc>
        <w:tc>
          <w:tcPr>
            <w:tcW w:w="3397"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ул. Куйбышева, 14а</w:t>
            </w:r>
          </w:p>
        </w:tc>
        <w:tc>
          <w:tcPr>
            <w:tcW w:w="2127" w:type="dxa"/>
            <w:vAlign w:val="center"/>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270 мест</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CYR" w:eastAsia="Times New Roman" w:hAnsi="Arial CYR" w:cs="Arial CYR"/>
                <w:color w:val="000000"/>
                <w:lang w:eastAsia="ar-SA"/>
              </w:rPr>
              <w:t>(270 факт.)</w:t>
            </w: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3.4</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Детский сад</w:t>
            </w:r>
          </w:p>
        </w:tc>
        <w:tc>
          <w:tcPr>
            <w:tcW w:w="3397"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ул. Молодогвардейская, 25</w:t>
            </w:r>
          </w:p>
        </w:tc>
        <w:tc>
          <w:tcPr>
            <w:tcW w:w="2127" w:type="dxa"/>
            <w:vAlign w:val="center"/>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120 мест</w:t>
            </w: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хорошее</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Общеобразовательные учреждения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4.1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ГБОУ СОШ №1 п.г.т. Суходол</w:t>
            </w:r>
          </w:p>
          <w:p w:rsidR="00643024" w:rsidRPr="00643024" w:rsidRDefault="00643024" w:rsidP="00643024">
            <w:pPr>
              <w:suppressAutoHyphens/>
              <w:spacing w:after="0" w:line="240" w:lineRule="auto"/>
              <w:rPr>
                <w:rFonts w:ascii="Arial" w:eastAsia="Times New Roman" w:hAnsi="Arial" w:cs="Arial"/>
                <w:color w:val="000000"/>
                <w:lang w:eastAsia="ar-SA"/>
              </w:rPr>
            </w:pP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Спортивный зал школы</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Пушкина,2</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960 мест</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(800 мест факт.)</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288 м</w:t>
            </w:r>
            <w:r w:rsidRPr="00643024">
              <w:rPr>
                <w:rFonts w:ascii="Arial" w:eastAsia="Times New Roman" w:hAnsi="Arial" w:cs="Arial"/>
                <w:color w:val="000000"/>
                <w:vertAlign w:val="superscript"/>
                <w:lang w:eastAsia="ar-SA"/>
              </w:rPr>
              <w:t>2</w:t>
            </w:r>
          </w:p>
        </w:tc>
        <w:tc>
          <w:tcPr>
            <w:tcW w:w="1701" w:type="dxa"/>
            <w:vMerge w:val="restart"/>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место</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4.2</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ГБОУ СОШ №2 п.г.т. Суходол</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Спортивный зал школы</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ул.Суворова,18</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1170 мест</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288 м</w:t>
            </w:r>
            <w:r w:rsidRPr="00643024">
              <w:rPr>
                <w:rFonts w:ascii="Arial" w:eastAsia="Times New Roman" w:hAnsi="Arial" w:cs="Arial"/>
                <w:color w:val="000000"/>
                <w:vertAlign w:val="superscript"/>
                <w:lang w:eastAsia="ar-SA"/>
              </w:rPr>
              <w:t>2</w:t>
            </w:r>
          </w:p>
        </w:tc>
        <w:tc>
          <w:tcPr>
            <w:tcW w:w="1701" w:type="dxa"/>
            <w:vMerge/>
          </w:tcPr>
          <w:p w:rsidR="00643024" w:rsidRPr="00643024" w:rsidRDefault="00643024" w:rsidP="00643024">
            <w:pPr>
              <w:suppressAutoHyphens/>
              <w:spacing w:after="0" w:line="240" w:lineRule="auto"/>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Прочие образовательные учреждения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4.3</w:t>
            </w:r>
          </w:p>
        </w:tc>
        <w:tc>
          <w:tcPr>
            <w:tcW w:w="3345"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 xml:space="preserve">МОУ ДО «Детская </w:t>
            </w:r>
            <w:r w:rsidRPr="00643024">
              <w:rPr>
                <w:rFonts w:ascii="Arial" w:eastAsia="Calibri" w:hAnsi="Arial" w:cs="Arial"/>
                <w:lang w:eastAsia="ar-SA"/>
              </w:rPr>
              <w:lastRenderedPageBreak/>
              <w:t>музыкальная школа»</w:t>
            </w:r>
          </w:p>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Структурное подразделение ГБОУ СОШ №2 п.г.т. Суходол центр дополнительного образования «Поиск»</w:t>
            </w:r>
          </w:p>
        </w:tc>
        <w:tc>
          <w:tcPr>
            <w:tcW w:w="3397"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lastRenderedPageBreak/>
              <w:t xml:space="preserve">п.г.т. Суходол, ул. Школьная, </w:t>
            </w:r>
            <w:r w:rsidRPr="00643024">
              <w:rPr>
                <w:rFonts w:ascii="Arial" w:eastAsia="Calibri" w:hAnsi="Arial" w:cs="Arial"/>
                <w:lang w:eastAsia="ar-SA"/>
              </w:rPr>
              <w:lastRenderedPageBreak/>
              <w:t>68</w:t>
            </w:r>
          </w:p>
        </w:tc>
        <w:tc>
          <w:tcPr>
            <w:tcW w:w="2127" w:type="dxa"/>
          </w:tcPr>
          <w:p w:rsidR="00643024" w:rsidRPr="00643024" w:rsidRDefault="00643024" w:rsidP="00643024">
            <w:pPr>
              <w:suppressAutoHyphens/>
              <w:spacing w:after="0" w:line="240" w:lineRule="auto"/>
              <w:jc w:val="center"/>
              <w:rPr>
                <w:rFonts w:ascii="Arial" w:eastAsia="Calibri" w:hAnsi="Arial" w:cs="Arial"/>
                <w:lang w:val="en-US" w:eastAsia="ar-SA"/>
              </w:rPr>
            </w:pPr>
            <w:r w:rsidRPr="00643024">
              <w:rPr>
                <w:rFonts w:ascii="Arial" w:eastAsia="Calibri" w:hAnsi="Arial" w:cs="Arial"/>
                <w:lang w:eastAsia="ar-SA"/>
              </w:rPr>
              <w:lastRenderedPageBreak/>
              <w:t>165 мест</w:t>
            </w:r>
          </w:p>
        </w:tc>
        <w:tc>
          <w:tcPr>
            <w:tcW w:w="1701"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Учащиеся,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Times New Roman" w:hAnsi="Arial" w:cs="Arial"/>
                <w:lang w:eastAsia="ar-SA"/>
              </w:rPr>
              <w:lastRenderedPageBreak/>
              <w:t>место</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района</w:t>
            </w:r>
          </w:p>
        </w:tc>
      </w:tr>
      <w:tr w:rsidR="00643024" w:rsidRPr="00643024" w:rsidTr="00804C76">
        <w:trPr>
          <w:trHeight w:val="297"/>
          <w:jc w:val="center"/>
        </w:trPr>
        <w:tc>
          <w:tcPr>
            <w:tcW w:w="767" w:type="dxa"/>
            <w:tcBorders>
              <w:right w:val="nil"/>
            </w:tcBorders>
          </w:tcPr>
          <w:p w:rsidR="00643024" w:rsidRPr="00643024" w:rsidRDefault="00643024" w:rsidP="00643024">
            <w:pPr>
              <w:suppressAutoHyphens/>
              <w:spacing w:after="0" w:line="240" w:lineRule="auto"/>
              <w:jc w:val="both"/>
              <w:rPr>
                <w:rFonts w:ascii="Arial" w:eastAsia="Calibri" w:hAnsi="Arial" w:cs="Arial"/>
                <w:lang w:eastAsia="ar-SA"/>
              </w:rPr>
            </w:pPr>
          </w:p>
        </w:tc>
        <w:tc>
          <w:tcPr>
            <w:tcW w:w="14645" w:type="dxa"/>
            <w:gridSpan w:val="6"/>
            <w:tcBorders>
              <w:left w:val="nil"/>
            </w:tcBorders>
          </w:tcPr>
          <w:p w:rsidR="00643024" w:rsidRPr="00643024" w:rsidRDefault="00643024" w:rsidP="00643024">
            <w:pPr>
              <w:suppressAutoHyphens/>
              <w:spacing w:after="0" w:line="240" w:lineRule="auto"/>
              <w:jc w:val="center"/>
              <w:rPr>
                <w:rFonts w:ascii="Arial" w:eastAsia="Times New Roman" w:hAnsi="Arial" w:cs="Arial"/>
                <w:b/>
                <w:bCs/>
                <w:lang w:eastAsia="ar-SA"/>
              </w:rPr>
            </w:pPr>
            <w:r w:rsidRPr="00643024">
              <w:rPr>
                <w:rFonts w:ascii="Arial" w:eastAsia="Times New Roman" w:hAnsi="Arial" w:cs="Arial"/>
                <w:b/>
                <w:bCs/>
                <w:lang w:eastAsia="ar-SA"/>
              </w:rPr>
              <w:t>Объекты здравоохранения</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5.1</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Поликлиническое отделение №2 МУЗ «СЦРБ»</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 3а</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265 посещ. в смену, </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40 койкомест</w:t>
            </w:r>
          </w:p>
        </w:tc>
        <w:tc>
          <w:tcPr>
            <w:tcW w:w="1701" w:type="dxa"/>
            <w:vMerge w:val="restart"/>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Times New Roman" w:hAnsi="Arial" w:cs="Arial"/>
                <w:lang w:eastAsia="ar-SA"/>
              </w:rPr>
              <w:t>Место,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посещение в смену, объект</w:t>
            </w: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5.2 </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Аптека ГУП «Фармация»</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Куйбышева,8</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9 раб. </w:t>
            </w:r>
            <w:smartTag w:uri="urn:schemas-microsoft-com:office:smarttags" w:element="metricconverter">
              <w:smartTagPr>
                <w:attr w:name="ProductID" w:val="267,3 м2"/>
              </w:smartTagPr>
              <w:r w:rsidRPr="00643024">
                <w:rPr>
                  <w:rFonts w:ascii="Arial" w:eastAsia="Times New Roman" w:hAnsi="Arial" w:cs="Arial"/>
                  <w:color w:val="000000"/>
                  <w:lang w:eastAsia="ar-SA"/>
                </w:rPr>
                <w:t>267,3 м2</w:t>
              </w:r>
            </w:smartTag>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5.3</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МУ «Центр диагностики и консультирования»</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ул.Магистральная,1</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20 чел. перс.</w:t>
            </w: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5.4</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Аптека «Имплозия»</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5.5</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Аптека «Мелодия здоровья»</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Школьная</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частное</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5.6</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Аптека «Мелодия здоровья»</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частное</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5.7</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Аптека «Вита»</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Школьная</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частное</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5.8</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Аптека «Анна»</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частное</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5.9</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val="en-US" w:eastAsia="ar-SA"/>
              </w:rPr>
              <w:t xml:space="preserve">Клиника </w:t>
            </w:r>
            <w:r w:rsidRPr="00643024">
              <w:rPr>
                <w:rFonts w:ascii="Arial" w:eastAsia="Times New Roman" w:hAnsi="Arial" w:cs="Arial"/>
                <w:color w:val="000000"/>
                <w:lang w:eastAsia="ar-SA"/>
              </w:rPr>
              <w:t>«Ваш доктор»</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Суслова</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частное</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5.10</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Врачебная амбулатория «Здравствуйте»</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Суслова</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частное</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5.11</w:t>
            </w:r>
          </w:p>
        </w:tc>
        <w:tc>
          <w:tcPr>
            <w:tcW w:w="3345" w:type="dxa"/>
            <w:tcBorders>
              <w:bottom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ООО «ВИТА-ДЕНТ»</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Куйбышева</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частное</w:t>
            </w:r>
          </w:p>
        </w:tc>
      </w:tr>
      <w:tr w:rsidR="00643024" w:rsidRPr="00643024" w:rsidTr="00804C76">
        <w:trPr>
          <w:jc w:val="center"/>
        </w:trPr>
        <w:tc>
          <w:tcPr>
            <w:tcW w:w="767"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5.12</w:t>
            </w:r>
          </w:p>
        </w:tc>
        <w:tc>
          <w:tcPr>
            <w:tcW w:w="3345" w:type="dxa"/>
            <w:tcBorders>
              <w:bottom w:val="single" w:sz="4" w:space="0" w:color="000000"/>
            </w:tcBorders>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ООО «Доктор»</w:t>
            </w:r>
          </w:p>
        </w:tc>
        <w:tc>
          <w:tcPr>
            <w:tcW w:w="3397" w:type="dxa"/>
            <w:tcBorders>
              <w:bottom w:val="single" w:sz="4" w:space="0" w:color="000000"/>
            </w:tcBorders>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 1 этаж  5эт. жил.дома</w:t>
            </w:r>
          </w:p>
        </w:tc>
        <w:tc>
          <w:tcPr>
            <w:tcW w:w="2127" w:type="dxa"/>
            <w:tcBorders>
              <w:bottom w:val="single" w:sz="4" w:space="0" w:color="000000"/>
            </w:tcBorders>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Borders>
              <w:bottom w:val="single" w:sz="4" w:space="0" w:color="000000"/>
            </w:tcBorders>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Объекты социального обеспечения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6.1</w:t>
            </w:r>
          </w:p>
        </w:tc>
        <w:tc>
          <w:tcPr>
            <w:tcW w:w="3345"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Государственное учреждение Самарской области «Центр социального обслуживания граждан пожилого возраста и инвалидов муниципального района Сергиевский»</w:t>
            </w:r>
          </w:p>
        </w:tc>
        <w:tc>
          <w:tcPr>
            <w:tcW w:w="339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Times New Roman" w:hAnsi="Arial" w:cs="Arial"/>
                <w:color w:val="000000"/>
                <w:lang w:eastAsia="ar-SA"/>
              </w:rPr>
              <w:t xml:space="preserve">п.г.т. </w:t>
            </w:r>
            <w:r w:rsidRPr="00643024">
              <w:rPr>
                <w:rFonts w:ascii="Arial" w:eastAsia="Calibri" w:hAnsi="Arial" w:cs="Arial"/>
                <w:lang w:eastAsia="ar-SA"/>
              </w:rPr>
              <w:t>Суходол, ул. Пушкина</w:t>
            </w:r>
          </w:p>
        </w:tc>
        <w:tc>
          <w:tcPr>
            <w:tcW w:w="2127" w:type="dxa"/>
          </w:tcPr>
          <w:p w:rsidR="00643024" w:rsidRPr="00643024" w:rsidRDefault="00643024" w:rsidP="00643024">
            <w:pPr>
              <w:suppressAutoHyphens/>
              <w:spacing w:after="0" w:line="240" w:lineRule="auto"/>
              <w:jc w:val="center"/>
              <w:rPr>
                <w:rFonts w:ascii="Arial" w:eastAsia="Calibri"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Times New Roman" w:hAnsi="Arial" w:cs="Arial"/>
                <w:lang w:eastAsia="ar-SA"/>
              </w:rPr>
              <w:t>место</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Объекты спортивного назначения</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color w:val="000000"/>
                <w:lang w:eastAsia="ar-SA"/>
              </w:rPr>
            </w:pPr>
            <w:r w:rsidRPr="00643024">
              <w:rPr>
                <w:rFonts w:ascii="Arial" w:eastAsia="Calibri" w:hAnsi="Arial" w:cs="Arial"/>
                <w:color w:val="000000"/>
                <w:lang w:eastAsia="ar-SA"/>
              </w:rPr>
              <w:t>7.1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МАУ спортивный комплекс «Олимп» муниципального района Сергиевский:</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lastRenderedPageBreak/>
              <w:t>- открытая спортив. площадка;</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спортзал «Олимп»;</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бассейн</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lastRenderedPageBreak/>
              <w:t>п.г.т.  Суходол, ул. Куйбышева</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2500 мест на трибунах;</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lastRenderedPageBreak/>
              <w:t>0,8 га;</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2800  м</w:t>
            </w:r>
            <w:r w:rsidRPr="00643024">
              <w:rPr>
                <w:rFonts w:ascii="Arial" w:eastAsia="Times New Roman" w:hAnsi="Arial" w:cs="Arial"/>
                <w:color w:val="000000"/>
                <w:vertAlign w:val="superscript"/>
                <w:lang w:eastAsia="ar-SA"/>
              </w:rPr>
              <w:t>2</w:t>
            </w:r>
            <w:r w:rsidRPr="00643024">
              <w:rPr>
                <w:rFonts w:ascii="Arial" w:eastAsia="Times New Roman" w:hAnsi="Arial" w:cs="Arial"/>
                <w:color w:val="000000"/>
                <w:lang w:eastAsia="ar-SA"/>
              </w:rPr>
              <w:t>; 288 м</w:t>
            </w:r>
            <w:r w:rsidRPr="00643024">
              <w:rPr>
                <w:rFonts w:ascii="Arial" w:eastAsia="Times New Roman" w:hAnsi="Arial" w:cs="Arial"/>
                <w:color w:val="000000"/>
                <w:vertAlign w:val="superscript"/>
                <w:lang w:eastAsia="ar-SA"/>
              </w:rPr>
              <w:t>2</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250 м</w:t>
            </w:r>
            <w:r w:rsidRPr="00643024">
              <w:rPr>
                <w:rFonts w:ascii="Arial" w:eastAsia="Times New Roman" w:hAnsi="Arial" w:cs="Arial"/>
                <w:color w:val="000000"/>
                <w:vertAlign w:val="superscript"/>
                <w:lang w:eastAsia="ar-SA"/>
              </w:rPr>
              <w:t>2</w:t>
            </w:r>
            <w:r w:rsidRPr="00643024">
              <w:rPr>
                <w:rFonts w:ascii="Arial" w:eastAsia="Times New Roman" w:hAnsi="Arial" w:cs="Arial"/>
                <w:color w:val="000000"/>
                <w:lang w:eastAsia="ar-SA"/>
              </w:rPr>
              <w:t xml:space="preserve"> зерк.воды</w:t>
            </w:r>
          </w:p>
        </w:tc>
        <w:tc>
          <w:tcPr>
            <w:tcW w:w="1701" w:type="dxa"/>
            <w:vMerge w:val="restart"/>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га (открытые спортивные площадки),</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м</w:t>
            </w:r>
            <w:r w:rsidRPr="00643024">
              <w:rPr>
                <w:rFonts w:ascii="Arial" w:eastAsia="Calibri" w:hAnsi="Arial" w:cs="Arial"/>
                <w:vertAlign w:val="superscript"/>
                <w:lang w:eastAsia="ar-SA"/>
              </w:rPr>
              <w:t>2</w:t>
            </w:r>
            <w:r w:rsidRPr="00643024">
              <w:rPr>
                <w:rFonts w:ascii="Arial" w:eastAsia="Calibri" w:hAnsi="Arial" w:cs="Arial"/>
                <w:lang w:eastAsia="ar-SA"/>
              </w:rPr>
              <w:t xml:space="preserve"> площади пола (спортивные залы),</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w:t>
            </w:r>
            <w:r w:rsidRPr="00643024">
              <w:rPr>
                <w:rFonts w:ascii="Arial" w:eastAsia="Calibri" w:hAnsi="Arial" w:cs="Arial"/>
                <w:vertAlign w:val="superscript"/>
                <w:lang w:eastAsia="ar-SA"/>
              </w:rPr>
              <w:t>2</w:t>
            </w:r>
            <w:r w:rsidRPr="00643024">
              <w:rPr>
                <w:rFonts w:ascii="Arial" w:eastAsia="Calibri" w:hAnsi="Arial" w:cs="Arial"/>
                <w:lang w:eastAsia="ar-SA"/>
              </w:rPr>
              <w:t xml:space="preserve"> зеркала воды (бассейны),</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lang w:eastAsia="ar-SA"/>
              </w:rPr>
              <w:t>количество мест на трибунах</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lang w:eastAsia="ar-SA"/>
              </w:rPr>
              <w:t>место</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color w:val="000000"/>
                <w:lang w:eastAsia="ar-SA"/>
              </w:rPr>
            </w:pPr>
            <w:r w:rsidRPr="00643024">
              <w:rPr>
                <w:rFonts w:ascii="Arial" w:eastAsia="Calibri" w:hAnsi="Arial" w:cs="Arial"/>
                <w:color w:val="000000"/>
                <w:lang w:eastAsia="ar-SA"/>
              </w:rPr>
              <w:lastRenderedPageBreak/>
              <w:t>7.2</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Стадион «Центральный»</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 га</w:t>
            </w:r>
          </w:p>
        </w:tc>
        <w:tc>
          <w:tcPr>
            <w:tcW w:w="1701" w:type="dxa"/>
            <w:vMerge/>
          </w:tcPr>
          <w:p w:rsidR="00643024" w:rsidRPr="00643024" w:rsidRDefault="00643024" w:rsidP="00643024">
            <w:pPr>
              <w:suppressAutoHyphens/>
              <w:spacing w:after="0" w:line="240" w:lineRule="auto"/>
              <w:ind w:firstLine="709"/>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color w:val="000000"/>
                <w:lang w:eastAsia="ar-SA"/>
              </w:rPr>
            </w:pPr>
            <w:r w:rsidRPr="00643024">
              <w:rPr>
                <w:rFonts w:ascii="Arial" w:eastAsia="Calibri" w:hAnsi="Arial" w:cs="Arial"/>
                <w:color w:val="000000"/>
                <w:lang w:eastAsia="ar-SA"/>
              </w:rPr>
              <w:t>7.3</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Хоккейная площадка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0,18 га (30х60 м)</w:t>
            </w:r>
          </w:p>
        </w:tc>
        <w:tc>
          <w:tcPr>
            <w:tcW w:w="1701" w:type="dxa"/>
            <w:vMerge/>
          </w:tcPr>
          <w:p w:rsidR="00643024" w:rsidRPr="00643024" w:rsidRDefault="00643024" w:rsidP="00643024">
            <w:pPr>
              <w:suppressAutoHyphens/>
              <w:spacing w:after="0" w:line="240" w:lineRule="auto"/>
              <w:ind w:firstLine="709"/>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color w:val="000000"/>
                <w:lang w:eastAsia="ar-SA"/>
              </w:rPr>
            </w:pPr>
            <w:r w:rsidRPr="00643024">
              <w:rPr>
                <w:rFonts w:ascii="Arial" w:eastAsia="Calibri" w:hAnsi="Arial" w:cs="Arial"/>
                <w:color w:val="000000"/>
                <w:lang w:eastAsia="ar-SA"/>
              </w:rPr>
              <w:t>7.4</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Волейбольная площадка</w:t>
            </w:r>
          </w:p>
          <w:p w:rsidR="00643024" w:rsidRPr="00643024" w:rsidRDefault="00643024" w:rsidP="00643024">
            <w:pPr>
              <w:suppressAutoHyphens/>
              <w:spacing w:after="0" w:line="240" w:lineRule="auto"/>
              <w:rPr>
                <w:rFonts w:ascii="Arial" w:eastAsia="Times New Roman" w:hAnsi="Arial" w:cs="Arial"/>
                <w:color w:val="000000"/>
                <w:lang w:eastAsia="ar-SA"/>
              </w:rPr>
            </w:pP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0,0162 га (18х9 м)</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ind w:firstLine="709"/>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Times New Roman" w:hAnsi="Arial" w:cs="Arial"/>
                <w:color w:val="000000"/>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color w:val="000000"/>
                <w:lang w:eastAsia="ar-SA"/>
              </w:rPr>
            </w:pPr>
            <w:r w:rsidRPr="00643024">
              <w:rPr>
                <w:rFonts w:ascii="Arial" w:eastAsia="Calibri" w:hAnsi="Arial" w:cs="Arial"/>
                <w:color w:val="000000"/>
                <w:lang w:eastAsia="ar-SA"/>
              </w:rPr>
              <w:t>7.5</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Спортзал «Олимпиец»</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600 м</w:t>
            </w:r>
            <w:r w:rsidRPr="00643024">
              <w:rPr>
                <w:rFonts w:ascii="Arial" w:eastAsia="Times New Roman" w:hAnsi="Arial" w:cs="Arial"/>
                <w:color w:val="000000"/>
                <w:vertAlign w:val="superscript"/>
                <w:lang w:eastAsia="ar-SA"/>
              </w:rPr>
              <w:t>2</w:t>
            </w:r>
          </w:p>
          <w:p w:rsidR="00643024" w:rsidRPr="00643024" w:rsidRDefault="00643024" w:rsidP="00643024">
            <w:pPr>
              <w:suppressAutoHyphens/>
              <w:spacing w:after="0" w:line="240" w:lineRule="auto"/>
              <w:jc w:val="center"/>
              <w:rPr>
                <w:rFonts w:ascii="Arial" w:eastAsia="Times New Roman" w:hAnsi="Arial" w:cs="Arial"/>
                <w:color w:val="FF0000"/>
                <w:lang w:eastAsia="ar-SA"/>
              </w:rPr>
            </w:pPr>
          </w:p>
        </w:tc>
        <w:tc>
          <w:tcPr>
            <w:tcW w:w="1701" w:type="dxa"/>
            <w:vMerge/>
          </w:tcPr>
          <w:p w:rsidR="00643024" w:rsidRPr="00643024" w:rsidRDefault="00643024" w:rsidP="00643024">
            <w:pPr>
              <w:suppressAutoHyphens/>
              <w:spacing w:after="0" w:line="240" w:lineRule="auto"/>
              <w:ind w:firstLine="709"/>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муниципального</w:t>
            </w:r>
          </w:p>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Calibri" w:hAnsi="Arial" w:cs="Arial"/>
                <w:color w:val="000000"/>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color w:val="000000"/>
                <w:lang w:eastAsia="ar-SA"/>
              </w:rPr>
            </w:pPr>
            <w:r w:rsidRPr="00643024">
              <w:rPr>
                <w:rFonts w:ascii="Arial" w:eastAsia="Calibri" w:hAnsi="Arial" w:cs="Arial"/>
                <w:color w:val="000000"/>
                <w:lang w:eastAsia="ar-SA"/>
              </w:rPr>
              <w:t>7.6</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Боксерский клуб «Ринг»</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Мира,12</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162 м</w:t>
            </w:r>
            <w:r w:rsidRPr="00643024">
              <w:rPr>
                <w:rFonts w:ascii="Arial" w:eastAsia="Times New Roman" w:hAnsi="Arial" w:cs="Arial"/>
                <w:color w:val="000000"/>
                <w:vertAlign w:val="superscript"/>
                <w:lang w:eastAsia="ar-SA"/>
              </w:rPr>
              <w:t>2</w:t>
            </w:r>
          </w:p>
        </w:tc>
        <w:tc>
          <w:tcPr>
            <w:tcW w:w="1701" w:type="dxa"/>
            <w:vMerge/>
          </w:tcPr>
          <w:p w:rsidR="00643024" w:rsidRPr="00643024" w:rsidRDefault="00643024" w:rsidP="00643024">
            <w:pPr>
              <w:suppressAutoHyphens/>
              <w:spacing w:after="0" w:line="240" w:lineRule="auto"/>
              <w:ind w:firstLine="709"/>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7.7</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Спортзал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Клуб  «Бусидо» филиал МЦДО «Поиск»</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Академия боевых искусств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ул. Школьная,68 </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336 м</w:t>
            </w:r>
            <w:r w:rsidRPr="00643024">
              <w:rPr>
                <w:rFonts w:ascii="Arial" w:eastAsia="Times New Roman" w:hAnsi="Arial" w:cs="Arial"/>
                <w:color w:val="000000"/>
                <w:vertAlign w:val="superscript"/>
                <w:lang w:eastAsia="ar-SA"/>
              </w:rPr>
              <w:t>2</w:t>
            </w:r>
            <w:r w:rsidRPr="00643024">
              <w:rPr>
                <w:rFonts w:ascii="Arial" w:eastAsia="Times New Roman" w:hAnsi="Arial" w:cs="Arial"/>
                <w:color w:val="000000"/>
                <w:lang w:eastAsia="ar-SA"/>
              </w:rPr>
              <w:t xml:space="preserve"> (28х12м)</w:t>
            </w:r>
          </w:p>
          <w:p w:rsidR="00643024" w:rsidRPr="00643024" w:rsidRDefault="00643024" w:rsidP="00643024">
            <w:pPr>
              <w:tabs>
                <w:tab w:val="left" w:pos="1125"/>
              </w:tabs>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60 чел.</w:t>
            </w:r>
          </w:p>
          <w:p w:rsidR="00643024" w:rsidRPr="00643024" w:rsidRDefault="00643024" w:rsidP="00643024">
            <w:pPr>
              <w:tabs>
                <w:tab w:val="left" w:pos="1125"/>
              </w:tabs>
              <w:suppressAutoHyphens/>
              <w:spacing w:after="0" w:line="240" w:lineRule="auto"/>
              <w:jc w:val="center"/>
              <w:rPr>
                <w:rFonts w:ascii="Arial" w:eastAsia="Times New Roman" w:hAnsi="Arial" w:cs="Arial"/>
                <w:color w:val="000000"/>
                <w:lang w:eastAsia="ar-SA"/>
              </w:rPr>
            </w:pPr>
          </w:p>
          <w:p w:rsidR="00643024" w:rsidRPr="00643024" w:rsidRDefault="00643024" w:rsidP="00643024">
            <w:pPr>
              <w:tabs>
                <w:tab w:val="left" w:pos="1125"/>
              </w:tabs>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30 чел.</w:t>
            </w:r>
          </w:p>
        </w:tc>
        <w:tc>
          <w:tcPr>
            <w:tcW w:w="1701" w:type="dxa"/>
            <w:vMerge/>
          </w:tcPr>
          <w:p w:rsidR="00643024" w:rsidRPr="00643024" w:rsidRDefault="00643024" w:rsidP="00643024">
            <w:pPr>
              <w:suppressAutoHyphens/>
              <w:spacing w:after="0" w:line="240" w:lineRule="auto"/>
              <w:ind w:firstLine="709"/>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7.8</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Спортивный зал ДК «Нефтяник»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vertAlign w:val="superscript"/>
                <w:lang w:eastAsia="ar-SA"/>
              </w:rPr>
            </w:pPr>
            <w:r w:rsidRPr="00643024">
              <w:rPr>
                <w:rFonts w:ascii="Arial" w:eastAsia="Times New Roman" w:hAnsi="Arial" w:cs="Arial"/>
                <w:color w:val="000000"/>
                <w:lang w:eastAsia="ar-SA"/>
              </w:rPr>
              <w:t>161 м</w:t>
            </w:r>
            <w:r w:rsidRPr="00643024">
              <w:rPr>
                <w:rFonts w:ascii="Arial" w:eastAsia="Times New Roman" w:hAnsi="Arial" w:cs="Arial"/>
                <w:color w:val="000000"/>
                <w:vertAlign w:val="superscript"/>
                <w:lang w:eastAsia="ar-SA"/>
              </w:rPr>
              <w:t>2</w:t>
            </w:r>
          </w:p>
        </w:tc>
        <w:tc>
          <w:tcPr>
            <w:tcW w:w="1701" w:type="dxa"/>
            <w:vMerge/>
          </w:tcPr>
          <w:p w:rsidR="00643024" w:rsidRPr="00643024" w:rsidRDefault="00643024" w:rsidP="00643024">
            <w:pPr>
              <w:suppressAutoHyphens/>
              <w:spacing w:after="0" w:line="240" w:lineRule="auto"/>
              <w:ind w:firstLine="709"/>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color w:val="FF0000"/>
                <w:lang w:eastAsia="ar-SA"/>
              </w:rPr>
            </w:pPr>
            <w:r w:rsidRPr="00643024">
              <w:rPr>
                <w:rFonts w:ascii="Arial" w:eastAsia="Calibri" w:hAnsi="Arial" w:cs="Arial"/>
                <w:color w:val="000000"/>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7.9</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Спортивный зал,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Гимнастический городок</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 (бывшая школа №3)</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w:t>
            </w:r>
            <w:r w:rsidRPr="00643024">
              <w:rPr>
                <w:rFonts w:ascii="Arial" w:eastAsia="Times New Roman" w:hAnsi="Arial" w:cs="Arial"/>
                <w:color w:val="000000"/>
                <w:lang w:val="en-US" w:eastAsia="ar-SA"/>
              </w:rPr>
              <w:t xml:space="preserve"> </w:t>
            </w:r>
            <w:r w:rsidRPr="00643024">
              <w:rPr>
                <w:rFonts w:ascii="Arial" w:eastAsia="Times New Roman" w:hAnsi="Arial" w:cs="Arial"/>
                <w:color w:val="000000"/>
                <w:lang w:eastAsia="ar-SA"/>
              </w:rPr>
              <w:t>Школьная</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288 м</w:t>
            </w:r>
            <w:r w:rsidRPr="00643024">
              <w:rPr>
                <w:rFonts w:ascii="Arial" w:eastAsia="Times New Roman" w:hAnsi="Arial" w:cs="Arial"/>
                <w:color w:val="000000"/>
                <w:vertAlign w:val="superscript"/>
                <w:lang w:eastAsia="ar-SA"/>
              </w:rPr>
              <w:t>2</w:t>
            </w:r>
          </w:p>
          <w:p w:rsidR="00643024" w:rsidRPr="00643024" w:rsidRDefault="00643024" w:rsidP="00643024">
            <w:pPr>
              <w:suppressAutoHyphens/>
              <w:spacing w:after="0" w:line="240" w:lineRule="auto"/>
              <w:jc w:val="center"/>
              <w:rPr>
                <w:rFonts w:ascii="Arial" w:eastAsia="Times New Roman" w:hAnsi="Arial" w:cs="Arial"/>
                <w:color w:val="000000"/>
                <w:vertAlign w:val="superscript"/>
                <w:lang w:eastAsia="ar-SA"/>
              </w:rPr>
            </w:pPr>
            <w:r w:rsidRPr="00643024">
              <w:rPr>
                <w:rFonts w:ascii="Arial" w:eastAsia="Times New Roman" w:hAnsi="Arial" w:cs="Arial"/>
                <w:color w:val="000000"/>
                <w:lang w:eastAsia="ar-SA"/>
              </w:rPr>
              <w:t>100 м</w:t>
            </w:r>
            <w:r w:rsidRPr="00643024">
              <w:rPr>
                <w:rFonts w:ascii="Arial" w:eastAsia="Times New Roman" w:hAnsi="Arial" w:cs="Arial"/>
                <w:color w:val="000000"/>
                <w:vertAlign w:val="superscript"/>
                <w:lang w:eastAsia="ar-SA"/>
              </w:rPr>
              <w:t>2</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ind w:firstLine="709"/>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7.10</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Футбольное поле, Баскетбольная площадка СОШ №1</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Пушкина,2</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6300 м</w:t>
            </w:r>
            <w:r w:rsidRPr="00643024">
              <w:rPr>
                <w:rFonts w:ascii="Arial" w:eastAsia="Times New Roman" w:hAnsi="Arial" w:cs="Arial"/>
                <w:color w:val="000000"/>
                <w:vertAlign w:val="superscript"/>
                <w:lang w:eastAsia="ar-SA"/>
              </w:rPr>
              <w:t>2</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364 м</w:t>
            </w:r>
            <w:r w:rsidRPr="00643024">
              <w:rPr>
                <w:rFonts w:ascii="Arial" w:eastAsia="Times New Roman" w:hAnsi="Arial" w:cs="Arial"/>
                <w:color w:val="000000"/>
                <w:vertAlign w:val="superscript"/>
                <w:lang w:eastAsia="ar-SA"/>
              </w:rPr>
              <w:t>2</w:t>
            </w:r>
          </w:p>
        </w:tc>
        <w:tc>
          <w:tcPr>
            <w:tcW w:w="1701" w:type="dxa"/>
            <w:vMerge/>
          </w:tcPr>
          <w:p w:rsidR="00643024" w:rsidRPr="00643024" w:rsidRDefault="00643024" w:rsidP="00643024">
            <w:pPr>
              <w:suppressAutoHyphens/>
              <w:spacing w:after="0" w:line="240" w:lineRule="auto"/>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7.11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Футбольное поле, Волейбольная площадка,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Гимнастический городок</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 СОШ №2</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ул.Суворова,18</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vertAlign w:val="superscript"/>
                <w:lang w:eastAsia="ar-SA"/>
              </w:rPr>
            </w:pPr>
            <w:r w:rsidRPr="00643024">
              <w:rPr>
                <w:rFonts w:ascii="Arial" w:eastAsia="Times New Roman" w:hAnsi="Arial" w:cs="Arial"/>
                <w:color w:val="000000"/>
                <w:lang w:eastAsia="ar-SA"/>
              </w:rPr>
              <w:t>5400 м</w:t>
            </w:r>
            <w:r w:rsidRPr="00643024">
              <w:rPr>
                <w:rFonts w:ascii="Arial" w:eastAsia="Times New Roman" w:hAnsi="Arial" w:cs="Arial"/>
                <w:color w:val="000000"/>
                <w:vertAlign w:val="superscript"/>
                <w:lang w:eastAsia="ar-SA"/>
              </w:rPr>
              <w:t>2</w:t>
            </w:r>
          </w:p>
          <w:p w:rsidR="00643024" w:rsidRPr="00643024" w:rsidRDefault="00643024" w:rsidP="00643024">
            <w:pPr>
              <w:suppressAutoHyphens/>
              <w:spacing w:after="0" w:line="240" w:lineRule="auto"/>
              <w:jc w:val="center"/>
              <w:rPr>
                <w:rFonts w:ascii="Arial" w:eastAsia="Times New Roman" w:hAnsi="Arial" w:cs="Arial"/>
                <w:color w:val="000000"/>
                <w:vertAlign w:val="superscript"/>
                <w:lang w:eastAsia="ar-SA"/>
              </w:rPr>
            </w:pPr>
            <w:r w:rsidRPr="00643024">
              <w:rPr>
                <w:rFonts w:ascii="Arial" w:eastAsia="Times New Roman" w:hAnsi="Arial" w:cs="Arial"/>
                <w:color w:val="000000"/>
                <w:lang w:eastAsia="ar-SA"/>
              </w:rPr>
              <w:t>162 м</w:t>
            </w:r>
            <w:r w:rsidRPr="00643024">
              <w:rPr>
                <w:rFonts w:ascii="Arial" w:eastAsia="Times New Roman" w:hAnsi="Arial" w:cs="Arial"/>
                <w:color w:val="000000"/>
                <w:vertAlign w:val="superscript"/>
                <w:lang w:eastAsia="ar-SA"/>
              </w:rPr>
              <w:t>2</w:t>
            </w:r>
          </w:p>
          <w:p w:rsidR="00643024" w:rsidRPr="00643024" w:rsidRDefault="00643024" w:rsidP="00643024">
            <w:pPr>
              <w:suppressAutoHyphens/>
              <w:spacing w:after="0" w:line="240" w:lineRule="auto"/>
              <w:jc w:val="center"/>
              <w:rPr>
                <w:rFonts w:ascii="Arial" w:eastAsia="Times New Roman" w:hAnsi="Arial" w:cs="Arial"/>
                <w:color w:val="000000"/>
                <w:vertAlign w:val="superscript"/>
                <w:lang w:eastAsia="ar-SA"/>
              </w:rPr>
            </w:pPr>
            <w:r w:rsidRPr="00643024">
              <w:rPr>
                <w:rFonts w:ascii="Arial" w:eastAsia="Times New Roman" w:hAnsi="Arial" w:cs="Arial"/>
                <w:color w:val="000000"/>
                <w:lang w:eastAsia="ar-SA"/>
              </w:rPr>
              <w:t>100 м</w:t>
            </w:r>
            <w:r w:rsidRPr="00643024">
              <w:rPr>
                <w:rFonts w:ascii="Arial" w:eastAsia="Times New Roman" w:hAnsi="Arial" w:cs="Arial"/>
                <w:color w:val="000000"/>
                <w:vertAlign w:val="superscript"/>
                <w:lang w:eastAsia="ar-SA"/>
              </w:rPr>
              <w:t>2</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lang w:eastAsia="ar-SA"/>
              </w:rPr>
              <w:t>района</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Объекты культурно-досугового назначения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8.1</w:t>
            </w:r>
          </w:p>
        </w:tc>
        <w:tc>
          <w:tcPr>
            <w:tcW w:w="3345" w:type="dxa"/>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Дом культуры «Нефтяник»</w:t>
            </w:r>
          </w:p>
        </w:tc>
        <w:tc>
          <w:tcPr>
            <w:tcW w:w="3397" w:type="dxa"/>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Мира,12</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350 мест</w:t>
            </w:r>
          </w:p>
        </w:tc>
        <w:tc>
          <w:tcPr>
            <w:tcW w:w="1701" w:type="dxa"/>
            <w:vMerge w:val="restart"/>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тыс. ед. хранения/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читательское место</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не удовлетвор., требуется реконструкция с пристроем</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8.2</w:t>
            </w:r>
          </w:p>
        </w:tc>
        <w:tc>
          <w:tcPr>
            <w:tcW w:w="3345" w:type="dxa"/>
            <w:vAlign w:val="bottom"/>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Детская библиотека</w:t>
            </w:r>
          </w:p>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Взрослая библиотека</w:t>
            </w:r>
          </w:p>
        </w:tc>
        <w:tc>
          <w:tcPr>
            <w:tcW w:w="3397" w:type="dxa"/>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Мира,12</w:t>
            </w:r>
          </w:p>
        </w:tc>
        <w:tc>
          <w:tcPr>
            <w:tcW w:w="2127" w:type="dxa"/>
            <w:vAlign w:val="bottom"/>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13975/20</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10365/7</w:t>
            </w:r>
          </w:p>
        </w:tc>
        <w:tc>
          <w:tcPr>
            <w:tcW w:w="1701"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8.3</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Библиотека </w:t>
            </w:r>
          </w:p>
        </w:tc>
        <w:tc>
          <w:tcPr>
            <w:tcW w:w="3397" w:type="dxa"/>
            <w:vAlign w:val="bottom"/>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ул. Спортивная,17</w:t>
            </w:r>
          </w:p>
        </w:tc>
        <w:tc>
          <w:tcPr>
            <w:tcW w:w="2127" w:type="dxa"/>
            <w:vAlign w:val="bottom"/>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 раб., 142 м</w:t>
            </w:r>
            <w:r w:rsidRPr="00643024">
              <w:rPr>
                <w:rFonts w:ascii="Arial" w:eastAsia="Times New Roman" w:hAnsi="Arial" w:cs="Arial"/>
                <w:color w:val="000000"/>
                <w:vertAlign w:val="superscript"/>
                <w:lang w:eastAsia="ar-SA"/>
              </w:rPr>
              <w:t>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района</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Объекты торгового назначения</w:t>
            </w:r>
          </w:p>
        </w:tc>
      </w:tr>
      <w:tr w:rsidR="00643024" w:rsidRPr="00643024" w:rsidTr="00804C76">
        <w:trPr>
          <w:jc w:val="center"/>
        </w:trPr>
        <w:tc>
          <w:tcPr>
            <w:tcW w:w="767" w:type="dxa"/>
            <w:vAlign w:val="center"/>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FF0000"/>
                <w:lang w:eastAsia="ar-SA"/>
              </w:rPr>
            </w:pPr>
          </w:p>
        </w:tc>
        <w:tc>
          <w:tcPr>
            <w:tcW w:w="3397" w:type="dxa"/>
            <w:vAlign w:val="center"/>
          </w:tcPr>
          <w:p w:rsidR="00643024" w:rsidRPr="00643024" w:rsidRDefault="00643024" w:rsidP="00643024">
            <w:pPr>
              <w:suppressAutoHyphens/>
              <w:spacing w:after="0" w:line="240" w:lineRule="auto"/>
              <w:rPr>
                <w:rFonts w:ascii="Arial" w:eastAsia="Times New Roman" w:hAnsi="Arial" w:cs="Arial"/>
                <w:color w:val="FF0000"/>
                <w:lang w:eastAsia="ar-SA"/>
              </w:rPr>
            </w:pP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p>
        </w:tc>
        <w:tc>
          <w:tcPr>
            <w:tcW w:w="1701" w:type="dxa"/>
            <w:vMerge w:val="restart"/>
          </w:tcPr>
          <w:p w:rsidR="00643024" w:rsidRPr="00643024" w:rsidRDefault="00643024" w:rsidP="00643024">
            <w:pPr>
              <w:suppressAutoHyphens/>
              <w:spacing w:after="0" w:line="240" w:lineRule="auto"/>
              <w:jc w:val="center"/>
              <w:rPr>
                <w:rFonts w:ascii="Arial" w:eastAsia="Calibri" w:hAnsi="Arial" w:cs="Arial"/>
                <w:color w:val="FF0000"/>
                <w:lang w:eastAsia="ar-SA"/>
              </w:rPr>
            </w:pPr>
          </w:p>
          <w:p w:rsidR="00643024" w:rsidRPr="00643024" w:rsidRDefault="00643024" w:rsidP="00643024">
            <w:pPr>
              <w:suppressAutoHyphens/>
              <w:spacing w:after="0" w:line="240" w:lineRule="auto"/>
              <w:jc w:val="center"/>
              <w:rPr>
                <w:rFonts w:ascii="Arial" w:eastAsia="Calibri" w:hAnsi="Arial" w:cs="Arial"/>
                <w:color w:val="FF0000"/>
                <w:lang w:eastAsia="ar-SA"/>
              </w:rPr>
            </w:pPr>
          </w:p>
          <w:p w:rsidR="00643024" w:rsidRPr="00643024" w:rsidRDefault="00643024" w:rsidP="00643024">
            <w:pPr>
              <w:suppressAutoHyphens/>
              <w:spacing w:after="0" w:line="240" w:lineRule="auto"/>
              <w:jc w:val="center"/>
              <w:rPr>
                <w:rFonts w:ascii="Arial" w:eastAsia="Calibri" w:hAnsi="Arial" w:cs="Arial"/>
                <w:color w:val="FF0000"/>
                <w:lang w:eastAsia="ar-SA"/>
              </w:rPr>
            </w:pPr>
          </w:p>
          <w:p w:rsidR="00643024" w:rsidRPr="00643024" w:rsidRDefault="00643024" w:rsidP="00643024">
            <w:pPr>
              <w:suppressAutoHyphens/>
              <w:spacing w:after="0" w:line="240" w:lineRule="auto"/>
              <w:jc w:val="center"/>
              <w:rPr>
                <w:rFonts w:ascii="Arial" w:eastAsia="Calibri" w:hAnsi="Arial" w:cs="Arial"/>
                <w:color w:val="FF0000"/>
                <w:lang w:eastAsia="ar-SA"/>
              </w:rPr>
            </w:pPr>
          </w:p>
          <w:p w:rsidR="00643024" w:rsidRPr="00643024" w:rsidRDefault="00643024" w:rsidP="00643024">
            <w:pPr>
              <w:suppressAutoHyphens/>
              <w:spacing w:after="0" w:line="240" w:lineRule="auto"/>
              <w:jc w:val="center"/>
              <w:rPr>
                <w:rFonts w:ascii="Arial" w:eastAsia="Calibri" w:hAnsi="Arial" w:cs="Arial"/>
                <w:color w:val="FF0000"/>
                <w:lang w:eastAsia="ar-SA"/>
              </w:rPr>
            </w:pPr>
          </w:p>
          <w:p w:rsidR="00643024" w:rsidRPr="00643024" w:rsidRDefault="00643024" w:rsidP="00643024">
            <w:pPr>
              <w:suppressAutoHyphens/>
              <w:spacing w:after="0" w:line="240" w:lineRule="auto"/>
              <w:jc w:val="center"/>
              <w:rPr>
                <w:rFonts w:ascii="Arial" w:eastAsia="Calibri" w:hAnsi="Arial" w:cs="Arial"/>
                <w:color w:val="FF0000"/>
                <w:lang w:eastAsia="ar-SA"/>
              </w:rPr>
            </w:pPr>
          </w:p>
          <w:p w:rsidR="00643024" w:rsidRPr="00643024" w:rsidRDefault="00643024" w:rsidP="00643024">
            <w:pPr>
              <w:suppressAutoHyphens/>
              <w:spacing w:after="0" w:line="240" w:lineRule="auto"/>
              <w:jc w:val="center"/>
              <w:rPr>
                <w:rFonts w:ascii="Arial" w:eastAsia="Calibri" w:hAnsi="Arial" w:cs="Arial"/>
                <w:color w:val="FF0000"/>
                <w:lang w:eastAsia="ar-SA"/>
              </w:rPr>
            </w:pPr>
          </w:p>
          <w:p w:rsidR="00643024" w:rsidRPr="00643024" w:rsidRDefault="00643024" w:rsidP="00643024">
            <w:pPr>
              <w:suppressAutoHyphens/>
              <w:spacing w:after="0" w:line="240" w:lineRule="auto"/>
              <w:jc w:val="center"/>
              <w:rPr>
                <w:rFonts w:ascii="Arial" w:eastAsia="Calibri" w:hAnsi="Arial" w:cs="Arial"/>
                <w:color w:val="FF0000"/>
                <w:lang w:eastAsia="ar-SA"/>
              </w:rPr>
            </w:pPr>
          </w:p>
          <w:p w:rsidR="00643024" w:rsidRPr="00643024" w:rsidRDefault="00643024" w:rsidP="00643024">
            <w:pPr>
              <w:suppressAutoHyphens/>
              <w:spacing w:after="0" w:line="240" w:lineRule="auto"/>
              <w:jc w:val="center"/>
              <w:rPr>
                <w:rFonts w:ascii="Arial" w:eastAsia="Calibri" w:hAnsi="Arial" w:cs="Arial"/>
                <w:color w:val="FF0000"/>
                <w:lang w:eastAsia="ar-SA"/>
              </w:rPr>
            </w:pP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м</w:t>
            </w:r>
            <w:r w:rsidRPr="00643024">
              <w:rPr>
                <w:rFonts w:ascii="Arial" w:eastAsia="Calibri" w:hAnsi="Arial" w:cs="Arial"/>
                <w:color w:val="000000"/>
                <w:vertAlign w:val="superscript"/>
                <w:lang w:eastAsia="ar-SA"/>
              </w:rPr>
              <w:t xml:space="preserve">2 </w:t>
            </w:r>
            <w:r w:rsidRPr="00643024">
              <w:rPr>
                <w:rFonts w:ascii="Arial" w:eastAsia="Calibri" w:hAnsi="Arial" w:cs="Arial"/>
                <w:color w:val="000000"/>
                <w:lang w:eastAsia="ar-SA"/>
              </w:rPr>
              <w:t>торговой площади</w:t>
            </w:r>
          </w:p>
        </w:tc>
        <w:tc>
          <w:tcPr>
            <w:tcW w:w="1790" w:type="dxa"/>
          </w:tcPr>
          <w:p w:rsidR="00643024" w:rsidRPr="00643024" w:rsidRDefault="00643024" w:rsidP="00643024">
            <w:pPr>
              <w:suppressAutoHyphens/>
              <w:spacing w:after="0" w:line="240" w:lineRule="auto"/>
              <w:jc w:val="center"/>
              <w:rPr>
                <w:rFonts w:ascii="Arial" w:eastAsia="Calibri" w:hAnsi="Arial" w:cs="Arial"/>
                <w:color w:val="FF0000"/>
                <w:lang w:eastAsia="ar-SA"/>
              </w:rPr>
            </w:pPr>
          </w:p>
        </w:tc>
        <w:tc>
          <w:tcPr>
            <w:tcW w:w="2285" w:type="dxa"/>
          </w:tcPr>
          <w:p w:rsidR="00643024" w:rsidRPr="00643024" w:rsidRDefault="00643024" w:rsidP="00643024">
            <w:pPr>
              <w:suppressAutoHyphens/>
              <w:spacing w:after="0" w:line="240" w:lineRule="auto"/>
              <w:jc w:val="center"/>
              <w:rPr>
                <w:rFonts w:ascii="Arial" w:eastAsia="Calibri" w:hAnsi="Arial" w:cs="Arial"/>
                <w:color w:val="FF0000"/>
                <w:lang w:eastAsia="ar-SA"/>
              </w:rPr>
            </w:pPr>
          </w:p>
        </w:tc>
      </w:tr>
      <w:tr w:rsidR="00643024" w:rsidRPr="00643024" w:rsidTr="00804C76">
        <w:trPr>
          <w:jc w:val="center"/>
        </w:trPr>
        <w:tc>
          <w:tcPr>
            <w:tcW w:w="76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9.1</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«Продукты»</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Победы,5</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val="en-US" w:eastAsia="ar-SA"/>
              </w:rPr>
              <w:t>100</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9.2</w:t>
            </w:r>
          </w:p>
        </w:tc>
        <w:tc>
          <w:tcPr>
            <w:tcW w:w="3345" w:type="dxa"/>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Зоомагазин</w:t>
            </w:r>
          </w:p>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Магазин</w:t>
            </w:r>
          </w:p>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«Центральный гастроном»</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 ул. Куйбышева,8</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34,4</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51,6</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148 </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9.3</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«1000 мелочей»</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Мира,18</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269</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9.4</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Магазин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Куйбышева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59,4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9.5</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Мира,17</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73,4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9.6</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«Все для дома»</w:t>
            </w:r>
          </w:p>
          <w:p w:rsidR="00643024" w:rsidRPr="00643024" w:rsidRDefault="00643024" w:rsidP="00643024">
            <w:pPr>
              <w:suppressAutoHyphens/>
              <w:spacing w:after="0" w:line="240" w:lineRule="auto"/>
              <w:rPr>
                <w:rFonts w:ascii="Arial" w:eastAsia="Times New Roman" w:hAnsi="Arial" w:cs="Arial"/>
                <w:color w:val="000000"/>
                <w:lang w:eastAsia="ar-SA"/>
              </w:rPr>
            </w:pP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Школьная</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749,7</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9.7</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«Муравейник»</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w:t>
            </w:r>
            <w:r w:rsidRPr="00643024">
              <w:rPr>
                <w:rFonts w:ascii="Arial" w:eastAsia="Times New Roman" w:hAnsi="Arial" w:cs="Arial"/>
                <w:color w:val="FF0000"/>
                <w:lang w:eastAsia="ar-SA"/>
              </w:rPr>
              <w:t xml:space="preserve"> </w:t>
            </w:r>
            <w:r w:rsidRPr="00643024">
              <w:rPr>
                <w:rFonts w:ascii="Arial" w:eastAsia="Times New Roman" w:hAnsi="Arial" w:cs="Arial"/>
                <w:color w:val="000000"/>
                <w:lang w:eastAsia="ar-SA"/>
              </w:rPr>
              <w:t>Г-Михайловского</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160,4</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9.8</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«Колобок»</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Пионерская, 2</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9.9</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«Продукты»</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Пушкина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43,8</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9.10</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«Березка»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Школьная, 35а</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185,5 м2</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9.11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Магазин «Живые цветы»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ВИОЛА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120</w:t>
            </w:r>
          </w:p>
        </w:tc>
        <w:tc>
          <w:tcPr>
            <w:tcW w:w="1701" w:type="dxa"/>
            <w:vMerge/>
          </w:tcPr>
          <w:p w:rsidR="00643024" w:rsidRPr="00643024" w:rsidRDefault="00643024" w:rsidP="00643024">
            <w:pPr>
              <w:suppressAutoHyphens/>
              <w:spacing w:after="0" w:line="240" w:lineRule="auto"/>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9.12</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«Ивушка»</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л. Куйбышева,12</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511,4;</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363;</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148,4</w:t>
            </w:r>
          </w:p>
        </w:tc>
        <w:tc>
          <w:tcPr>
            <w:tcW w:w="1701" w:type="dxa"/>
            <w:vMerge/>
          </w:tcPr>
          <w:p w:rsidR="00643024" w:rsidRPr="00643024" w:rsidRDefault="00643024" w:rsidP="00643024">
            <w:pPr>
              <w:suppressAutoHyphens/>
              <w:spacing w:after="0" w:line="240" w:lineRule="auto"/>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9.13</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Магазин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Куйбышева,4</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62,2</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9.14</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«Любимый»</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Куйбышева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70,9</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9.15</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«Магнит»</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Победы,2</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617,7 </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9.16</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«Мини-Маркет»</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ИП Илларионов А.И.</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Г-Михайловского,1</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120м2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9.17</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«Мир продуктов»</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Куйбышева, 10</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452 </w:t>
            </w:r>
          </w:p>
        </w:tc>
        <w:tc>
          <w:tcPr>
            <w:tcW w:w="1701" w:type="dxa"/>
            <w:vMerge w:val="restart"/>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9.18</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«Остановка»</w:t>
            </w:r>
          </w:p>
          <w:p w:rsidR="00643024" w:rsidRPr="00643024" w:rsidRDefault="00643024" w:rsidP="00643024">
            <w:pPr>
              <w:suppressAutoHyphens/>
              <w:spacing w:after="0" w:line="240" w:lineRule="auto"/>
              <w:rPr>
                <w:rFonts w:ascii="Arial" w:eastAsia="Times New Roman" w:hAnsi="Arial" w:cs="Arial"/>
                <w:color w:val="000000"/>
                <w:lang w:eastAsia="ar-SA"/>
              </w:rPr>
            </w:pP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lastRenderedPageBreak/>
              <w:t xml:space="preserve">п.г.т. Суходол,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lastRenderedPageBreak/>
              <w:t>ул. Молодогвардейская</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lastRenderedPageBreak/>
              <w:t>104,4</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lastRenderedPageBreak/>
              <w:t>9.19</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«Солнышко»</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Пушкина</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410,2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9.20</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«Сказка»</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ИП Илларионов А.И.</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угол Школьной и Суслова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70,9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9.21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«Смак»</w:t>
            </w:r>
          </w:p>
          <w:p w:rsidR="00643024" w:rsidRPr="00643024" w:rsidRDefault="00643024" w:rsidP="00643024">
            <w:pPr>
              <w:suppressAutoHyphens/>
              <w:spacing w:after="0" w:line="240" w:lineRule="auto"/>
              <w:rPr>
                <w:rFonts w:ascii="Arial" w:eastAsia="Times New Roman" w:hAnsi="Arial" w:cs="Arial"/>
                <w:color w:val="000000"/>
                <w:lang w:eastAsia="ar-SA"/>
              </w:rPr>
            </w:pP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Победы,4а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59,4м2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9.22</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ОАО «Рынок»</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Мира,1</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3170,3</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9.23</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Магазин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Молодогвардейская</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32,7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9.24</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Магазин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9.25</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«Лада»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480</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9.26</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«Пятерочка»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Победы,4</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730,5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9.27</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«Эльдорадо»</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Суслова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400</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9.28</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центр «Меркурий»</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Победы,5</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907,92 </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9.29</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«Август»</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 Квартал КС</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70,1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9.30</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Торговый павильон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73,7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9.31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Магазин сотовых телефонов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9.32</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«Березка»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Куйбышева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39,7</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9.33</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«Ветерок»</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Молодогвардейская</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17м2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9.34</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Торговый павильон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Мира,19</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233,1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9.35</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«ВИТЕК»</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Школьная</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103,9</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9.36</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Торговый павильон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45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9.37</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«Мегафон»</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 Квартал КС</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61,2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9.38</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«Минимаг»</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 Квартал КС</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47,7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9.39</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Торговый павильон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12,8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9.40</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«Мороженое»</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 Квартал КС</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41,7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9.41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«Мясная лавка»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Суслова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101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9.42</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Торговый павильон «Натали» </w:t>
            </w:r>
            <w:r w:rsidRPr="00643024">
              <w:rPr>
                <w:rFonts w:ascii="Arial" w:eastAsia="Times New Roman" w:hAnsi="Arial" w:cs="Arial"/>
                <w:color w:val="000000"/>
                <w:lang w:eastAsia="ar-SA"/>
              </w:rPr>
              <w:lastRenderedPageBreak/>
              <w:t>ИП Баликоева Н.В.</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lastRenderedPageBreak/>
              <w:t xml:space="preserve">п.г.т. Суходол, ул. Суворова </w:t>
            </w:r>
            <w:r w:rsidRPr="00643024">
              <w:rPr>
                <w:rFonts w:ascii="Arial" w:eastAsia="Times New Roman" w:hAnsi="Arial" w:cs="Arial"/>
                <w:color w:val="000000"/>
                <w:lang w:eastAsia="ar-SA"/>
              </w:rPr>
              <w:lastRenderedPageBreak/>
              <w:t>Квартал КС</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lastRenderedPageBreak/>
              <w:t>66,3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lastRenderedPageBreak/>
              <w:t>9.43</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«Океан»</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Школьная, 41 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38,5</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9.44</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«Покупочка»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Школьная, 1в</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383,4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9.45</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«Продукты»</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48,2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9.46</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«Продукты» ИП Карачков С.П.</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 Квартал КС</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50,6 + 25м22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9.47</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«У Ксюши»</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Пушкина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120 м2</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9.48</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«Горилка»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Победы,3</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100</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9.49</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«Торговый Дом»</w:t>
            </w:r>
          </w:p>
          <w:p w:rsidR="00643024" w:rsidRPr="00643024" w:rsidRDefault="00643024" w:rsidP="00643024">
            <w:pPr>
              <w:suppressAutoHyphens/>
              <w:spacing w:after="0" w:line="240" w:lineRule="auto"/>
              <w:rPr>
                <w:rFonts w:ascii="Arial" w:eastAsia="Times New Roman" w:hAnsi="Arial" w:cs="Arial"/>
                <w:color w:val="000000"/>
                <w:lang w:eastAsia="ar-SA"/>
              </w:rPr>
            </w:pP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Пушкина,18</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 87,7м2</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9.50</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«Светлана»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ул. Суворова </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31</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9.51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«Серж»</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 Квартал КС</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53,1</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9.52</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Торговый павильон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 Квартал КС</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22,1м2</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9.53</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«Татьяна»</w:t>
            </w:r>
          </w:p>
          <w:p w:rsidR="00643024" w:rsidRPr="00643024" w:rsidRDefault="00643024" w:rsidP="00643024">
            <w:pPr>
              <w:suppressAutoHyphens/>
              <w:spacing w:after="0" w:line="240" w:lineRule="auto"/>
              <w:rPr>
                <w:rFonts w:ascii="Arial" w:eastAsia="Times New Roman" w:hAnsi="Arial" w:cs="Arial"/>
                <w:color w:val="000000"/>
                <w:lang w:eastAsia="ar-SA"/>
              </w:rPr>
            </w:pP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угол ул. Куйбышева и Суслова</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52м2</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9.54</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«Горилка»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Школьная,1г</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83,5</w:t>
            </w:r>
          </w:p>
        </w:tc>
        <w:tc>
          <w:tcPr>
            <w:tcW w:w="1701"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9.55</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 «Трио»</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ул. Молодежная</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36,2 </w:t>
            </w:r>
          </w:p>
        </w:tc>
        <w:tc>
          <w:tcPr>
            <w:tcW w:w="1701" w:type="dxa"/>
            <w:vMerge w:val="restart"/>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9.56</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 «Светлана»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Железнодорожная, 63</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9.57</w:t>
            </w:r>
          </w:p>
        </w:tc>
        <w:tc>
          <w:tcPr>
            <w:tcW w:w="3345" w:type="dxa"/>
          </w:tcPr>
          <w:p w:rsidR="00643024" w:rsidRPr="00643024" w:rsidRDefault="00643024" w:rsidP="00643024">
            <w:pPr>
              <w:suppressAutoHyphens/>
              <w:spacing w:after="0" w:line="240" w:lineRule="auto"/>
              <w:rPr>
                <w:rFonts w:ascii="Arial" w:eastAsia="Times New Roman" w:hAnsi="Arial" w:cs="Arial"/>
                <w:color w:val="FF0000"/>
                <w:lang w:eastAsia="ar-SA"/>
              </w:rPr>
            </w:pPr>
            <w:r w:rsidRPr="00643024">
              <w:rPr>
                <w:rFonts w:ascii="Arial" w:eastAsia="Times New Roman" w:hAnsi="Arial" w:cs="Arial"/>
                <w:color w:val="000000"/>
                <w:lang w:eastAsia="ar-SA"/>
              </w:rPr>
              <w:t>Магазин «Водолей»</w:t>
            </w:r>
          </w:p>
        </w:tc>
        <w:tc>
          <w:tcPr>
            <w:tcW w:w="3397" w:type="dxa"/>
          </w:tcPr>
          <w:p w:rsidR="00643024" w:rsidRPr="00643024" w:rsidRDefault="00643024" w:rsidP="00643024">
            <w:pPr>
              <w:suppressAutoHyphens/>
              <w:spacing w:after="0" w:line="240" w:lineRule="auto"/>
              <w:rPr>
                <w:rFonts w:ascii="Arial" w:eastAsia="Times New Roman" w:hAnsi="Arial" w:cs="Arial"/>
                <w:color w:val="FF0000"/>
                <w:lang w:eastAsia="ar-SA"/>
              </w:rPr>
            </w:pPr>
            <w:r w:rsidRPr="00643024">
              <w:rPr>
                <w:rFonts w:ascii="Arial" w:eastAsia="Times New Roman" w:hAnsi="Arial" w:cs="Arial"/>
                <w:color w:val="000000"/>
                <w:lang w:eastAsia="ar-SA"/>
              </w:rPr>
              <w:t>п.г.т. Суходол, ул. Мира</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63,4</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FF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9.58</w:t>
            </w:r>
          </w:p>
        </w:tc>
        <w:tc>
          <w:tcPr>
            <w:tcW w:w="3345" w:type="dxa"/>
          </w:tcPr>
          <w:p w:rsidR="00643024" w:rsidRPr="00643024" w:rsidRDefault="00643024" w:rsidP="00643024">
            <w:pPr>
              <w:suppressAutoHyphens/>
              <w:spacing w:after="0" w:line="240" w:lineRule="auto"/>
              <w:rPr>
                <w:rFonts w:ascii="Arial" w:eastAsia="Times New Roman" w:hAnsi="Arial" w:cs="Arial"/>
                <w:color w:val="FF0000"/>
                <w:lang w:eastAsia="ar-SA"/>
              </w:rPr>
            </w:pPr>
            <w:r w:rsidRPr="00643024">
              <w:rPr>
                <w:rFonts w:ascii="Arial" w:eastAsia="Times New Roman" w:hAnsi="Arial" w:cs="Arial"/>
                <w:color w:val="000000"/>
                <w:lang w:eastAsia="ar-SA"/>
              </w:rPr>
              <w:t>Магазин «Елена»</w:t>
            </w:r>
          </w:p>
        </w:tc>
        <w:tc>
          <w:tcPr>
            <w:tcW w:w="3397" w:type="dxa"/>
          </w:tcPr>
          <w:p w:rsidR="00643024" w:rsidRPr="00643024" w:rsidRDefault="00643024" w:rsidP="00643024">
            <w:pPr>
              <w:suppressAutoHyphens/>
              <w:spacing w:after="0" w:line="240" w:lineRule="auto"/>
              <w:rPr>
                <w:rFonts w:ascii="Arial" w:eastAsia="Times New Roman" w:hAnsi="Arial" w:cs="Arial"/>
                <w:color w:val="FF0000"/>
                <w:lang w:eastAsia="ar-SA"/>
              </w:rPr>
            </w:pPr>
            <w:r w:rsidRPr="00643024">
              <w:rPr>
                <w:rFonts w:ascii="Arial" w:eastAsia="Times New Roman" w:hAnsi="Arial" w:cs="Arial"/>
                <w:color w:val="000000"/>
                <w:lang w:eastAsia="ar-SA"/>
              </w:rPr>
              <w:t>п.г.т.  Суходол, ул. Суворова Квартал КС</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Times New Roman" w:hAnsi="Arial" w:cs="Arial"/>
                <w:color w:val="000000"/>
                <w:lang w:eastAsia="ar-SA"/>
              </w:rPr>
              <w:t>50</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FF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9.59</w:t>
            </w:r>
          </w:p>
        </w:tc>
        <w:tc>
          <w:tcPr>
            <w:tcW w:w="3345" w:type="dxa"/>
          </w:tcPr>
          <w:p w:rsidR="00643024" w:rsidRPr="00643024" w:rsidRDefault="00643024" w:rsidP="00643024">
            <w:pPr>
              <w:suppressAutoHyphens/>
              <w:spacing w:after="0" w:line="240" w:lineRule="auto"/>
              <w:rPr>
                <w:rFonts w:ascii="Arial" w:eastAsia="Times New Roman" w:hAnsi="Arial" w:cs="Arial"/>
                <w:color w:val="FF0000"/>
                <w:lang w:eastAsia="ar-SA"/>
              </w:rPr>
            </w:pPr>
            <w:r w:rsidRPr="00643024">
              <w:rPr>
                <w:rFonts w:ascii="Arial" w:eastAsia="Times New Roman" w:hAnsi="Arial" w:cs="Arial"/>
                <w:color w:val="000000"/>
                <w:lang w:eastAsia="ar-SA"/>
              </w:rPr>
              <w:t>Магазин «Лада»</w:t>
            </w:r>
          </w:p>
        </w:tc>
        <w:tc>
          <w:tcPr>
            <w:tcW w:w="3397" w:type="dxa"/>
          </w:tcPr>
          <w:p w:rsidR="00643024" w:rsidRPr="00643024" w:rsidRDefault="00643024" w:rsidP="00643024">
            <w:pPr>
              <w:suppressAutoHyphens/>
              <w:spacing w:after="0" w:line="240" w:lineRule="auto"/>
              <w:rPr>
                <w:rFonts w:ascii="Arial" w:eastAsia="Times New Roman" w:hAnsi="Arial" w:cs="Arial"/>
                <w:color w:val="FF0000"/>
                <w:lang w:eastAsia="ar-SA"/>
              </w:rPr>
            </w:pPr>
            <w:r w:rsidRPr="00643024">
              <w:rPr>
                <w:rFonts w:ascii="Arial" w:eastAsia="Times New Roman" w:hAnsi="Arial" w:cs="Arial"/>
                <w:color w:val="000000"/>
                <w:lang w:eastAsia="ar-SA"/>
              </w:rPr>
              <w:t>п.г.т. Суходол, ул. Победы</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Times New Roman" w:hAnsi="Arial" w:cs="Arial"/>
                <w:color w:val="000000"/>
                <w:lang w:eastAsia="ar-SA"/>
              </w:rPr>
              <w:t>480</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FF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9.60</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Торговый павильон</w:t>
            </w:r>
          </w:p>
          <w:p w:rsidR="00643024" w:rsidRPr="00643024" w:rsidRDefault="00643024" w:rsidP="00643024">
            <w:pPr>
              <w:suppressAutoHyphens/>
              <w:spacing w:after="0" w:line="240" w:lineRule="auto"/>
              <w:rPr>
                <w:rFonts w:ascii="Arial" w:eastAsia="Times New Roman" w:hAnsi="Arial" w:cs="Arial"/>
                <w:color w:val="FF0000"/>
                <w:lang w:eastAsia="ar-SA"/>
              </w:rPr>
            </w:pPr>
          </w:p>
        </w:tc>
        <w:tc>
          <w:tcPr>
            <w:tcW w:w="3397" w:type="dxa"/>
          </w:tcPr>
          <w:p w:rsidR="00643024" w:rsidRPr="00643024" w:rsidRDefault="00643024" w:rsidP="00643024">
            <w:pPr>
              <w:suppressAutoHyphens/>
              <w:spacing w:after="0" w:line="240" w:lineRule="auto"/>
              <w:rPr>
                <w:rFonts w:ascii="Arial" w:eastAsia="Times New Roman" w:hAnsi="Arial" w:cs="Arial"/>
                <w:color w:val="FF0000"/>
                <w:lang w:eastAsia="ar-SA"/>
              </w:rPr>
            </w:pPr>
            <w:r w:rsidRPr="00643024">
              <w:rPr>
                <w:rFonts w:ascii="Arial" w:eastAsia="Times New Roman" w:hAnsi="Arial" w:cs="Arial"/>
                <w:color w:val="000000"/>
                <w:lang w:eastAsia="ar-SA"/>
              </w:rPr>
              <w:t>п.г.т. Суходол, ул. Суворова Квартал КС</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Times New Roman" w:hAnsi="Arial" w:cs="Arial"/>
                <w:color w:val="000000"/>
                <w:lang w:eastAsia="ar-SA"/>
              </w:rPr>
              <w:t>78,4 м2</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FF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9.61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Торговый павильон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24,4 м2</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9.62</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Магазин </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ул. </w:t>
            </w:r>
            <w:r w:rsidRPr="00643024">
              <w:rPr>
                <w:rFonts w:ascii="Arial" w:eastAsia="Times New Roman" w:hAnsi="Arial" w:cs="Arial"/>
                <w:color w:val="000000"/>
                <w:lang w:eastAsia="ar-SA"/>
              </w:rPr>
              <w:lastRenderedPageBreak/>
              <w:t>Молодогвардейская, 9а</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строится</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lastRenderedPageBreak/>
              <w:t>9.63</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.г.т. Суходол, ул.Суслова</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строится</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9.64</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Магазин</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.г.т. Суходол, ул.Садовая</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9.65</w:t>
            </w:r>
          </w:p>
        </w:tc>
        <w:tc>
          <w:tcPr>
            <w:tcW w:w="3345"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Магазин «Стройматериалы»</w:t>
            </w:r>
          </w:p>
        </w:tc>
        <w:tc>
          <w:tcPr>
            <w:tcW w:w="3397"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.г.т. Суходол, ул.Школьная</w:t>
            </w:r>
          </w:p>
        </w:tc>
        <w:tc>
          <w:tcPr>
            <w:tcW w:w="212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9.66</w:t>
            </w:r>
          </w:p>
        </w:tc>
        <w:tc>
          <w:tcPr>
            <w:tcW w:w="3345"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Магазин «Автозапчасти»</w:t>
            </w:r>
          </w:p>
        </w:tc>
        <w:tc>
          <w:tcPr>
            <w:tcW w:w="3397"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.г.т. Суходол, ул.Гарина Михайловского</w:t>
            </w:r>
          </w:p>
        </w:tc>
        <w:tc>
          <w:tcPr>
            <w:tcW w:w="212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color w:val="000000"/>
                <w:lang w:eastAsia="ar-SA"/>
              </w:rPr>
              <w:t>хорошее</w:t>
            </w:r>
          </w:p>
        </w:tc>
        <w:tc>
          <w:tcPr>
            <w:tcW w:w="22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Объекты общественного питания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10.1</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Кафе «Мечта»</w:t>
            </w:r>
          </w:p>
        </w:tc>
        <w:tc>
          <w:tcPr>
            <w:tcW w:w="3397"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п.г.т.  Суходол, ул. Победы,11</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40 </w:t>
            </w:r>
          </w:p>
        </w:tc>
        <w:tc>
          <w:tcPr>
            <w:tcW w:w="1701" w:type="dxa"/>
            <w:vMerge w:val="restart"/>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Times New Roman" w:hAnsi="Arial" w:cs="Arial"/>
                <w:lang w:eastAsia="ar-SA"/>
              </w:rPr>
              <w:t>пос.место</w:t>
            </w: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10.2</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Кафе «Русь»</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ул. Привокзальная, 2</w:t>
            </w:r>
          </w:p>
        </w:tc>
        <w:tc>
          <w:tcPr>
            <w:tcW w:w="212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color w:val="000000"/>
                <w:lang w:eastAsia="ar-SA"/>
              </w:rPr>
              <w:t xml:space="preserve">50 </w:t>
            </w:r>
          </w:p>
        </w:tc>
        <w:tc>
          <w:tcPr>
            <w:tcW w:w="1701"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10.3</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Кафе «У Саныча»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1113 км трассы М-5</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50 </w:t>
            </w:r>
          </w:p>
        </w:tc>
        <w:tc>
          <w:tcPr>
            <w:tcW w:w="1701"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10.4</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Кафе «У Федора»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1114 км трассы М-5</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50</w:t>
            </w:r>
          </w:p>
        </w:tc>
        <w:tc>
          <w:tcPr>
            <w:tcW w:w="1701"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10.5</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Кафе «Лада»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1114 км трассы М-5</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60</w:t>
            </w:r>
          </w:p>
        </w:tc>
        <w:tc>
          <w:tcPr>
            <w:tcW w:w="1701"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10.6</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Кафе «Югра»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1114 км трассы М-5</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48</w:t>
            </w:r>
          </w:p>
        </w:tc>
        <w:tc>
          <w:tcPr>
            <w:tcW w:w="1701"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10.7</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Ресторан «Югра»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1114 км трассы М-5</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84</w:t>
            </w:r>
          </w:p>
        </w:tc>
        <w:tc>
          <w:tcPr>
            <w:tcW w:w="1701"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Объекты бытового обслуживания</w:t>
            </w:r>
          </w:p>
        </w:tc>
      </w:tr>
      <w:tr w:rsidR="00643024" w:rsidRPr="00643024" w:rsidTr="00804C76">
        <w:trPr>
          <w:trHeight w:val="340"/>
          <w:jc w:val="center"/>
        </w:trPr>
        <w:tc>
          <w:tcPr>
            <w:tcW w:w="767" w:type="dxa"/>
          </w:tcPr>
          <w:p w:rsidR="00643024" w:rsidRPr="00643024" w:rsidRDefault="00643024" w:rsidP="00643024">
            <w:pPr>
              <w:suppressAutoHyphens/>
              <w:spacing w:after="0" w:line="240" w:lineRule="auto"/>
              <w:rPr>
                <w:rFonts w:ascii="Arial" w:eastAsia="Calibri" w:hAnsi="Arial" w:cs="Arial"/>
                <w:color w:val="000000"/>
                <w:lang w:eastAsia="ar-SA"/>
              </w:rPr>
            </w:pPr>
            <w:r w:rsidRPr="00643024">
              <w:rPr>
                <w:rFonts w:ascii="Arial" w:eastAsia="Calibri" w:hAnsi="Arial" w:cs="Arial"/>
                <w:color w:val="000000"/>
                <w:lang w:eastAsia="ar-SA"/>
              </w:rPr>
              <w:t>11.1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Ателье «Модница»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Куйбышева, 11-2</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2 чел.</w:t>
            </w:r>
          </w:p>
        </w:tc>
        <w:tc>
          <w:tcPr>
            <w:tcW w:w="1701" w:type="dxa"/>
            <w:vMerge w:val="restart"/>
          </w:tcPr>
          <w:p w:rsidR="00643024" w:rsidRPr="00643024" w:rsidRDefault="00643024" w:rsidP="00643024">
            <w:pPr>
              <w:pBdr>
                <w:bottom w:val="single" w:sz="4" w:space="1" w:color="auto"/>
              </w:pBdr>
              <w:suppressAutoHyphens/>
              <w:spacing w:after="0" w:line="240" w:lineRule="auto"/>
              <w:rPr>
                <w:rFonts w:ascii="Arial" w:eastAsia="Calibri" w:hAnsi="Arial" w:cs="Arial"/>
                <w:color w:val="000000"/>
                <w:sz w:val="20"/>
                <w:szCs w:val="20"/>
                <w:lang w:eastAsia="ar-SA"/>
              </w:rPr>
            </w:pPr>
            <w:r w:rsidRPr="00643024">
              <w:rPr>
                <w:rFonts w:ascii="Arial" w:eastAsia="Calibri" w:hAnsi="Arial" w:cs="Arial"/>
                <w:color w:val="000000"/>
                <w:sz w:val="20"/>
                <w:szCs w:val="20"/>
                <w:lang w:eastAsia="ar-SA"/>
              </w:rPr>
              <w:t>Рабочее место</w:t>
            </w:r>
          </w:p>
          <w:p w:rsidR="00643024" w:rsidRPr="00643024" w:rsidRDefault="00643024" w:rsidP="00643024">
            <w:pPr>
              <w:suppressAutoHyphens/>
              <w:spacing w:after="0" w:line="240" w:lineRule="auto"/>
              <w:rPr>
                <w:rFonts w:ascii="Arial" w:eastAsia="Calibri" w:hAnsi="Arial" w:cs="Arial"/>
                <w:color w:val="000000"/>
                <w:sz w:val="20"/>
                <w:szCs w:val="20"/>
                <w:lang w:eastAsia="ar-SA"/>
              </w:rPr>
            </w:pPr>
            <w:r w:rsidRPr="00643024">
              <w:rPr>
                <w:rFonts w:ascii="Arial" w:eastAsia="Calibri" w:hAnsi="Arial" w:cs="Arial"/>
                <w:color w:val="000000"/>
                <w:sz w:val="20"/>
                <w:szCs w:val="20"/>
                <w:lang w:eastAsia="ar-SA"/>
              </w:rPr>
              <w:t>кг белья в смену (прачечные),</w:t>
            </w:r>
          </w:p>
          <w:p w:rsidR="00643024" w:rsidRPr="00643024" w:rsidRDefault="00643024" w:rsidP="00643024">
            <w:pPr>
              <w:suppressAutoHyphens/>
              <w:spacing w:after="0" w:line="240" w:lineRule="auto"/>
              <w:rPr>
                <w:rFonts w:ascii="Arial" w:eastAsia="Calibri" w:hAnsi="Arial" w:cs="Arial"/>
                <w:color w:val="000000"/>
                <w:sz w:val="20"/>
                <w:szCs w:val="20"/>
                <w:lang w:eastAsia="ar-SA"/>
              </w:rPr>
            </w:pPr>
            <w:r w:rsidRPr="00643024">
              <w:rPr>
                <w:rFonts w:ascii="Arial" w:eastAsia="Calibri" w:hAnsi="Arial" w:cs="Arial"/>
                <w:color w:val="000000"/>
                <w:sz w:val="20"/>
                <w:szCs w:val="20"/>
                <w:lang w:eastAsia="ar-SA"/>
              </w:rPr>
              <w:t>кг вещей в смену (химчистки),</w:t>
            </w:r>
          </w:p>
          <w:p w:rsidR="00643024" w:rsidRPr="00643024" w:rsidRDefault="00643024" w:rsidP="00643024">
            <w:pPr>
              <w:suppressAutoHyphens/>
              <w:spacing w:after="0" w:line="240" w:lineRule="auto"/>
              <w:rPr>
                <w:rFonts w:ascii="Arial" w:eastAsia="Calibri" w:hAnsi="Arial" w:cs="Arial"/>
                <w:color w:val="000000"/>
                <w:lang w:eastAsia="ar-SA"/>
              </w:rPr>
            </w:pPr>
            <w:r w:rsidRPr="00643024">
              <w:rPr>
                <w:rFonts w:ascii="Arial" w:eastAsia="Calibri" w:hAnsi="Arial" w:cs="Arial"/>
                <w:color w:val="000000"/>
                <w:sz w:val="20"/>
                <w:szCs w:val="20"/>
                <w:lang w:eastAsia="ar-SA"/>
              </w:rPr>
              <w:t>место (бани)</w:t>
            </w: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11.2</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ООО «Элегия»</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Суслова, 21</w:t>
            </w:r>
          </w:p>
        </w:tc>
        <w:tc>
          <w:tcPr>
            <w:tcW w:w="2127" w:type="dxa"/>
            <w:vAlign w:val="center"/>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 xml:space="preserve">12 чел. </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11.3</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Парикмахерская «Фея»</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ул. Куйбышева,10</w:t>
            </w:r>
          </w:p>
        </w:tc>
        <w:tc>
          <w:tcPr>
            <w:tcW w:w="2127" w:type="dxa"/>
            <w:vAlign w:val="center"/>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 xml:space="preserve">5 чел. </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rPr>
                <w:rFonts w:ascii="Arial" w:eastAsia="Calibri" w:hAnsi="Arial" w:cs="Arial"/>
                <w:color w:val="000000"/>
                <w:lang w:eastAsia="ar-SA"/>
              </w:rPr>
            </w:pPr>
            <w:r w:rsidRPr="00643024">
              <w:rPr>
                <w:rFonts w:ascii="Arial" w:eastAsia="Calibri" w:hAnsi="Arial" w:cs="Arial"/>
                <w:color w:val="000000"/>
                <w:lang w:eastAsia="ar-SA"/>
              </w:rPr>
              <w:t>11.4</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Парикмахерская «Дюар»</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л. Куйбышева,8</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6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11.5</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Парикмахерская «Энергия красоты»</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Парикмахерская «Натали»</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2 чел.</w:t>
            </w: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3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11.6</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Салон красоты «Орхидея»</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ул.Куйбышева,16</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6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11.7</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Парикмахерская «Мастер»</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Салон «Стиль»</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 6</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2 чел.</w:t>
            </w: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3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11.8</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Парикмахерская «Алеся»</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 4</w:t>
            </w:r>
          </w:p>
        </w:tc>
        <w:tc>
          <w:tcPr>
            <w:tcW w:w="2127" w:type="dxa"/>
            <w:vAlign w:val="center"/>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6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11.9</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Парикмахерская  ИП Горшкова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Мира,2а</w:t>
            </w:r>
          </w:p>
        </w:tc>
        <w:tc>
          <w:tcPr>
            <w:tcW w:w="2127" w:type="dxa"/>
            <w:vAlign w:val="center"/>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3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11.10</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Ремонт одежды ИП Камнева Е.В.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lastRenderedPageBreak/>
              <w:t>Парикмахерская  ИП Чечкова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lastRenderedPageBreak/>
              <w:t>п.г.т. Суходол, ул. Школьная, 66</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2 чел.</w:t>
            </w: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lastRenderedPageBreak/>
              <w:t>1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lastRenderedPageBreak/>
              <w:t>11.11</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Ремонт обуви ИП Дементьева А.Н.</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1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11.12</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Фотоателье ИП Коншин А.Н.</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л. Куйбышева,4</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2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11.13</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Пошив и ремонт одежды ИП Абаимова А.Г.</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Ремонт швейных машин</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Ремонт обуви ИП Айрбекян</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Парикмахерская ИП Баранова С.В.</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Победы, 5</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2 чел.</w:t>
            </w: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1 чел.</w:t>
            </w: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1 чел.</w:t>
            </w: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3 чел.</w:t>
            </w: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11.14</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«Пушинка» чистка пуха и пера ИП Родионова Ю.В.</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Пошив и ремонт одежды ИП Родионова Ю.В.</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Ремонт обуви</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территория рынка</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2 чел.</w:t>
            </w: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1 чел.</w:t>
            </w: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1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11.15</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Ремонт сложной бытовой техники</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Гарина-Михайловского, 1а</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1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11.16</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Салон «IRINA»</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Школьная/Суслова</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2 чел.</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both"/>
              <w:rPr>
                <w:rFonts w:ascii="Arial" w:eastAsia="Calibri" w:hAnsi="Arial" w:cs="Arial"/>
                <w:lang w:eastAsia="ar-SA"/>
              </w:rPr>
            </w:pPr>
          </w:p>
        </w:tc>
        <w:tc>
          <w:tcPr>
            <w:tcW w:w="14645" w:type="dxa"/>
            <w:gridSpan w:val="6"/>
            <w:vAlign w:val="center"/>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Объекты коммунального обслуживания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12.1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Банно-прачечный комбинат МУП  «ЖКХ» Баня.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Прачечная. Химчистка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ул. Кооперативная, 88</w:t>
            </w:r>
          </w:p>
        </w:tc>
        <w:tc>
          <w:tcPr>
            <w:tcW w:w="2127" w:type="dxa"/>
          </w:tcPr>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50 мест</w:t>
            </w: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p>
          <w:p w:rsidR="00643024" w:rsidRPr="00643024" w:rsidRDefault="00643024" w:rsidP="00643024">
            <w:pPr>
              <w:suppressAutoHyphens/>
              <w:spacing w:after="0" w:line="240" w:lineRule="auto"/>
              <w:jc w:val="center"/>
              <w:rPr>
                <w:rFonts w:ascii="Arial CYR" w:eastAsia="Times New Roman" w:hAnsi="Arial CYR" w:cs="Arial CYR"/>
                <w:color w:val="000000"/>
                <w:lang w:eastAsia="ar-SA"/>
              </w:rPr>
            </w:pPr>
            <w:r w:rsidRPr="00643024">
              <w:rPr>
                <w:rFonts w:ascii="Arial CYR" w:eastAsia="Times New Roman" w:hAnsi="Arial CYR" w:cs="Arial CYR"/>
                <w:color w:val="000000"/>
                <w:lang w:eastAsia="ar-SA"/>
              </w:rPr>
              <w:t>4 тыс. в год</w:t>
            </w:r>
          </w:p>
        </w:tc>
        <w:tc>
          <w:tcPr>
            <w:tcW w:w="1701"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не удовлетвор., требуется реконструкция</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частная</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(МУП ЖКХ)</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Объекты общественного и административного назначения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13.1</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Администрация городского поселения Суходол</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Отделение милиции</w:t>
            </w:r>
          </w:p>
        </w:tc>
        <w:tc>
          <w:tcPr>
            <w:tcW w:w="3397" w:type="dxa"/>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п.г.т. Суходол, Советская,11</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14</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10</w:t>
            </w:r>
          </w:p>
        </w:tc>
        <w:tc>
          <w:tcPr>
            <w:tcW w:w="1701" w:type="dxa"/>
            <w:vMerge w:val="restart"/>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Объект,</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рабочее место</w:t>
            </w: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городского поселения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13.2</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Управление спорта, туризма и молодежной политики администрации м.р. Сергиевский,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ООО «УРС-САМАРА»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Школьная,64</w:t>
            </w:r>
          </w:p>
        </w:tc>
        <w:tc>
          <w:tcPr>
            <w:tcW w:w="2127" w:type="dxa"/>
          </w:tcPr>
          <w:p w:rsidR="00643024" w:rsidRPr="00643024" w:rsidRDefault="00643024" w:rsidP="00643024">
            <w:pPr>
              <w:suppressAutoHyphens/>
              <w:spacing w:after="0" w:line="240" w:lineRule="auto"/>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13.3</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Здание администрации НГДУ</w:t>
            </w:r>
            <w:r w:rsidRPr="00643024">
              <w:rPr>
                <w:rFonts w:ascii="Arial" w:eastAsia="Times New Roman" w:hAnsi="Arial" w:cs="Arial"/>
                <w:color w:val="FF0000"/>
                <w:lang w:eastAsia="ar-SA"/>
              </w:rPr>
              <w:t xml:space="preserve"> </w:t>
            </w:r>
            <w:r w:rsidRPr="00643024">
              <w:rPr>
                <w:rFonts w:ascii="Arial" w:eastAsia="Times New Roman" w:hAnsi="Arial" w:cs="Arial"/>
                <w:color w:val="000000"/>
                <w:lang w:eastAsia="ar-SA"/>
              </w:rPr>
              <w:t xml:space="preserve">«Сергиевскнефть» </w:t>
            </w:r>
          </w:p>
          <w:p w:rsidR="00643024" w:rsidRPr="00643024" w:rsidRDefault="00643024" w:rsidP="00643024">
            <w:pPr>
              <w:suppressAutoHyphens/>
              <w:spacing w:after="0" w:line="240" w:lineRule="auto"/>
              <w:rPr>
                <w:rFonts w:ascii="Arial" w:eastAsia="Times New Roman" w:hAnsi="Arial" w:cs="Arial"/>
                <w:color w:val="FF0000"/>
                <w:lang w:eastAsia="ar-SA"/>
              </w:rPr>
            </w:pPr>
            <w:r w:rsidRPr="00643024">
              <w:rPr>
                <w:rFonts w:ascii="Arial" w:eastAsia="Times New Roman" w:hAnsi="Arial" w:cs="Arial"/>
                <w:color w:val="000000"/>
                <w:lang w:eastAsia="ar-SA"/>
              </w:rPr>
              <w:lastRenderedPageBreak/>
              <w:t xml:space="preserve"> ОАО «Роснефть»</w:t>
            </w:r>
          </w:p>
        </w:tc>
        <w:tc>
          <w:tcPr>
            <w:tcW w:w="3397"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lastRenderedPageBreak/>
              <w:t>п.г.т.  Суходол, Победы,8</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107</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lastRenderedPageBreak/>
              <w:t>13.4</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Нотариальная контора</w:t>
            </w:r>
          </w:p>
        </w:tc>
        <w:tc>
          <w:tcPr>
            <w:tcW w:w="3397"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Победы, 4 </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13.5</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Административное здание</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Calibri" w:hAnsi="Arial" w:cs="Arial"/>
                <w:lang w:eastAsia="ar-SA"/>
              </w:rPr>
              <w:t>п.г.т. Суходол, ул. Школьная, 68</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lang w:eastAsia="ar-SA"/>
              </w:rPr>
              <w:t>района</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13.6</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Здание администрации ООО «Витязь»</w:t>
            </w:r>
          </w:p>
        </w:tc>
        <w:tc>
          <w:tcPr>
            <w:tcW w:w="3397"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Пионерская,2</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w:t>
            </w: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13.7</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Деловой центр НГДУ «СН»</w:t>
            </w:r>
          </w:p>
        </w:tc>
        <w:tc>
          <w:tcPr>
            <w:tcW w:w="3397"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 Суходол, Молодогвардейская,9</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180</w:t>
            </w: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13.8</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Автостанция</w:t>
            </w:r>
          </w:p>
        </w:tc>
        <w:tc>
          <w:tcPr>
            <w:tcW w:w="3397"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Мира</w:t>
            </w:r>
          </w:p>
        </w:tc>
        <w:tc>
          <w:tcPr>
            <w:tcW w:w="2127" w:type="dxa"/>
            <w:vAlign w:val="center"/>
          </w:tcPr>
          <w:p w:rsidR="00643024" w:rsidRPr="00643024" w:rsidRDefault="00643024" w:rsidP="00643024">
            <w:pPr>
              <w:suppressAutoHyphens/>
              <w:spacing w:after="0" w:line="240" w:lineRule="auto"/>
              <w:jc w:val="center"/>
              <w:rPr>
                <w:rFonts w:ascii="Arial CYR" w:eastAsia="Times New Roman" w:hAnsi="Arial CYR" w:cs="Arial CYR"/>
                <w:lang w:eastAsia="ar-SA"/>
              </w:rPr>
            </w:pPr>
          </w:p>
        </w:tc>
        <w:tc>
          <w:tcPr>
            <w:tcW w:w="1701" w:type="dxa"/>
            <w:vMerge/>
          </w:tcPr>
          <w:p w:rsidR="00643024" w:rsidRPr="00643024" w:rsidRDefault="00643024" w:rsidP="00643024">
            <w:pPr>
              <w:suppressAutoHyphens/>
              <w:spacing w:after="0" w:line="240" w:lineRule="auto"/>
              <w:jc w:val="center"/>
              <w:rPr>
                <w:rFonts w:ascii="Arial" w:eastAsia="Calibri" w:hAnsi="Arial" w:cs="Arial"/>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сельского поселения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13.9</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Железнодорожный вокзал</w:t>
            </w:r>
          </w:p>
        </w:tc>
        <w:tc>
          <w:tcPr>
            <w:tcW w:w="3397"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Г. -Михайловского</w:t>
            </w:r>
          </w:p>
        </w:tc>
        <w:tc>
          <w:tcPr>
            <w:tcW w:w="2127" w:type="dxa"/>
            <w:vAlign w:val="center"/>
          </w:tcPr>
          <w:p w:rsidR="00643024" w:rsidRPr="00643024" w:rsidRDefault="00643024" w:rsidP="00643024">
            <w:pPr>
              <w:suppressAutoHyphens/>
              <w:spacing w:after="0" w:line="240" w:lineRule="auto"/>
              <w:jc w:val="center"/>
              <w:rPr>
                <w:rFonts w:ascii="Arial CYR" w:eastAsia="Times New Roman" w:hAnsi="Arial CYR" w:cs="Arial CYR"/>
                <w:lang w:eastAsia="ar-SA"/>
              </w:rPr>
            </w:pPr>
          </w:p>
        </w:tc>
        <w:tc>
          <w:tcPr>
            <w:tcW w:w="1701" w:type="dxa"/>
            <w:vMerge/>
          </w:tcPr>
          <w:p w:rsidR="00643024" w:rsidRPr="00643024" w:rsidRDefault="00643024" w:rsidP="00643024">
            <w:pPr>
              <w:suppressAutoHyphens/>
              <w:spacing w:after="0" w:line="240" w:lineRule="auto"/>
              <w:jc w:val="center"/>
              <w:rPr>
                <w:rFonts w:ascii="Arial" w:eastAsia="Calibri" w:hAnsi="Arial" w:cs="Arial"/>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федеральный</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13.10</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Сергиевское ДРСУ УП </w:t>
            </w:r>
            <w:r w:rsidRPr="00643024">
              <w:rPr>
                <w:rFonts w:ascii="Arial" w:eastAsia="Times New Roman" w:hAnsi="Arial" w:cs="Arial"/>
                <w:color w:val="000000"/>
                <w:lang w:eastAsia="ar-SA"/>
              </w:rPr>
              <w:t>«Самараавтодор»</w:t>
            </w:r>
          </w:p>
        </w:tc>
        <w:tc>
          <w:tcPr>
            <w:tcW w:w="3397"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ул.Гарина-Михайловского,35</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13.11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Административное  здание</w:t>
            </w:r>
          </w:p>
        </w:tc>
        <w:tc>
          <w:tcPr>
            <w:tcW w:w="3397" w:type="dxa"/>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Мира,10</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150 мест, 1170 м</w:t>
            </w:r>
            <w:r w:rsidRPr="00643024">
              <w:rPr>
                <w:rFonts w:ascii="Arial" w:eastAsia="Times New Roman" w:hAnsi="Arial" w:cs="Arial"/>
                <w:color w:val="000000"/>
                <w:vertAlign w:val="superscript"/>
                <w:lang w:eastAsia="ar-SA"/>
              </w:rPr>
              <w:t>2</w:t>
            </w:r>
          </w:p>
        </w:tc>
        <w:tc>
          <w:tcPr>
            <w:tcW w:w="1701" w:type="dxa"/>
          </w:tcPr>
          <w:p w:rsidR="00643024" w:rsidRPr="00643024" w:rsidRDefault="00643024" w:rsidP="00643024">
            <w:pPr>
              <w:suppressAutoHyphens/>
              <w:spacing w:after="0" w:line="240" w:lineRule="auto"/>
              <w:jc w:val="both"/>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муниципального</w:t>
            </w:r>
          </w:p>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района</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Объекты связи и</w:t>
            </w:r>
            <w:r w:rsidRPr="00643024">
              <w:rPr>
                <w:rFonts w:ascii="Arial" w:eastAsia="Calibri" w:hAnsi="Arial" w:cs="Arial"/>
                <w:b/>
                <w:bCs/>
                <w:lang w:eastAsia="ar-SA"/>
              </w:rPr>
              <w:t xml:space="preserve"> кредитно-финансовые учреждения</w:t>
            </w:r>
          </w:p>
        </w:tc>
      </w:tr>
      <w:tr w:rsidR="00643024" w:rsidRPr="00643024" w:rsidTr="00804C76">
        <w:trPr>
          <w:trHeight w:val="516"/>
          <w:jc w:val="center"/>
        </w:trPr>
        <w:tc>
          <w:tcPr>
            <w:tcW w:w="767" w:type="dxa"/>
            <w:vMerge w:val="restart"/>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14.1</w:t>
            </w:r>
          </w:p>
        </w:tc>
        <w:tc>
          <w:tcPr>
            <w:tcW w:w="3345" w:type="dxa"/>
            <w:vMerge w:val="restart"/>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Сбербанк России Сергиевское</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ОСБ № 42/45</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ООО ИК «Сибинтек»</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Филиал ОАО КБ «Солидарность»</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Почта России</w:t>
            </w:r>
          </w:p>
        </w:tc>
        <w:tc>
          <w:tcPr>
            <w:tcW w:w="3397" w:type="dxa"/>
            <w:vMerge w:val="restart"/>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 Суходол, </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Куйбышева,14</w:t>
            </w:r>
          </w:p>
        </w:tc>
        <w:tc>
          <w:tcPr>
            <w:tcW w:w="212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701" w:type="dxa"/>
            <w:vMerge w:val="restart"/>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Объект,</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операционная касса (место)</w:t>
            </w:r>
          </w:p>
        </w:tc>
        <w:tc>
          <w:tcPr>
            <w:tcW w:w="1790" w:type="dxa"/>
            <w:vMerge w:val="restart"/>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p w:rsidR="00643024" w:rsidRPr="00643024" w:rsidRDefault="00643024" w:rsidP="00643024">
            <w:pPr>
              <w:suppressAutoHyphens/>
              <w:spacing w:after="0" w:line="240" w:lineRule="auto"/>
              <w:ind w:firstLine="709"/>
              <w:jc w:val="center"/>
              <w:rPr>
                <w:rFonts w:ascii="Arial" w:eastAsia="Calibri" w:hAnsi="Arial" w:cs="Arial"/>
                <w:lang w:eastAsia="ar-SA"/>
              </w:rPr>
            </w:pPr>
          </w:p>
        </w:tc>
        <w:tc>
          <w:tcPr>
            <w:tcW w:w="2285" w:type="dxa"/>
            <w:vMerge w:val="restart"/>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val="en-US" w:eastAsia="ar-SA"/>
              </w:rPr>
              <w:t>федераль</w:t>
            </w:r>
            <w:r w:rsidRPr="00643024">
              <w:rPr>
                <w:rFonts w:ascii="Arial" w:eastAsia="Calibri" w:hAnsi="Arial" w:cs="Arial"/>
                <w:lang w:eastAsia="ar-SA"/>
              </w:rPr>
              <w:t xml:space="preserve">ная </w:t>
            </w:r>
          </w:p>
          <w:p w:rsidR="00643024" w:rsidRPr="00643024" w:rsidRDefault="00643024" w:rsidP="00643024">
            <w:pPr>
              <w:suppressAutoHyphens/>
              <w:spacing w:after="0" w:line="240" w:lineRule="auto"/>
              <w:ind w:firstLine="709"/>
              <w:jc w:val="center"/>
              <w:rPr>
                <w:rFonts w:ascii="Arial" w:eastAsia="Calibri" w:hAnsi="Arial" w:cs="Arial"/>
                <w:lang w:eastAsia="ar-SA"/>
              </w:rPr>
            </w:pPr>
          </w:p>
        </w:tc>
      </w:tr>
      <w:tr w:rsidR="00643024" w:rsidRPr="00643024" w:rsidTr="00804C76">
        <w:trPr>
          <w:jc w:val="center"/>
        </w:trPr>
        <w:tc>
          <w:tcPr>
            <w:tcW w:w="767" w:type="dxa"/>
            <w:vMerge/>
          </w:tcPr>
          <w:p w:rsidR="00643024" w:rsidRPr="00643024" w:rsidRDefault="00643024" w:rsidP="00643024">
            <w:pPr>
              <w:suppressAutoHyphens/>
              <w:spacing w:after="0" w:line="240" w:lineRule="auto"/>
              <w:jc w:val="center"/>
              <w:rPr>
                <w:rFonts w:ascii="Arial" w:eastAsia="Calibri" w:hAnsi="Arial" w:cs="Arial"/>
                <w:color w:val="FF0000"/>
                <w:lang w:eastAsia="ar-SA"/>
              </w:rPr>
            </w:pPr>
          </w:p>
        </w:tc>
        <w:tc>
          <w:tcPr>
            <w:tcW w:w="3345" w:type="dxa"/>
            <w:vMerge/>
            <w:vAlign w:val="center"/>
          </w:tcPr>
          <w:p w:rsidR="00643024" w:rsidRPr="00643024" w:rsidRDefault="00643024" w:rsidP="00643024">
            <w:pPr>
              <w:suppressAutoHyphens/>
              <w:spacing w:after="0" w:line="240" w:lineRule="auto"/>
              <w:ind w:firstLine="709"/>
              <w:rPr>
                <w:rFonts w:ascii="Arial" w:eastAsia="Times New Roman" w:hAnsi="Arial" w:cs="Arial"/>
                <w:color w:val="FF0000"/>
                <w:lang w:eastAsia="ar-SA"/>
              </w:rPr>
            </w:pPr>
          </w:p>
        </w:tc>
        <w:tc>
          <w:tcPr>
            <w:tcW w:w="3397" w:type="dxa"/>
            <w:vMerge/>
          </w:tcPr>
          <w:p w:rsidR="00643024" w:rsidRPr="00643024" w:rsidRDefault="00643024" w:rsidP="00643024">
            <w:pPr>
              <w:suppressAutoHyphens/>
              <w:spacing w:after="0" w:line="240" w:lineRule="auto"/>
              <w:rPr>
                <w:rFonts w:ascii="Arial" w:eastAsia="Times New Roman" w:hAnsi="Arial" w:cs="Arial"/>
                <w:color w:val="FF0000"/>
                <w:lang w:eastAsia="ar-SA"/>
              </w:rPr>
            </w:pP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FF0000"/>
                <w:lang w:eastAsia="ar-SA"/>
              </w:rPr>
            </w:pPr>
          </w:p>
        </w:tc>
        <w:tc>
          <w:tcPr>
            <w:tcW w:w="1790" w:type="dxa"/>
            <w:vMerge/>
          </w:tcPr>
          <w:p w:rsidR="00643024" w:rsidRPr="00643024" w:rsidRDefault="00643024" w:rsidP="00643024">
            <w:pPr>
              <w:suppressAutoHyphens/>
              <w:spacing w:after="0" w:line="240" w:lineRule="auto"/>
              <w:ind w:firstLine="709"/>
              <w:jc w:val="center"/>
              <w:rPr>
                <w:rFonts w:ascii="Arial" w:eastAsia="Calibri" w:hAnsi="Arial" w:cs="Arial"/>
                <w:color w:val="FF0000"/>
                <w:lang w:eastAsia="ar-SA"/>
              </w:rPr>
            </w:pPr>
          </w:p>
        </w:tc>
        <w:tc>
          <w:tcPr>
            <w:tcW w:w="2285" w:type="dxa"/>
            <w:vMerge/>
          </w:tcPr>
          <w:p w:rsidR="00643024" w:rsidRPr="00643024" w:rsidRDefault="00643024" w:rsidP="00643024">
            <w:pPr>
              <w:suppressAutoHyphens/>
              <w:spacing w:after="0" w:line="240" w:lineRule="auto"/>
              <w:ind w:firstLine="709"/>
              <w:jc w:val="center"/>
              <w:rPr>
                <w:rFonts w:ascii="Arial" w:eastAsia="Calibri" w:hAnsi="Arial" w:cs="Arial"/>
                <w:color w:val="FF0000"/>
                <w:lang w:eastAsia="ar-SA"/>
              </w:rPr>
            </w:pPr>
          </w:p>
        </w:tc>
      </w:tr>
      <w:tr w:rsidR="00643024" w:rsidRPr="00643024" w:rsidTr="00804C76">
        <w:trPr>
          <w:jc w:val="center"/>
        </w:trPr>
        <w:tc>
          <w:tcPr>
            <w:tcW w:w="767" w:type="dxa"/>
            <w:vMerge/>
          </w:tcPr>
          <w:p w:rsidR="00643024" w:rsidRPr="00643024" w:rsidRDefault="00643024" w:rsidP="00643024">
            <w:pPr>
              <w:suppressAutoHyphens/>
              <w:spacing w:after="0" w:line="240" w:lineRule="auto"/>
              <w:jc w:val="center"/>
              <w:rPr>
                <w:rFonts w:ascii="Arial" w:eastAsia="Calibri" w:hAnsi="Arial" w:cs="Arial"/>
                <w:color w:val="FF0000"/>
                <w:lang w:eastAsia="ar-SA"/>
              </w:rPr>
            </w:pPr>
          </w:p>
        </w:tc>
        <w:tc>
          <w:tcPr>
            <w:tcW w:w="3345" w:type="dxa"/>
            <w:vMerge/>
            <w:vAlign w:val="center"/>
          </w:tcPr>
          <w:p w:rsidR="00643024" w:rsidRPr="00643024" w:rsidRDefault="00643024" w:rsidP="00643024">
            <w:pPr>
              <w:suppressAutoHyphens/>
              <w:spacing w:after="0" w:line="240" w:lineRule="auto"/>
              <w:ind w:firstLine="709"/>
              <w:rPr>
                <w:rFonts w:ascii="Arial" w:eastAsia="Times New Roman" w:hAnsi="Arial" w:cs="Arial"/>
                <w:color w:val="FF0000"/>
                <w:lang w:eastAsia="ar-SA"/>
              </w:rPr>
            </w:pPr>
          </w:p>
        </w:tc>
        <w:tc>
          <w:tcPr>
            <w:tcW w:w="3397" w:type="dxa"/>
            <w:vMerge/>
          </w:tcPr>
          <w:p w:rsidR="00643024" w:rsidRPr="00643024" w:rsidRDefault="00643024" w:rsidP="00643024">
            <w:pPr>
              <w:suppressAutoHyphens/>
              <w:spacing w:after="0" w:line="240" w:lineRule="auto"/>
              <w:rPr>
                <w:rFonts w:ascii="Arial" w:eastAsia="Times New Roman" w:hAnsi="Arial" w:cs="Arial"/>
                <w:color w:val="FF0000"/>
                <w:lang w:eastAsia="ar-SA"/>
              </w:rPr>
            </w:pP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19</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FF0000"/>
                <w:lang w:eastAsia="ar-SA"/>
              </w:rPr>
            </w:pPr>
          </w:p>
        </w:tc>
        <w:tc>
          <w:tcPr>
            <w:tcW w:w="1790" w:type="dxa"/>
            <w:vMerge/>
            <w:vAlign w:val="center"/>
          </w:tcPr>
          <w:p w:rsidR="00643024" w:rsidRPr="00643024" w:rsidRDefault="00643024" w:rsidP="00643024">
            <w:pPr>
              <w:suppressAutoHyphens/>
              <w:spacing w:after="0" w:line="240" w:lineRule="auto"/>
              <w:ind w:firstLine="709"/>
              <w:jc w:val="center"/>
              <w:rPr>
                <w:rFonts w:ascii="Arial" w:eastAsia="Times New Roman" w:hAnsi="Arial" w:cs="Arial"/>
                <w:color w:val="FF0000"/>
                <w:lang w:eastAsia="ar-SA"/>
              </w:rPr>
            </w:pPr>
          </w:p>
        </w:tc>
        <w:tc>
          <w:tcPr>
            <w:tcW w:w="2285" w:type="dxa"/>
            <w:vMerge/>
          </w:tcPr>
          <w:p w:rsidR="00643024" w:rsidRPr="00643024" w:rsidRDefault="00643024" w:rsidP="00643024">
            <w:pPr>
              <w:suppressAutoHyphens/>
              <w:spacing w:after="0" w:line="240" w:lineRule="auto"/>
              <w:ind w:firstLine="709"/>
              <w:jc w:val="center"/>
              <w:rPr>
                <w:rFonts w:ascii="Arial" w:eastAsia="Calibri" w:hAnsi="Arial" w:cs="Arial"/>
                <w:color w:val="FF0000"/>
                <w:lang w:eastAsia="ar-SA"/>
              </w:rPr>
            </w:pPr>
          </w:p>
        </w:tc>
      </w:tr>
      <w:tr w:rsidR="00643024" w:rsidRPr="00643024" w:rsidTr="00804C76">
        <w:trPr>
          <w:jc w:val="center"/>
        </w:trPr>
        <w:tc>
          <w:tcPr>
            <w:tcW w:w="767" w:type="dxa"/>
            <w:vMerge/>
          </w:tcPr>
          <w:p w:rsidR="00643024" w:rsidRPr="00643024" w:rsidRDefault="00643024" w:rsidP="00643024">
            <w:pPr>
              <w:suppressAutoHyphens/>
              <w:spacing w:after="0" w:line="240" w:lineRule="auto"/>
              <w:jc w:val="center"/>
              <w:rPr>
                <w:rFonts w:ascii="Arial" w:eastAsia="Calibri" w:hAnsi="Arial" w:cs="Arial"/>
                <w:color w:val="FF0000"/>
                <w:lang w:eastAsia="ar-SA"/>
              </w:rPr>
            </w:pPr>
          </w:p>
        </w:tc>
        <w:tc>
          <w:tcPr>
            <w:tcW w:w="3345" w:type="dxa"/>
            <w:vMerge/>
            <w:vAlign w:val="center"/>
          </w:tcPr>
          <w:p w:rsidR="00643024" w:rsidRPr="00643024" w:rsidRDefault="00643024" w:rsidP="00643024">
            <w:pPr>
              <w:suppressAutoHyphens/>
              <w:spacing w:after="0" w:line="240" w:lineRule="auto"/>
              <w:rPr>
                <w:rFonts w:ascii="Arial" w:eastAsia="Times New Roman" w:hAnsi="Arial" w:cs="Arial"/>
                <w:color w:val="FF0000"/>
                <w:lang w:eastAsia="ar-SA"/>
              </w:rPr>
            </w:pPr>
          </w:p>
        </w:tc>
        <w:tc>
          <w:tcPr>
            <w:tcW w:w="3397" w:type="dxa"/>
            <w:vMerge/>
          </w:tcPr>
          <w:p w:rsidR="00643024" w:rsidRPr="00643024" w:rsidRDefault="00643024" w:rsidP="00643024">
            <w:pPr>
              <w:suppressAutoHyphens/>
              <w:spacing w:after="0" w:line="240" w:lineRule="auto"/>
              <w:rPr>
                <w:rFonts w:ascii="Arial" w:eastAsia="Times New Roman" w:hAnsi="Arial" w:cs="Arial"/>
                <w:color w:val="FF0000"/>
                <w:lang w:eastAsia="ar-SA"/>
              </w:rPr>
            </w:pP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1701" w:type="dxa"/>
            <w:vMerge/>
          </w:tcPr>
          <w:p w:rsidR="00643024" w:rsidRPr="00643024" w:rsidRDefault="00643024" w:rsidP="00643024">
            <w:pPr>
              <w:suppressAutoHyphens/>
              <w:spacing w:after="0" w:line="240" w:lineRule="auto"/>
              <w:jc w:val="both"/>
              <w:rPr>
                <w:rFonts w:ascii="Arial" w:eastAsia="Calibri" w:hAnsi="Arial" w:cs="Arial"/>
                <w:color w:val="FF0000"/>
                <w:lang w:eastAsia="ar-SA"/>
              </w:rPr>
            </w:pPr>
          </w:p>
        </w:tc>
        <w:tc>
          <w:tcPr>
            <w:tcW w:w="1790" w:type="dxa"/>
            <w:vMerge/>
            <w:vAlign w:val="center"/>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p>
        </w:tc>
        <w:tc>
          <w:tcPr>
            <w:tcW w:w="2285" w:type="dxa"/>
            <w:vMerge/>
          </w:tcPr>
          <w:p w:rsidR="00643024" w:rsidRPr="00643024" w:rsidRDefault="00643024" w:rsidP="00643024">
            <w:pPr>
              <w:suppressAutoHyphens/>
              <w:spacing w:after="0" w:line="240" w:lineRule="auto"/>
              <w:jc w:val="center"/>
              <w:rPr>
                <w:rFonts w:ascii="Arial" w:eastAsia="Calibri" w:hAnsi="Arial" w:cs="Arial"/>
                <w:color w:val="FF0000"/>
                <w:lang w:eastAsia="ar-SA"/>
              </w:rPr>
            </w:pP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14.2</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ОАО «Россельхозбанк» </w:t>
            </w:r>
          </w:p>
        </w:tc>
        <w:tc>
          <w:tcPr>
            <w:tcW w:w="3397"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ул. Суслова,24</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14.3</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ЗАО «FINKA»</w:t>
            </w:r>
          </w:p>
        </w:tc>
        <w:tc>
          <w:tcPr>
            <w:tcW w:w="3397"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ул. Суслова,21</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14.4</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«Евросеть»</w:t>
            </w:r>
          </w:p>
        </w:tc>
        <w:tc>
          <w:tcPr>
            <w:tcW w:w="3397"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Суходол, </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Куйбышева, 8а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14.5</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ЗАО «Связной Логика»</w:t>
            </w:r>
          </w:p>
        </w:tc>
        <w:tc>
          <w:tcPr>
            <w:tcW w:w="3397"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ул. Победы, 5</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14.6</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«Билайн»</w:t>
            </w:r>
          </w:p>
        </w:tc>
        <w:tc>
          <w:tcPr>
            <w:tcW w:w="3397"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ул. Куйбышева, 8</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14.7</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«МТС»</w:t>
            </w:r>
          </w:p>
        </w:tc>
        <w:tc>
          <w:tcPr>
            <w:tcW w:w="3397"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ул. Суслова, 21а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14.8</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«Реал Связь»</w:t>
            </w:r>
          </w:p>
        </w:tc>
        <w:tc>
          <w:tcPr>
            <w:tcW w:w="3397"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ул. Победы, 4а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14.9</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Почта России</w:t>
            </w:r>
          </w:p>
        </w:tc>
        <w:tc>
          <w:tcPr>
            <w:tcW w:w="3397"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Ленина</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vMerge/>
          </w:tcPr>
          <w:p w:rsidR="00643024" w:rsidRPr="00643024" w:rsidRDefault="00643024" w:rsidP="00643024">
            <w:pPr>
              <w:suppressAutoHyphens/>
              <w:spacing w:after="0" w:line="240" w:lineRule="auto"/>
              <w:jc w:val="both"/>
              <w:rPr>
                <w:rFonts w:ascii="Arial" w:eastAsia="Calibri" w:hAnsi="Arial" w:cs="Arial"/>
                <w:lang w:eastAsia="ar-SA"/>
              </w:rPr>
            </w:pPr>
          </w:p>
        </w:tc>
        <w:tc>
          <w:tcPr>
            <w:tcW w:w="179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val="en-US" w:eastAsia="ar-SA"/>
              </w:rPr>
              <w:t>федераль</w:t>
            </w:r>
            <w:r w:rsidRPr="00643024">
              <w:rPr>
                <w:rFonts w:ascii="Arial" w:eastAsia="Calibri" w:hAnsi="Arial" w:cs="Arial"/>
                <w:lang w:eastAsia="ar-SA"/>
              </w:rPr>
              <w:t xml:space="preserve">ная </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 xml:space="preserve">Объекты </w:t>
            </w:r>
            <w:r w:rsidRPr="00643024">
              <w:rPr>
                <w:rFonts w:ascii="Arial" w:eastAsia="Calibri" w:hAnsi="Arial" w:cs="Arial"/>
                <w:b/>
                <w:lang w:val="en-US" w:eastAsia="ar-SA"/>
              </w:rPr>
              <w:t>жилищно-коммунального хозяйства</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15.1</w:t>
            </w:r>
          </w:p>
        </w:tc>
        <w:tc>
          <w:tcPr>
            <w:tcW w:w="3345"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Общежитие</w:t>
            </w:r>
          </w:p>
        </w:tc>
        <w:tc>
          <w:tcPr>
            <w:tcW w:w="3397"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Arial Unicode MS" w:hAnsi="Arial" w:cs="Arial"/>
                <w:lang w:eastAsia="ar-SA"/>
              </w:rPr>
              <w:t>п.г.т. Суходол, ул.Спортивная,12</w:t>
            </w:r>
          </w:p>
        </w:tc>
        <w:tc>
          <w:tcPr>
            <w:tcW w:w="212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54 мест</w:t>
            </w:r>
          </w:p>
        </w:tc>
        <w:tc>
          <w:tcPr>
            <w:tcW w:w="1701" w:type="dxa"/>
            <w:vMerge w:val="restart"/>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Объект,</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место</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15.2</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ООО «Сергиевская жемчужина» Гостиница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Мира,13</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CYR" w:eastAsia="Times New Roman" w:hAnsi="Arial CYR" w:cs="Arial CYR"/>
                <w:color w:val="000000"/>
                <w:lang w:eastAsia="ar-SA"/>
              </w:rPr>
              <w:t>20 мест</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15.3</w:t>
            </w:r>
          </w:p>
        </w:tc>
        <w:tc>
          <w:tcPr>
            <w:tcW w:w="3345"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ООО «Сергиевская жемчужина» Деловой центр (гостиница)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ул. Молодогвардейская, 9</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1701" w:type="dxa"/>
            <w:vMerge/>
          </w:tcPr>
          <w:p w:rsidR="00643024" w:rsidRPr="00643024" w:rsidRDefault="00643024" w:rsidP="00643024">
            <w:pPr>
              <w:suppressAutoHyphens/>
              <w:spacing w:after="0" w:line="240" w:lineRule="auto"/>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15.4</w:t>
            </w:r>
          </w:p>
        </w:tc>
        <w:tc>
          <w:tcPr>
            <w:tcW w:w="3345"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Гостиница «Югра»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Трасса М-5</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Times New Roman" w:hAnsi="Arial" w:cs="Arial"/>
                <w:color w:val="FF0000"/>
                <w:lang w:eastAsia="ar-SA"/>
              </w:rPr>
              <w:t>-</w:t>
            </w:r>
          </w:p>
        </w:tc>
        <w:tc>
          <w:tcPr>
            <w:tcW w:w="1701" w:type="dxa"/>
            <w:vMerge/>
          </w:tcPr>
          <w:p w:rsidR="00643024" w:rsidRPr="00643024" w:rsidRDefault="00643024" w:rsidP="00643024">
            <w:pPr>
              <w:suppressAutoHyphens/>
              <w:spacing w:after="0" w:line="240" w:lineRule="auto"/>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15.5</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Гостиница «У Саныча»</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1113 км Трассы М-5</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FF0000"/>
                <w:lang w:eastAsia="ar-SA"/>
              </w:rPr>
            </w:pPr>
            <w:r w:rsidRPr="00643024">
              <w:rPr>
                <w:rFonts w:ascii="Arial" w:eastAsia="Times New Roman" w:hAnsi="Arial" w:cs="Arial"/>
                <w:color w:val="FF0000"/>
                <w:lang w:eastAsia="ar-SA"/>
              </w:rPr>
              <w:t>-</w:t>
            </w:r>
          </w:p>
        </w:tc>
        <w:tc>
          <w:tcPr>
            <w:tcW w:w="1701" w:type="dxa"/>
            <w:vMerge/>
          </w:tcPr>
          <w:p w:rsidR="00643024" w:rsidRPr="00643024" w:rsidRDefault="00643024" w:rsidP="00643024">
            <w:pPr>
              <w:suppressAutoHyphens/>
              <w:spacing w:after="0" w:line="240" w:lineRule="auto"/>
              <w:jc w:val="center"/>
              <w:rPr>
                <w:rFonts w:ascii="Arial" w:eastAsia="Calibri" w:hAnsi="Arial" w:cs="Arial"/>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color w:val="000000"/>
                <w:lang w:eastAsia="ar-SA"/>
              </w:rPr>
            </w:pPr>
            <w:r w:rsidRPr="00643024">
              <w:rPr>
                <w:rFonts w:ascii="Arial" w:eastAsia="Calibri" w:hAnsi="Arial" w:cs="Arial"/>
                <w:color w:val="000000"/>
                <w:lang w:eastAsia="ar-SA"/>
              </w:rPr>
              <w:t>15.6</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Пожарная часть №175</w:t>
            </w:r>
          </w:p>
        </w:tc>
        <w:tc>
          <w:tcPr>
            <w:tcW w:w="3397"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w:t>
            </w:r>
            <w:r w:rsidRPr="00643024">
              <w:rPr>
                <w:rFonts w:ascii="Arial" w:eastAsia="Arial Unicode MS" w:hAnsi="Arial" w:cs="Arial"/>
                <w:color w:val="000000"/>
                <w:lang w:eastAsia="ar-SA"/>
              </w:rPr>
              <w:t>ул.Спортивная,3</w:t>
            </w:r>
          </w:p>
        </w:tc>
        <w:tc>
          <w:tcPr>
            <w:tcW w:w="2127"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 ед техн.</w:t>
            </w:r>
          </w:p>
        </w:tc>
        <w:tc>
          <w:tcPr>
            <w:tcW w:w="1701" w:type="dxa"/>
            <w:vMerge/>
          </w:tcPr>
          <w:p w:rsidR="00643024" w:rsidRPr="00643024" w:rsidRDefault="00643024" w:rsidP="00643024">
            <w:pPr>
              <w:suppressAutoHyphens/>
              <w:spacing w:after="0" w:line="240" w:lineRule="auto"/>
              <w:jc w:val="center"/>
              <w:rPr>
                <w:rFonts w:ascii="Arial" w:eastAsia="Calibri" w:hAnsi="Arial" w:cs="Arial"/>
                <w:color w:val="000000"/>
                <w:lang w:eastAsia="ar-SA"/>
              </w:rPr>
            </w:pPr>
          </w:p>
        </w:tc>
        <w:tc>
          <w:tcPr>
            <w:tcW w:w="179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Calibri" w:hAnsi="Arial" w:cs="Arial"/>
                <w:color w:val="000000"/>
                <w:lang w:eastAsia="ar-SA"/>
              </w:rPr>
              <w:t>ведомственная (ОАО «Самаранефтегаз»)</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Объекты культового назначения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16.1</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Церковь «Михаила Архангела»</w:t>
            </w:r>
          </w:p>
        </w:tc>
        <w:tc>
          <w:tcPr>
            <w:tcW w:w="3397"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Кооперативная,2</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1200/691 м2</w:t>
            </w:r>
          </w:p>
        </w:tc>
        <w:tc>
          <w:tcPr>
            <w:tcW w:w="1701"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Объект</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хорошее</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16.2</w:t>
            </w:r>
          </w:p>
        </w:tc>
        <w:tc>
          <w:tcPr>
            <w:tcW w:w="3345"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lang w:eastAsia="ar-SA"/>
              </w:rPr>
              <w:t>Богоявленская церковь</w:t>
            </w:r>
          </w:p>
        </w:tc>
        <w:tc>
          <w:tcPr>
            <w:tcW w:w="3397" w:type="dxa"/>
            <w:vAlign w:val="center"/>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Кооперативная,2</w:t>
            </w:r>
          </w:p>
        </w:tc>
        <w:tc>
          <w:tcPr>
            <w:tcW w:w="2127"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1701"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Объект</w:t>
            </w:r>
          </w:p>
        </w:tc>
        <w:tc>
          <w:tcPr>
            <w:tcW w:w="1790"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не 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tc>
      </w:tr>
      <w:tr w:rsidR="00643024" w:rsidRPr="00643024" w:rsidTr="00804C76">
        <w:trPr>
          <w:jc w:val="center"/>
        </w:trPr>
        <w:tc>
          <w:tcPr>
            <w:tcW w:w="15412" w:type="dxa"/>
            <w:gridSpan w:val="7"/>
          </w:tcPr>
          <w:p w:rsidR="00643024" w:rsidRPr="00643024" w:rsidRDefault="00643024" w:rsidP="00643024">
            <w:pPr>
              <w:suppressAutoHyphens/>
              <w:spacing w:after="0" w:line="240" w:lineRule="auto"/>
              <w:jc w:val="center"/>
              <w:rPr>
                <w:rFonts w:ascii="Arial" w:eastAsia="Calibri" w:hAnsi="Arial" w:cs="Arial"/>
                <w:b/>
                <w:lang w:eastAsia="ar-SA"/>
              </w:rPr>
            </w:pPr>
            <w:r w:rsidRPr="00643024">
              <w:rPr>
                <w:rFonts w:ascii="Arial" w:eastAsia="Calibri" w:hAnsi="Arial" w:cs="Arial"/>
                <w:b/>
                <w:lang w:eastAsia="ar-SA"/>
              </w:rPr>
              <w:t>Объекты отдыха и туризма</w:t>
            </w:r>
          </w:p>
        </w:tc>
      </w:tr>
      <w:tr w:rsidR="00643024" w:rsidRPr="00643024" w:rsidTr="00804C76">
        <w:trPr>
          <w:jc w:val="center"/>
        </w:trPr>
        <w:tc>
          <w:tcPr>
            <w:tcW w:w="767"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17.1</w:t>
            </w:r>
          </w:p>
        </w:tc>
        <w:tc>
          <w:tcPr>
            <w:tcW w:w="3345"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Парк</w:t>
            </w:r>
          </w:p>
        </w:tc>
        <w:tc>
          <w:tcPr>
            <w:tcW w:w="3397"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п.г.т.  Суходол, ул. Парковая</w:t>
            </w:r>
          </w:p>
        </w:tc>
        <w:tc>
          <w:tcPr>
            <w:tcW w:w="2127" w:type="dxa"/>
          </w:tcPr>
          <w:p w:rsidR="00643024" w:rsidRPr="00643024" w:rsidRDefault="00643024" w:rsidP="00643024">
            <w:pPr>
              <w:suppressAutoHyphens/>
              <w:spacing w:after="0" w:line="240" w:lineRule="auto"/>
              <w:jc w:val="center"/>
              <w:rPr>
                <w:rFonts w:ascii="Arial" w:eastAsia="Calibri" w:hAnsi="Arial" w:cs="Arial"/>
                <w:color w:val="FF0000"/>
                <w:lang w:eastAsia="ar-SA"/>
              </w:rPr>
            </w:pPr>
            <w:r w:rsidRPr="00643024">
              <w:rPr>
                <w:rFonts w:ascii="Arial" w:eastAsia="Times New Roman" w:hAnsi="Arial" w:cs="Arial"/>
                <w:bCs/>
                <w:iCs/>
                <w:lang w:eastAsia="ar-SA"/>
              </w:rPr>
              <w:t>2,41 га</w:t>
            </w:r>
          </w:p>
        </w:tc>
        <w:tc>
          <w:tcPr>
            <w:tcW w:w="1701"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га</w:t>
            </w:r>
          </w:p>
        </w:tc>
        <w:tc>
          <w:tcPr>
            <w:tcW w:w="17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сельского поселения</w:t>
            </w:r>
          </w:p>
        </w:tc>
      </w:tr>
      <w:tr w:rsidR="00643024" w:rsidRPr="00643024" w:rsidTr="00804C76">
        <w:trPr>
          <w:jc w:val="center"/>
        </w:trPr>
        <w:tc>
          <w:tcPr>
            <w:tcW w:w="767"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17.2</w:t>
            </w:r>
          </w:p>
        </w:tc>
        <w:tc>
          <w:tcPr>
            <w:tcW w:w="3345"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Парк</w:t>
            </w:r>
          </w:p>
        </w:tc>
        <w:tc>
          <w:tcPr>
            <w:tcW w:w="3397"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п.г.т.  Суходол, ул. Ленина</w:t>
            </w:r>
          </w:p>
        </w:tc>
        <w:tc>
          <w:tcPr>
            <w:tcW w:w="2127" w:type="dxa"/>
          </w:tcPr>
          <w:p w:rsidR="00643024" w:rsidRPr="00643024" w:rsidRDefault="00643024" w:rsidP="00643024">
            <w:pPr>
              <w:suppressAutoHyphens/>
              <w:spacing w:after="0" w:line="240" w:lineRule="auto"/>
              <w:jc w:val="center"/>
              <w:rPr>
                <w:rFonts w:ascii="Arial" w:eastAsia="Calibri" w:hAnsi="Arial" w:cs="Arial"/>
                <w:color w:val="FF0000"/>
                <w:lang w:eastAsia="ar-SA"/>
              </w:rPr>
            </w:pPr>
            <w:r w:rsidRPr="00643024">
              <w:rPr>
                <w:rFonts w:ascii="Arial" w:eastAsia="Times New Roman" w:hAnsi="Arial" w:cs="Arial"/>
                <w:lang w:eastAsia="ar-SA"/>
              </w:rPr>
              <w:t>3,45 га</w:t>
            </w:r>
          </w:p>
        </w:tc>
        <w:tc>
          <w:tcPr>
            <w:tcW w:w="1701"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га</w:t>
            </w:r>
          </w:p>
        </w:tc>
        <w:tc>
          <w:tcPr>
            <w:tcW w:w="17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удовлетвор.</w:t>
            </w:r>
          </w:p>
        </w:tc>
        <w:tc>
          <w:tcPr>
            <w:tcW w:w="2285"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сельского поселения</w:t>
            </w:r>
          </w:p>
        </w:tc>
      </w:tr>
    </w:tbl>
    <w:p w:rsidR="00643024" w:rsidRPr="00643024" w:rsidRDefault="00643024" w:rsidP="00643024">
      <w:pPr>
        <w:suppressAutoHyphens/>
        <w:spacing w:after="0" w:line="240" w:lineRule="auto"/>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11</w:t>
      </w:r>
    </w:p>
    <w:p w:rsidR="00643024" w:rsidRPr="00643024" w:rsidRDefault="00643024" w:rsidP="00643024">
      <w:pPr>
        <w:suppressAutoHyphens/>
        <w:spacing w:after="0" w:line="240" w:lineRule="auto"/>
        <w:ind w:firstLine="709"/>
        <w:jc w:val="center"/>
        <w:rPr>
          <w:rFonts w:ascii="Arial" w:eastAsia="Calibri" w:hAnsi="Arial" w:cs="Arial"/>
          <w:b/>
          <w:sz w:val="24"/>
          <w:szCs w:val="16"/>
          <w:lang w:eastAsia="ar-SA"/>
        </w:rPr>
      </w:pPr>
      <w:r w:rsidRPr="00643024">
        <w:rPr>
          <w:rFonts w:ascii="Arial" w:eastAsia="Calibri" w:hAnsi="Arial" w:cs="Arial"/>
          <w:b/>
          <w:sz w:val="24"/>
          <w:szCs w:val="16"/>
          <w:lang w:eastAsia="ar-SA"/>
        </w:rPr>
        <w:t>Существующие объекты культурного наследия, расположенные в границах городского поселения*</w:t>
      </w:r>
    </w:p>
    <w:p w:rsidR="00643024" w:rsidRPr="00643024" w:rsidRDefault="00643024" w:rsidP="00643024">
      <w:pPr>
        <w:suppressAutoHyphens/>
        <w:spacing w:after="0" w:line="240" w:lineRule="auto"/>
        <w:ind w:firstLine="709"/>
        <w:jc w:val="center"/>
        <w:outlineLvl w:val="0"/>
        <w:rPr>
          <w:rFonts w:ascii="Arial" w:eastAsia="Calibri" w:hAnsi="Arial" w:cs="Arial"/>
          <w:b/>
          <w:sz w:val="24"/>
          <w:szCs w:val="16"/>
          <w:u w:val="single"/>
          <w:lang w:eastAsia="ar-SA"/>
        </w:rPr>
      </w:pPr>
    </w:p>
    <w:tbl>
      <w:tblPr>
        <w:tblW w:w="15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1"/>
        <w:gridCol w:w="2251"/>
        <w:gridCol w:w="2115"/>
        <w:gridCol w:w="2114"/>
        <w:gridCol w:w="2115"/>
        <w:gridCol w:w="1946"/>
        <w:gridCol w:w="2552"/>
        <w:gridCol w:w="1846"/>
      </w:tblGrid>
      <w:tr w:rsidR="00643024" w:rsidRPr="00643024" w:rsidTr="00804C76">
        <w:trPr>
          <w:jc w:val="center"/>
        </w:trPr>
        <w:tc>
          <w:tcPr>
            <w:tcW w:w="551"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п/п</w:t>
            </w:r>
          </w:p>
        </w:tc>
        <w:tc>
          <w:tcPr>
            <w:tcW w:w="2251"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НАИМЕНОВАНИЕ </w:t>
            </w:r>
          </w:p>
        </w:tc>
        <w:tc>
          <w:tcPr>
            <w:tcW w:w="2115"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МЕСТОПОЛОЖЕНИЕ</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114"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ВИД ОБЪЕКТА</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(памятник, ансамбль,</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достопримечательное место)</w:t>
            </w:r>
          </w:p>
        </w:tc>
        <w:tc>
          <w:tcPr>
            <w:tcW w:w="2115"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ВИДОВАЯ ПРИНАДЛЕЖНОСТЬ</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(памятник археологии,</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истории, градостроительства и архитектуры, </w:t>
            </w:r>
            <w:r w:rsidRPr="00643024">
              <w:rPr>
                <w:rFonts w:ascii="Arial" w:eastAsia="Calibri" w:hAnsi="Arial" w:cs="Arial"/>
                <w:lang w:eastAsia="ar-SA"/>
              </w:rPr>
              <w:lastRenderedPageBreak/>
              <w:t>искусства)</w:t>
            </w:r>
          </w:p>
        </w:tc>
        <w:tc>
          <w:tcPr>
            <w:tcW w:w="1946" w:type="dxa"/>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СОСТОЯНИЕ И ИСПОЛЬЗОВ.</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ОБЪЕКТА</w:t>
            </w:r>
          </w:p>
        </w:tc>
        <w:tc>
          <w:tcPr>
            <w:tcW w:w="2552"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КАТЕГОРИЯ ИСТОРИКО-КУЛЬТУРНОГО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ЗНАЧЕНИЯ ОБЪЕКТА</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федеральная, региональная,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 района,</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поселения)</w:t>
            </w:r>
          </w:p>
        </w:tc>
        <w:tc>
          <w:tcPr>
            <w:tcW w:w="1846" w:type="dxa"/>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 xml:space="preserve">НАЛИЧИЕ ПРОЕКТА ЗОН ОХРАНЫ ОБЪЕКТА </w:t>
            </w:r>
          </w:p>
        </w:tc>
      </w:tr>
      <w:tr w:rsidR="00643024" w:rsidRPr="00643024" w:rsidTr="00804C76">
        <w:trPr>
          <w:jc w:val="center"/>
        </w:trPr>
        <w:tc>
          <w:tcPr>
            <w:tcW w:w="551"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lastRenderedPageBreak/>
              <w:t>1</w:t>
            </w:r>
          </w:p>
        </w:tc>
        <w:tc>
          <w:tcPr>
            <w:tcW w:w="2251"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Железнодорожная станция «Серные воды» (часть комплекса)</w:t>
            </w:r>
          </w:p>
        </w:tc>
        <w:tc>
          <w:tcPr>
            <w:tcW w:w="2115"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Самарская область Сергиевский район, п.г.т. Суходол</w:t>
            </w:r>
          </w:p>
        </w:tc>
        <w:tc>
          <w:tcPr>
            <w:tcW w:w="2114"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Ансамбль</w:t>
            </w:r>
          </w:p>
        </w:tc>
        <w:tc>
          <w:tcPr>
            <w:tcW w:w="2115"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Памятник истории, градостроительства и архитектуры</w:t>
            </w:r>
          </w:p>
        </w:tc>
        <w:tc>
          <w:tcPr>
            <w:tcW w:w="1946"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Хорошее</w:t>
            </w:r>
          </w:p>
        </w:tc>
        <w:tc>
          <w:tcPr>
            <w:tcW w:w="2552"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Федеральная (собственность Самарского отделения куйбышевской железной дороги)</w:t>
            </w:r>
          </w:p>
        </w:tc>
        <w:tc>
          <w:tcPr>
            <w:tcW w:w="1846"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Отсутствует</w:t>
            </w:r>
          </w:p>
        </w:tc>
      </w:tr>
      <w:tr w:rsidR="00643024" w:rsidRPr="00643024" w:rsidTr="00804C76">
        <w:trPr>
          <w:jc w:val="center"/>
        </w:trPr>
        <w:tc>
          <w:tcPr>
            <w:tcW w:w="551"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2</w:t>
            </w:r>
          </w:p>
        </w:tc>
        <w:tc>
          <w:tcPr>
            <w:tcW w:w="2251"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Железнодорожный вокзал</w:t>
            </w:r>
          </w:p>
        </w:tc>
        <w:tc>
          <w:tcPr>
            <w:tcW w:w="2115" w:type="dxa"/>
          </w:tcPr>
          <w:p w:rsidR="00643024" w:rsidRPr="00643024" w:rsidRDefault="00643024" w:rsidP="00643024">
            <w:pPr>
              <w:suppressAutoHyphens/>
              <w:spacing w:after="0" w:line="240" w:lineRule="auto"/>
              <w:rPr>
                <w:rFonts w:ascii="Arial" w:eastAsia="Calibri" w:hAnsi="Arial" w:cs="Arial"/>
                <w:lang w:eastAsia="ar-SA"/>
              </w:rPr>
            </w:pPr>
            <w:r w:rsidRPr="00643024">
              <w:rPr>
                <w:rFonts w:ascii="Arial" w:eastAsia="Calibri" w:hAnsi="Arial" w:cs="Arial"/>
                <w:lang w:eastAsia="ar-SA"/>
              </w:rPr>
              <w:t>Самарская область Сергиевский район, п.г.т. Суходол, ул. Гарина-Михайловского</w:t>
            </w:r>
          </w:p>
        </w:tc>
        <w:tc>
          <w:tcPr>
            <w:tcW w:w="2114"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Памятник</w:t>
            </w:r>
          </w:p>
        </w:tc>
        <w:tc>
          <w:tcPr>
            <w:tcW w:w="2115"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Памятник истории, градостроительства и архитектуры</w:t>
            </w:r>
          </w:p>
        </w:tc>
        <w:tc>
          <w:tcPr>
            <w:tcW w:w="1946"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Хорошее</w:t>
            </w:r>
          </w:p>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Используется в качестве административно-хозяйственного здания</w:t>
            </w:r>
          </w:p>
        </w:tc>
        <w:tc>
          <w:tcPr>
            <w:tcW w:w="2552"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Федеральная (собственность Самарского отделения куйбышевской железной дороги)</w:t>
            </w:r>
          </w:p>
        </w:tc>
        <w:tc>
          <w:tcPr>
            <w:tcW w:w="1846" w:type="dxa"/>
          </w:tcPr>
          <w:p w:rsidR="00643024" w:rsidRPr="00643024" w:rsidRDefault="00643024" w:rsidP="00643024">
            <w:pPr>
              <w:suppressAutoHyphens/>
              <w:spacing w:after="0" w:line="240" w:lineRule="auto"/>
              <w:jc w:val="both"/>
              <w:rPr>
                <w:rFonts w:ascii="Arial" w:eastAsia="Calibri" w:hAnsi="Arial" w:cs="Arial"/>
                <w:lang w:eastAsia="ar-SA"/>
              </w:rPr>
            </w:pPr>
            <w:r w:rsidRPr="00643024">
              <w:rPr>
                <w:rFonts w:ascii="Arial" w:eastAsia="Calibri" w:hAnsi="Arial" w:cs="Arial"/>
                <w:lang w:eastAsia="ar-SA"/>
              </w:rPr>
              <w:t>Отсутствует</w:t>
            </w:r>
          </w:p>
        </w:tc>
      </w:tr>
    </w:tbl>
    <w:p w:rsidR="00643024" w:rsidRPr="00643024" w:rsidRDefault="00643024" w:rsidP="00643024">
      <w:pPr>
        <w:suppressAutoHyphens/>
        <w:spacing w:after="0" w:line="240" w:lineRule="auto"/>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Нет в списках, предоставленных  Министерством культуры Самарской области.</w:t>
      </w:r>
    </w:p>
    <w:p w:rsidR="00643024" w:rsidRPr="00643024" w:rsidRDefault="00643024" w:rsidP="00643024">
      <w:pPr>
        <w:suppressAutoHyphens/>
        <w:spacing w:after="0" w:line="240" w:lineRule="auto"/>
        <w:jc w:val="right"/>
        <w:rPr>
          <w:rFonts w:ascii="Arial" w:eastAsia="Times New Roman" w:hAnsi="Arial" w:cs="Arial"/>
          <w:sz w:val="24"/>
          <w:szCs w:val="16"/>
          <w:lang w:eastAsia="ar-SA"/>
        </w:rPr>
        <w:sectPr w:rsidR="00643024" w:rsidRPr="00643024" w:rsidSect="00A64E50">
          <w:pgSz w:w="16838" w:h="11906" w:orient="landscape" w:code="9"/>
          <w:pgMar w:top="1701" w:right="1134" w:bottom="851" w:left="1701" w:header="709" w:footer="709" w:gutter="0"/>
          <w:cols w:space="708"/>
          <w:docGrid w:linePitch="360"/>
        </w:sectPr>
      </w:pP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Таблица 12</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 xml:space="preserve">Существующая обеспеченность жителей городского поселения Суходол </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sz w:val="24"/>
          <w:szCs w:val="16"/>
          <w:lang w:eastAsia="ar-SA"/>
        </w:rPr>
        <w:t xml:space="preserve"> объектами социального и культурно-бытового обслуживания</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13 380 чел.</w:t>
      </w:r>
    </w:p>
    <w:p w:rsidR="00643024" w:rsidRPr="00643024" w:rsidRDefault="00643024" w:rsidP="00643024">
      <w:pPr>
        <w:suppressAutoHyphens/>
        <w:spacing w:after="0" w:line="240" w:lineRule="auto"/>
        <w:jc w:val="both"/>
        <w:rPr>
          <w:rFonts w:ascii="Arial" w:eastAsia="Times New Roman" w:hAnsi="Arial" w:cs="Arial"/>
          <w:b/>
          <w:sz w:val="24"/>
          <w:szCs w:val="16"/>
          <w:lang w:eastAsia="ar-SA"/>
        </w:rPr>
      </w:pPr>
    </w:p>
    <w:tbl>
      <w:tblPr>
        <w:tblW w:w="14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
        <w:gridCol w:w="3021"/>
        <w:gridCol w:w="2069"/>
        <w:gridCol w:w="2759"/>
        <w:gridCol w:w="1725"/>
        <w:gridCol w:w="2029"/>
        <w:gridCol w:w="1985"/>
      </w:tblGrid>
      <w:tr w:rsidR="00643024" w:rsidRPr="00643024" w:rsidTr="00804C76">
        <w:tc>
          <w:tcPr>
            <w:tcW w:w="839"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w:t>
            </w:r>
          </w:p>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 xml:space="preserve"> п/п</w:t>
            </w:r>
          </w:p>
        </w:tc>
        <w:tc>
          <w:tcPr>
            <w:tcW w:w="3021" w:type="dxa"/>
            <w:vAlign w:val="center"/>
          </w:tcPr>
          <w:p w:rsidR="00643024" w:rsidRPr="00643024" w:rsidRDefault="00643024" w:rsidP="00643024">
            <w:pPr>
              <w:suppressAutoHyphens/>
              <w:spacing w:after="0" w:line="240" w:lineRule="auto"/>
              <w:rPr>
                <w:rFonts w:ascii="Arial" w:eastAsia="Times New Roman" w:hAnsi="Arial" w:cs="Arial"/>
                <w:sz w:val="20"/>
                <w:szCs w:val="20"/>
                <w:lang w:eastAsia="ar-SA"/>
              </w:rPr>
            </w:pPr>
            <w:r w:rsidRPr="00643024">
              <w:rPr>
                <w:rFonts w:ascii="Arial" w:eastAsia="Times New Roman" w:hAnsi="Arial" w:cs="Arial"/>
                <w:sz w:val="20"/>
                <w:szCs w:val="20"/>
                <w:lang w:eastAsia="ar-SA"/>
              </w:rPr>
              <w:t>НАИМЕНОВАНИЕ</w:t>
            </w:r>
          </w:p>
        </w:tc>
        <w:tc>
          <w:tcPr>
            <w:tcW w:w="2069" w:type="dxa"/>
            <w:vAlign w:val="center"/>
          </w:tcPr>
          <w:p w:rsidR="00643024" w:rsidRPr="00643024" w:rsidRDefault="00643024" w:rsidP="00643024">
            <w:pPr>
              <w:suppressAutoHyphens/>
              <w:spacing w:after="0" w:line="240" w:lineRule="auto"/>
              <w:rPr>
                <w:rFonts w:ascii="Arial" w:eastAsia="Times New Roman" w:hAnsi="Arial" w:cs="Arial"/>
                <w:sz w:val="20"/>
                <w:szCs w:val="20"/>
                <w:lang w:eastAsia="ar-SA"/>
              </w:rPr>
            </w:pPr>
            <w:r w:rsidRPr="00643024">
              <w:rPr>
                <w:rFonts w:ascii="Arial" w:eastAsia="Times New Roman" w:hAnsi="Arial" w:cs="Arial"/>
                <w:sz w:val="20"/>
                <w:szCs w:val="20"/>
                <w:lang w:eastAsia="ar-SA"/>
              </w:rPr>
              <w:t>ЕД.ИЗМ.</w:t>
            </w:r>
          </w:p>
        </w:tc>
        <w:tc>
          <w:tcPr>
            <w:tcW w:w="2759" w:type="dxa"/>
            <w:vAlign w:val="center"/>
          </w:tcPr>
          <w:p w:rsidR="00643024" w:rsidRPr="00643024" w:rsidRDefault="00643024" w:rsidP="00643024">
            <w:pPr>
              <w:suppressAutoHyphens/>
              <w:spacing w:after="0" w:line="240" w:lineRule="auto"/>
              <w:rPr>
                <w:rFonts w:ascii="Arial" w:eastAsia="Times New Roman" w:hAnsi="Arial" w:cs="Arial"/>
                <w:sz w:val="20"/>
                <w:szCs w:val="20"/>
                <w:lang w:eastAsia="ar-SA"/>
              </w:rPr>
            </w:pPr>
            <w:r w:rsidRPr="00643024">
              <w:rPr>
                <w:rFonts w:ascii="Arial" w:eastAsia="Times New Roman" w:hAnsi="Arial" w:cs="Arial"/>
                <w:sz w:val="20"/>
                <w:szCs w:val="20"/>
                <w:lang w:eastAsia="ar-SA"/>
              </w:rPr>
              <w:t>НОРМАТИВНАЯ ОБЕСПЕЧЕННОСТЬ</w:t>
            </w:r>
          </w:p>
          <w:p w:rsidR="00643024" w:rsidRPr="00643024" w:rsidRDefault="00643024" w:rsidP="00643024">
            <w:pPr>
              <w:suppressAutoHyphens/>
              <w:spacing w:after="0" w:line="240" w:lineRule="auto"/>
              <w:rPr>
                <w:rFonts w:ascii="Arial" w:eastAsia="Times New Roman" w:hAnsi="Arial" w:cs="Arial"/>
                <w:sz w:val="20"/>
                <w:szCs w:val="20"/>
                <w:lang w:eastAsia="ar-SA"/>
              </w:rPr>
            </w:pPr>
            <w:r w:rsidRPr="00643024">
              <w:rPr>
                <w:rFonts w:ascii="Arial" w:eastAsia="Times New Roman" w:hAnsi="Arial" w:cs="Arial"/>
                <w:sz w:val="20"/>
                <w:szCs w:val="20"/>
                <w:lang w:eastAsia="ar-SA"/>
              </w:rPr>
              <w:t>на 1 тыс.чел.</w:t>
            </w:r>
          </w:p>
        </w:tc>
        <w:tc>
          <w:tcPr>
            <w:tcW w:w="1725" w:type="dxa"/>
            <w:vAlign w:val="center"/>
          </w:tcPr>
          <w:p w:rsidR="00643024" w:rsidRPr="00643024" w:rsidRDefault="00643024" w:rsidP="00643024">
            <w:pPr>
              <w:suppressAutoHyphens/>
              <w:spacing w:after="0" w:line="240" w:lineRule="auto"/>
              <w:rPr>
                <w:rFonts w:ascii="Arial" w:eastAsia="Times New Roman" w:hAnsi="Arial" w:cs="Arial"/>
                <w:sz w:val="20"/>
                <w:szCs w:val="20"/>
                <w:lang w:eastAsia="ar-SA"/>
              </w:rPr>
            </w:pPr>
            <w:r w:rsidRPr="00643024">
              <w:rPr>
                <w:rFonts w:ascii="Arial" w:eastAsia="Times New Roman" w:hAnsi="Arial" w:cs="Arial"/>
                <w:sz w:val="20"/>
                <w:szCs w:val="20"/>
                <w:lang w:eastAsia="ar-SA"/>
              </w:rPr>
              <w:t>РАСЧЁТНАЯ МОЩНОСТЬ ОБЪЕКТОВ</w:t>
            </w:r>
          </w:p>
        </w:tc>
        <w:tc>
          <w:tcPr>
            <w:tcW w:w="2029" w:type="dxa"/>
            <w:vAlign w:val="center"/>
          </w:tcPr>
          <w:p w:rsidR="00643024" w:rsidRPr="00643024" w:rsidRDefault="00643024" w:rsidP="00643024">
            <w:pPr>
              <w:suppressAutoHyphens/>
              <w:spacing w:after="0" w:line="240" w:lineRule="auto"/>
              <w:rPr>
                <w:rFonts w:ascii="Arial" w:eastAsia="Times New Roman" w:hAnsi="Arial" w:cs="Arial"/>
                <w:sz w:val="20"/>
                <w:szCs w:val="20"/>
                <w:lang w:eastAsia="ar-SA"/>
              </w:rPr>
            </w:pPr>
            <w:r w:rsidRPr="00643024">
              <w:rPr>
                <w:rFonts w:ascii="Arial" w:eastAsia="Times New Roman" w:hAnsi="Arial" w:cs="Arial"/>
                <w:sz w:val="20"/>
                <w:szCs w:val="20"/>
                <w:lang w:eastAsia="ar-SA"/>
              </w:rPr>
              <w:t>СУЩЕСТВУЮЩАЯ МОЩНОСТЬ ОБЪЕКТОВ</w:t>
            </w:r>
          </w:p>
        </w:tc>
        <w:tc>
          <w:tcPr>
            <w:tcW w:w="1985" w:type="dxa"/>
            <w:vAlign w:val="center"/>
          </w:tcPr>
          <w:p w:rsidR="00643024" w:rsidRPr="00643024" w:rsidRDefault="00643024" w:rsidP="00643024">
            <w:pPr>
              <w:suppressAutoHyphens/>
              <w:spacing w:after="0" w:line="240" w:lineRule="auto"/>
              <w:rPr>
                <w:rFonts w:ascii="Arial" w:eastAsia="Times New Roman" w:hAnsi="Arial" w:cs="Arial"/>
                <w:sz w:val="20"/>
                <w:szCs w:val="20"/>
                <w:lang w:eastAsia="ar-SA"/>
              </w:rPr>
            </w:pPr>
            <w:r w:rsidRPr="00643024">
              <w:rPr>
                <w:rFonts w:ascii="Arial" w:eastAsia="Times New Roman" w:hAnsi="Arial" w:cs="Arial"/>
                <w:sz w:val="20"/>
                <w:szCs w:val="20"/>
                <w:lang w:eastAsia="ar-SA"/>
              </w:rPr>
              <w:t>ПРОЦЕНТ ОБЕСПЕЧЕННОСТИ, %</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02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06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1</w:t>
            </w:r>
          </w:p>
        </w:tc>
        <w:tc>
          <w:tcPr>
            <w:tcW w:w="13588" w:type="dxa"/>
            <w:gridSpan w:val="6"/>
          </w:tcPr>
          <w:p w:rsidR="00643024" w:rsidRPr="00643024" w:rsidRDefault="00643024" w:rsidP="00643024">
            <w:pPr>
              <w:suppressAutoHyphens/>
              <w:spacing w:after="0" w:line="240" w:lineRule="auto"/>
              <w:rPr>
                <w:rFonts w:ascii="Arial" w:eastAsia="Times New Roman" w:hAnsi="Arial" w:cs="Arial"/>
                <w:b/>
                <w:i/>
                <w:lang w:eastAsia="ar-SA"/>
              </w:rPr>
            </w:pPr>
            <w:r w:rsidRPr="00643024">
              <w:rPr>
                <w:rFonts w:ascii="Arial" w:eastAsia="Times New Roman" w:hAnsi="Arial" w:cs="Arial"/>
                <w:b/>
                <w:i/>
                <w:lang w:eastAsia="ar-SA"/>
              </w:rPr>
              <w:t>Учреждения народного образования</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Детские дошкольные учреждения</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место</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70% детей дошкольного возраста (870 детей)</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609</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518</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85</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Общеобразовательные школы</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учащиеся</w:t>
            </w:r>
          </w:p>
        </w:tc>
        <w:tc>
          <w:tcPr>
            <w:tcW w:w="2759"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100% охват детей неполным средним образованием (</w:t>
            </w:r>
            <w:r w:rsidRPr="00643024">
              <w:rPr>
                <w:rFonts w:ascii="Arial" w:eastAsia="Times New Roman" w:hAnsi="Arial" w:cs="Arial"/>
                <w:sz w:val="20"/>
                <w:szCs w:val="20"/>
                <w:lang w:val="en-US" w:eastAsia="ar-SA"/>
              </w:rPr>
              <w:t>I</w:t>
            </w:r>
            <w:r w:rsidRPr="00643024">
              <w:rPr>
                <w:rFonts w:ascii="Arial" w:eastAsia="Times New Roman" w:hAnsi="Arial" w:cs="Arial"/>
                <w:sz w:val="20"/>
                <w:szCs w:val="20"/>
                <w:lang w:eastAsia="ar-SA"/>
              </w:rPr>
              <w:t>-</w:t>
            </w:r>
            <w:r w:rsidRPr="00643024">
              <w:rPr>
                <w:rFonts w:ascii="Arial" w:eastAsia="Times New Roman" w:hAnsi="Arial" w:cs="Arial"/>
                <w:sz w:val="20"/>
                <w:szCs w:val="20"/>
                <w:lang w:val="en-US" w:eastAsia="ar-SA"/>
              </w:rPr>
              <w:t>IX</w:t>
            </w:r>
            <w:r w:rsidRPr="00643024">
              <w:rPr>
                <w:rFonts w:ascii="Arial" w:eastAsia="Times New Roman" w:hAnsi="Arial" w:cs="Arial"/>
                <w:sz w:val="20"/>
                <w:szCs w:val="20"/>
                <w:lang w:eastAsia="ar-SA"/>
              </w:rPr>
              <w:t xml:space="preserve"> классы - 1311 чел.) и 75% детей – средним образованием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sz w:val="20"/>
                <w:szCs w:val="20"/>
                <w:lang w:eastAsia="ar-SA"/>
              </w:rPr>
              <w:t>(</w:t>
            </w:r>
            <w:r w:rsidRPr="00643024">
              <w:rPr>
                <w:rFonts w:ascii="Arial" w:eastAsia="Times New Roman" w:hAnsi="Arial" w:cs="Arial"/>
                <w:sz w:val="20"/>
                <w:szCs w:val="20"/>
                <w:lang w:val="en-US" w:eastAsia="ar-SA"/>
              </w:rPr>
              <w:t>X</w:t>
            </w:r>
            <w:r w:rsidRPr="00643024">
              <w:rPr>
                <w:rFonts w:ascii="Arial" w:eastAsia="Times New Roman" w:hAnsi="Arial" w:cs="Arial"/>
                <w:sz w:val="20"/>
                <w:szCs w:val="20"/>
                <w:lang w:eastAsia="ar-SA"/>
              </w:rPr>
              <w:t>-</w:t>
            </w:r>
            <w:r w:rsidRPr="00643024">
              <w:rPr>
                <w:rFonts w:ascii="Arial" w:eastAsia="Times New Roman" w:hAnsi="Arial" w:cs="Arial"/>
                <w:sz w:val="20"/>
                <w:szCs w:val="20"/>
                <w:lang w:val="en-US" w:eastAsia="ar-SA"/>
              </w:rPr>
              <w:t>XI</w:t>
            </w:r>
            <w:r w:rsidRPr="00643024">
              <w:rPr>
                <w:rFonts w:ascii="Arial" w:eastAsia="Times New Roman" w:hAnsi="Arial" w:cs="Arial"/>
                <w:sz w:val="20"/>
                <w:szCs w:val="20"/>
                <w:lang w:eastAsia="ar-SA"/>
              </w:rPr>
              <w:t xml:space="preserve"> классы – 227 чел.)</w:t>
            </w:r>
          </w:p>
        </w:tc>
        <w:tc>
          <w:tcPr>
            <w:tcW w:w="1725" w:type="dxa"/>
            <w:tcBorders>
              <w:lef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1481</w:t>
            </w:r>
          </w:p>
        </w:tc>
        <w:tc>
          <w:tcPr>
            <w:tcW w:w="2029"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2130</w:t>
            </w:r>
          </w:p>
        </w:tc>
        <w:tc>
          <w:tcPr>
            <w:tcW w:w="1985" w:type="dxa"/>
            <w:tcBorders>
              <w:lef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144</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Внешкольные учреждения </w:t>
            </w:r>
          </w:p>
        </w:tc>
        <w:tc>
          <w:tcPr>
            <w:tcW w:w="2069" w:type="dxa"/>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место</w:t>
            </w:r>
          </w:p>
        </w:tc>
        <w:tc>
          <w:tcPr>
            <w:tcW w:w="2759" w:type="dxa"/>
            <w:tcBorders>
              <w:left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 от общего числа школьников</w:t>
            </w:r>
          </w:p>
        </w:tc>
        <w:tc>
          <w:tcPr>
            <w:tcW w:w="1725" w:type="dxa"/>
            <w:tcBorders>
              <w:left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261</w:t>
            </w:r>
          </w:p>
        </w:tc>
        <w:tc>
          <w:tcPr>
            <w:tcW w:w="2029" w:type="dxa"/>
            <w:tcBorders>
              <w:left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315</w:t>
            </w:r>
          </w:p>
        </w:tc>
        <w:tc>
          <w:tcPr>
            <w:tcW w:w="1985" w:type="dxa"/>
            <w:tcBorders>
              <w:lef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121</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2</w:t>
            </w:r>
          </w:p>
        </w:tc>
        <w:tc>
          <w:tcPr>
            <w:tcW w:w="13588" w:type="dxa"/>
            <w:gridSpan w:val="6"/>
          </w:tcPr>
          <w:p w:rsidR="00643024" w:rsidRPr="00643024" w:rsidRDefault="00643024" w:rsidP="00643024">
            <w:pPr>
              <w:suppressAutoHyphens/>
              <w:spacing w:after="0" w:line="240" w:lineRule="auto"/>
              <w:rPr>
                <w:rFonts w:ascii="Arial" w:eastAsia="Times New Roman" w:hAnsi="Arial" w:cs="Arial"/>
                <w:b/>
                <w:i/>
                <w:lang w:eastAsia="ar-SA"/>
              </w:rPr>
            </w:pPr>
            <w:r w:rsidRPr="00643024">
              <w:rPr>
                <w:rFonts w:ascii="Arial" w:eastAsia="Times New Roman" w:hAnsi="Arial" w:cs="Arial"/>
                <w:b/>
                <w:i/>
                <w:lang w:eastAsia="ar-SA"/>
              </w:rPr>
              <w:t>Учреждения здравоохранения:</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Поликлиники </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посещ. в смену</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 заданию на проектирование</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265</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Больницы</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койка</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 заданию на проектирование</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Аптеки</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объект</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 заданию на проектирование</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3</w:t>
            </w:r>
          </w:p>
        </w:tc>
        <w:tc>
          <w:tcPr>
            <w:tcW w:w="13588" w:type="dxa"/>
            <w:gridSpan w:val="6"/>
          </w:tcPr>
          <w:p w:rsidR="00643024" w:rsidRPr="00643024" w:rsidRDefault="00643024" w:rsidP="00643024">
            <w:pPr>
              <w:suppressAutoHyphens/>
              <w:spacing w:after="0" w:line="240" w:lineRule="auto"/>
              <w:rPr>
                <w:rFonts w:ascii="Arial" w:eastAsia="Times New Roman" w:hAnsi="Arial" w:cs="Arial"/>
                <w:b/>
                <w:i/>
                <w:lang w:eastAsia="ar-SA"/>
              </w:rPr>
            </w:pPr>
            <w:r w:rsidRPr="00643024">
              <w:rPr>
                <w:rFonts w:ascii="Arial" w:eastAsia="Times New Roman" w:hAnsi="Arial" w:cs="Arial"/>
                <w:b/>
                <w:i/>
                <w:lang w:eastAsia="ar-SA"/>
              </w:rPr>
              <w:t>Спортивные и физкультурно-оздоровительные сооружения</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3.1</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Плоскостные физкультурно-спортивные сооружения</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га</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1 тыс. жителей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(0,7-0,9)</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9,366</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3,2388</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34,6</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Спортивные залы</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ru-RU"/>
              </w:rPr>
              <w:t>м</w:t>
            </w:r>
            <w:r w:rsidRPr="00643024">
              <w:rPr>
                <w:rFonts w:ascii="Arial" w:eastAsia="Times New Roman" w:hAnsi="Arial" w:cs="Arial"/>
                <w:vertAlign w:val="superscript"/>
                <w:lang w:eastAsia="ru-RU"/>
              </w:rPr>
              <w:t>2</w:t>
            </w:r>
            <w:r w:rsidRPr="00643024">
              <w:rPr>
                <w:rFonts w:ascii="Arial" w:eastAsia="Times New Roman" w:hAnsi="Arial" w:cs="Arial"/>
                <w:lang w:eastAsia="ar-SA"/>
              </w:rPr>
              <w:t>площади пола</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60-80</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802,8</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5211</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3.3</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Бассейны</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ru-RU"/>
              </w:rPr>
              <w:t>м</w:t>
            </w:r>
            <w:r w:rsidRPr="00643024">
              <w:rPr>
                <w:rFonts w:ascii="Arial" w:eastAsia="Times New Roman" w:hAnsi="Arial" w:cs="Arial"/>
                <w:vertAlign w:val="superscript"/>
                <w:lang w:eastAsia="ru-RU"/>
              </w:rPr>
              <w:t>2</w:t>
            </w:r>
            <w:r w:rsidRPr="00643024">
              <w:rPr>
                <w:rFonts w:ascii="Arial" w:eastAsia="Times New Roman" w:hAnsi="Arial" w:cs="Arial"/>
                <w:lang w:eastAsia="ar-SA"/>
              </w:rPr>
              <w:t xml:space="preserve"> зеркала воды</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20-25</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268</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250</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93</w:t>
            </w:r>
          </w:p>
        </w:tc>
      </w:tr>
      <w:tr w:rsidR="00643024" w:rsidRPr="00643024" w:rsidTr="00804C76">
        <w:trPr>
          <w:trHeight w:val="286"/>
        </w:trPr>
        <w:tc>
          <w:tcPr>
            <w:tcW w:w="839" w:type="dxa"/>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4</w:t>
            </w:r>
          </w:p>
        </w:tc>
        <w:tc>
          <w:tcPr>
            <w:tcW w:w="13588" w:type="dxa"/>
            <w:gridSpan w:val="6"/>
          </w:tcPr>
          <w:p w:rsidR="00643024" w:rsidRPr="00643024" w:rsidRDefault="00643024" w:rsidP="00643024">
            <w:pPr>
              <w:suppressAutoHyphens/>
              <w:spacing w:after="0" w:line="240" w:lineRule="auto"/>
              <w:rPr>
                <w:rFonts w:ascii="Arial" w:eastAsia="Times New Roman" w:hAnsi="Arial" w:cs="Arial"/>
                <w:b/>
                <w:i/>
                <w:lang w:eastAsia="ar-SA"/>
              </w:rPr>
            </w:pPr>
            <w:r w:rsidRPr="00643024">
              <w:rPr>
                <w:rFonts w:ascii="Arial" w:eastAsia="Times New Roman" w:hAnsi="Arial" w:cs="Arial"/>
                <w:b/>
                <w:i/>
                <w:lang w:eastAsia="ar-SA"/>
              </w:rPr>
              <w:t>Учреждения культуры и искусства:</w:t>
            </w:r>
          </w:p>
        </w:tc>
      </w:tr>
      <w:tr w:rsidR="00643024" w:rsidRPr="00643024" w:rsidTr="00804C76">
        <w:tc>
          <w:tcPr>
            <w:tcW w:w="839"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w:t>
            </w:r>
          </w:p>
        </w:tc>
        <w:tc>
          <w:tcPr>
            <w:tcW w:w="3021" w:type="dxa"/>
            <w:tcBorders>
              <w:bottom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Клубы городских поселений</w:t>
            </w:r>
          </w:p>
        </w:tc>
        <w:tc>
          <w:tcPr>
            <w:tcW w:w="2069" w:type="dxa"/>
            <w:tcBorders>
              <w:bottom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посетительское место</w:t>
            </w:r>
          </w:p>
        </w:tc>
        <w:tc>
          <w:tcPr>
            <w:tcW w:w="2759"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60-80</w:t>
            </w:r>
          </w:p>
        </w:tc>
        <w:tc>
          <w:tcPr>
            <w:tcW w:w="1725"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803</w:t>
            </w:r>
          </w:p>
        </w:tc>
        <w:tc>
          <w:tcPr>
            <w:tcW w:w="2029"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350</w:t>
            </w:r>
          </w:p>
        </w:tc>
        <w:tc>
          <w:tcPr>
            <w:tcW w:w="1985"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44</w:t>
            </w:r>
          </w:p>
        </w:tc>
      </w:tr>
      <w:tr w:rsidR="00643024" w:rsidRPr="00643024" w:rsidTr="00804C76">
        <w:trPr>
          <w:trHeight w:val="516"/>
        </w:trPr>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4.2</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Библиотеки сельских поселений</w:t>
            </w:r>
          </w:p>
        </w:tc>
        <w:tc>
          <w:tcPr>
            <w:tcW w:w="2069" w:type="dxa"/>
          </w:tcPr>
          <w:p w:rsidR="00643024" w:rsidRPr="00643024" w:rsidRDefault="00643024" w:rsidP="00643024">
            <w:pPr>
              <w:suppressAutoHyphens/>
              <w:spacing w:after="0" w:line="240" w:lineRule="auto"/>
              <w:rPr>
                <w:rFonts w:ascii="Arial" w:eastAsia="Times New Roman" w:hAnsi="Arial" w:cs="Arial"/>
                <w:u w:val="single"/>
                <w:lang w:eastAsia="ar-SA"/>
              </w:rPr>
            </w:pPr>
            <w:r w:rsidRPr="00643024">
              <w:rPr>
                <w:rFonts w:ascii="Arial" w:eastAsia="Times New Roman" w:hAnsi="Arial" w:cs="Arial"/>
                <w:u w:val="single"/>
                <w:lang w:eastAsia="ar-SA"/>
              </w:rPr>
              <w:t>тыс. ед. хранения</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чит. место</w:t>
            </w:r>
          </w:p>
        </w:tc>
        <w:tc>
          <w:tcPr>
            <w:tcW w:w="2759" w:type="dxa"/>
          </w:tcPr>
          <w:p w:rsidR="00643024" w:rsidRPr="00643024" w:rsidRDefault="00643024" w:rsidP="00643024">
            <w:pPr>
              <w:suppressAutoHyphens/>
              <w:spacing w:after="0" w:line="240" w:lineRule="auto"/>
              <w:jc w:val="center"/>
              <w:rPr>
                <w:rFonts w:ascii="Arial" w:eastAsia="Times New Roman" w:hAnsi="Arial" w:cs="Arial"/>
                <w:u w:val="single"/>
                <w:lang w:eastAsia="ar-SA"/>
              </w:rPr>
            </w:pPr>
            <w:r w:rsidRPr="00643024">
              <w:rPr>
                <w:rFonts w:ascii="Arial" w:eastAsia="Times New Roman" w:hAnsi="Arial" w:cs="Arial"/>
                <w:u w:val="single"/>
                <w:lang w:eastAsia="ar-SA"/>
              </w:rPr>
              <w:t>5</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725" w:type="dxa"/>
          </w:tcPr>
          <w:p w:rsidR="00643024" w:rsidRPr="00643024" w:rsidRDefault="00643024" w:rsidP="00643024">
            <w:pPr>
              <w:suppressAutoHyphens/>
              <w:spacing w:after="0" w:line="240" w:lineRule="auto"/>
              <w:jc w:val="center"/>
              <w:rPr>
                <w:rFonts w:ascii="Arial" w:eastAsia="Times New Roman" w:hAnsi="Arial" w:cs="Arial"/>
                <w:u w:val="single"/>
                <w:lang w:eastAsia="ar-SA"/>
              </w:rPr>
            </w:pPr>
            <w:r w:rsidRPr="00643024">
              <w:rPr>
                <w:rFonts w:ascii="Arial" w:eastAsia="Times New Roman" w:hAnsi="Arial" w:cs="Arial"/>
                <w:u w:val="single"/>
                <w:lang w:eastAsia="ar-SA"/>
              </w:rPr>
              <w:t>66,9</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54</w:t>
            </w:r>
          </w:p>
        </w:tc>
        <w:tc>
          <w:tcPr>
            <w:tcW w:w="2029" w:type="dxa"/>
          </w:tcPr>
          <w:p w:rsidR="00643024" w:rsidRPr="00643024" w:rsidRDefault="00643024" w:rsidP="00643024">
            <w:pPr>
              <w:suppressAutoHyphens/>
              <w:spacing w:after="0" w:line="240" w:lineRule="auto"/>
              <w:jc w:val="center"/>
              <w:rPr>
                <w:rFonts w:ascii="Arial" w:eastAsia="Times New Roman" w:hAnsi="Arial" w:cs="Arial"/>
                <w:u w:val="single"/>
                <w:lang w:eastAsia="ar-SA"/>
              </w:rPr>
            </w:pPr>
            <w:r w:rsidRPr="00643024">
              <w:rPr>
                <w:rFonts w:ascii="Arial" w:eastAsia="Times New Roman" w:hAnsi="Arial" w:cs="Arial"/>
                <w:u w:val="single"/>
                <w:lang w:eastAsia="ar-SA"/>
              </w:rPr>
              <w:t>24,34</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985" w:type="dxa"/>
          </w:tcPr>
          <w:p w:rsidR="00643024" w:rsidRPr="00643024" w:rsidRDefault="00643024" w:rsidP="00643024">
            <w:pPr>
              <w:suppressAutoHyphens/>
              <w:spacing w:after="0" w:line="240" w:lineRule="auto"/>
              <w:jc w:val="center"/>
              <w:rPr>
                <w:rFonts w:ascii="Arial" w:eastAsia="Times New Roman" w:hAnsi="Arial" w:cs="Arial"/>
                <w:u w:val="single"/>
                <w:lang w:eastAsia="ar-SA"/>
              </w:rPr>
            </w:pPr>
            <w:r w:rsidRPr="00643024">
              <w:rPr>
                <w:rFonts w:ascii="Arial" w:eastAsia="Times New Roman" w:hAnsi="Arial" w:cs="Arial"/>
                <w:u w:val="single"/>
                <w:lang w:eastAsia="ar-SA"/>
              </w:rPr>
              <w:t>36</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w:t>
            </w:r>
          </w:p>
        </w:tc>
      </w:tr>
      <w:tr w:rsidR="00643024" w:rsidRPr="00643024" w:rsidTr="00804C76">
        <w:trPr>
          <w:trHeight w:val="220"/>
        </w:trPr>
        <w:tc>
          <w:tcPr>
            <w:tcW w:w="839"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5</w:t>
            </w:r>
          </w:p>
        </w:tc>
        <w:tc>
          <w:tcPr>
            <w:tcW w:w="13588" w:type="dxa"/>
            <w:gridSpan w:val="6"/>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b/>
                <w:i/>
                <w:lang w:eastAsia="ar-SA"/>
              </w:rPr>
            </w:pPr>
            <w:r w:rsidRPr="00643024">
              <w:rPr>
                <w:rFonts w:ascii="Arial" w:eastAsia="Times New Roman" w:hAnsi="Arial" w:cs="Arial"/>
                <w:b/>
                <w:i/>
                <w:lang w:eastAsia="ar-SA"/>
              </w:rPr>
              <w:t>Предприятия торговли, общественного питания и бытового обслуживания</w:t>
            </w:r>
          </w:p>
        </w:tc>
      </w:tr>
      <w:tr w:rsidR="00643024" w:rsidRPr="00643024" w:rsidTr="00804C76">
        <w:tc>
          <w:tcPr>
            <w:tcW w:w="839"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5.1</w:t>
            </w:r>
          </w:p>
        </w:tc>
        <w:tc>
          <w:tcPr>
            <w:tcW w:w="3021"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Магазины*</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ru-RU"/>
              </w:rPr>
              <w:t>м</w:t>
            </w:r>
            <w:r w:rsidRPr="00643024">
              <w:rPr>
                <w:rFonts w:ascii="Arial" w:eastAsia="Times New Roman" w:hAnsi="Arial" w:cs="Arial"/>
                <w:vertAlign w:val="superscript"/>
                <w:lang w:eastAsia="ru-RU"/>
              </w:rPr>
              <w:t>2</w:t>
            </w:r>
            <w:r w:rsidRPr="00643024">
              <w:rPr>
                <w:rFonts w:ascii="Arial" w:eastAsia="Times New Roman" w:hAnsi="Arial" w:cs="Arial"/>
                <w:lang w:eastAsia="ar-SA"/>
              </w:rPr>
              <w:t xml:space="preserve"> торг. площади</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270</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3612,6</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13447,82</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372</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5.2</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Предприятия общественного питания</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место</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535</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382</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5.3</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Предприятия бытового обслуживания</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рабочее место</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80</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70</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88</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5.4</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Прачечные (самообслуживания)</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кг белья в смену</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30</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401,4</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5.5</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Химчистки</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кг вещей в смену</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20</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5.6</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Бани</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место</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94</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50</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53</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6</w:t>
            </w:r>
          </w:p>
        </w:tc>
        <w:tc>
          <w:tcPr>
            <w:tcW w:w="13588" w:type="dxa"/>
            <w:gridSpan w:val="6"/>
          </w:tcPr>
          <w:p w:rsidR="00643024" w:rsidRPr="00643024" w:rsidRDefault="00643024" w:rsidP="00643024">
            <w:pPr>
              <w:suppressAutoHyphens/>
              <w:spacing w:after="0" w:line="240" w:lineRule="auto"/>
              <w:rPr>
                <w:rFonts w:ascii="Arial" w:eastAsia="Times New Roman" w:hAnsi="Arial" w:cs="Arial"/>
                <w:b/>
                <w:i/>
                <w:lang w:eastAsia="ar-SA"/>
              </w:rPr>
            </w:pPr>
            <w:r w:rsidRPr="00643024">
              <w:rPr>
                <w:rFonts w:ascii="Arial" w:eastAsia="Times New Roman" w:hAnsi="Arial" w:cs="Arial"/>
                <w:b/>
                <w:i/>
                <w:lang w:eastAsia="ar-SA"/>
              </w:rPr>
              <w:t>Учреждения жилищно-коммунального хозяйства</w:t>
            </w:r>
          </w:p>
        </w:tc>
      </w:tr>
      <w:tr w:rsidR="00643024" w:rsidRPr="00643024" w:rsidTr="00804C76">
        <w:tc>
          <w:tcPr>
            <w:tcW w:w="83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6.1</w:t>
            </w:r>
          </w:p>
        </w:tc>
        <w:tc>
          <w:tcPr>
            <w:tcW w:w="302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Гостиница</w:t>
            </w:r>
          </w:p>
        </w:tc>
        <w:tc>
          <w:tcPr>
            <w:tcW w:w="206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место</w:t>
            </w:r>
          </w:p>
        </w:tc>
        <w:tc>
          <w:tcPr>
            <w:tcW w:w="27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72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80</w:t>
            </w:r>
          </w:p>
        </w:tc>
        <w:tc>
          <w:tcPr>
            <w:tcW w:w="20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60-80</w:t>
            </w:r>
          </w:p>
        </w:tc>
        <w:tc>
          <w:tcPr>
            <w:tcW w:w="19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100</w:t>
            </w:r>
          </w:p>
        </w:tc>
      </w:tr>
    </w:tbl>
    <w:p w:rsidR="00643024" w:rsidRPr="00643024" w:rsidRDefault="00643024" w:rsidP="00643024">
      <w:pPr>
        <w:widowControl w:val="0"/>
        <w:suppressAutoHyphens/>
        <w:autoSpaceDE w:val="0"/>
        <w:autoSpaceDN w:val="0"/>
        <w:adjustRightInd w:val="0"/>
        <w:spacing w:after="0" w:line="240" w:lineRule="auto"/>
        <w:jc w:val="both"/>
        <w:rPr>
          <w:rFonts w:ascii="Arial" w:eastAsia="Times New Roman" w:hAnsi="Arial" w:cs="Arial"/>
          <w:color w:val="0000CC"/>
          <w:sz w:val="24"/>
          <w:szCs w:val="16"/>
          <w:lang w:eastAsia="ar-SA"/>
        </w:rPr>
      </w:pPr>
    </w:p>
    <w:p w:rsidR="00643024" w:rsidRPr="00643024" w:rsidRDefault="00643024" w:rsidP="00643024">
      <w:pPr>
        <w:widowControl w:val="0"/>
        <w:suppressAutoHyphens/>
        <w:autoSpaceDE w:val="0"/>
        <w:autoSpaceDN w:val="0"/>
        <w:adjustRightInd w:val="0"/>
        <w:spacing w:after="0" w:line="240" w:lineRule="auto"/>
        <w:jc w:val="center"/>
        <w:rPr>
          <w:rFonts w:ascii="Arial" w:eastAsia="Times New Roman" w:hAnsi="Arial" w:cs="Arial"/>
          <w:color w:val="0000CC"/>
          <w:sz w:val="24"/>
          <w:szCs w:val="16"/>
          <w:lang w:eastAsia="ar-SA"/>
        </w:rPr>
      </w:pPr>
    </w:p>
    <w:p w:rsidR="00643024" w:rsidRPr="00643024" w:rsidRDefault="00643024" w:rsidP="00643024">
      <w:pPr>
        <w:widowControl w:val="0"/>
        <w:suppressAutoHyphens/>
        <w:autoSpaceDE w:val="0"/>
        <w:autoSpaceDN w:val="0"/>
        <w:adjustRightInd w:val="0"/>
        <w:spacing w:after="0" w:line="240" w:lineRule="auto"/>
        <w:jc w:val="center"/>
        <w:rPr>
          <w:rFonts w:ascii="Arial" w:eastAsia="Times New Roman" w:hAnsi="Arial" w:cs="Arial"/>
          <w:color w:val="0000CC"/>
          <w:sz w:val="24"/>
          <w:szCs w:val="16"/>
          <w:lang w:eastAsia="ar-SA"/>
        </w:rPr>
      </w:pPr>
    </w:p>
    <w:p w:rsidR="00643024" w:rsidRPr="00643024" w:rsidRDefault="00643024" w:rsidP="00643024">
      <w:pPr>
        <w:widowControl w:val="0"/>
        <w:suppressAutoHyphens/>
        <w:autoSpaceDE w:val="0"/>
        <w:autoSpaceDN w:val="0"/>
        <w:adjustRightInd w:val="0"/>
        <w:spacing w:after="0" w:line="240" w:lineRule="auto"/>
        <w:jc w:val="both"/>
        <w:rPr>
          <w:rFonts w:ascii="Arial" w:eastAsia="Times New Roman" w:hAnsi="Arial" w:cs="Arial"/>
          <w:b/>
          <w:color w:val="0000CC"/>
          <w:sz w:val="24"/>
          <w:szCs w:val="16"/>
          <w:lang w:eastAsia="ar-SA"/>
        </w:rPr>
        <w:sectPr w:rsidR="00643024" w:rsidRPr="00643024" w:rsidSect="00A64E50">
          <w:pgSz w:w="16838" w:h="11906" w:orient="landscape" w:code="9"/>
          <w:pgMar w:top="1701" w:right="1134" w:bottom="851" w:left="1701" w:header="709" w:footer="709" w:gutter="0"/>
          <w:cols w:space="708"/>
          <w:docGrid w:linePitch="360"/>
        </w:sect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22" w:name="_Toc350426071"/>
      <w:r w:rsidRPr="00643024">
        <w:rPr>
          <w:rFonts w:ascii="Arial" w:eastAsia="Times New Roman" w:hAnsi="Arial" w:cs="Arial"/>
          <w:b/>
          <w:bCs/>
          <w:i/>
          <w:sz w:val="28"/>
          <w:szCs w:val="26"/>
          <w:lang w:eastAsia="ar-SA"/>
        </w:rPr>
        <w:lastRenderedPageBreak/>
        <w:t>2.4.3. Зона производственного использования</w:t>
      </w:r>
      <w:bookmarkEnd w:id="22"/>
    </w:p>
    <w:p w:rsidR="00643024" w:rsidRPr="00643024" w:rsidRDefault="00643024" w:rsidP="00643024">
      <w:pPr>
        <w:suppressAutoHyphens/>
        <w:spacing w:after="0" w:line="240" w:lineRule="auto"/>
        <w:ind w:firstLine="709"/>
        <w:jc w:val="center"/>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состав зоны производственного использования включаются: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производственная  зона – зона размещения производственных объектов с различными нормативами воздействия на окружающую среду.</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коммунально-складская зона – зона размещения коммунальных и складских объектов, объектов оптовой торговли, складов ГСМ, нефтебаз.</w:t>
      </w:r>
    </w:p>
    <w:p w:rsidR="00643024" w:rsidRPr="00643024" w:rsidRDefault="00643024" w:rsidP="00643024">
      <w:pPr>
        <w:suppressAutoHyphens/>
        <w:spacing w:after="0" w:line="240" w:lineRule="auto"/>
        <w:jc w:val="both"/>
        <w:rPr>
          <w:rFonts w:ascii="Arial" w:eastAsia="Times New Roman" w:hAnsi="Arial" w:cs="Arial"/>
          <w:b/>
          <w:color w:val="0000CC"/>
          <w:sz w:val="24"/>
          <w:szCs w:val="16"/>
          <w:lang w:eastAsia="ru-RU"/>
        </w:rPr>
      </w:pPr>
    </w:p>
    <w:p w:rsidR="00643024" w:rsidRPr="00643024" w:rsidRDefault="00643024" w:rsidP="00643024">
      <w:pPr>
        <w:tabs>
          <w:tab w:val="num" w:pos="1771"/>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ru-RU"/>
        </w:rPr>
        <w:t xml:space="preserve">Производственная зона </w:t>
      </w:r>
      <w:r w:rsidRPr="00643024">
        <w:rPr>
          <w:rFonts w:ascii="Arial" w:eastAsia="Times New Roman" w:hAnsi="Arial" w:cs="Arial"/>
          <w:b/>
          <w:sz w:val="24"/>
          <w:szCs w:val="16"/>
          <w:lang w:eastAsia="ru-RU"/>
        </w:rPr>
        <w:t>п.г.т. Суходол,</w:t>
      </w:r>
      <w:r w:rsidRPr="00643024">
        <w:rPr>
          <w:rFonts w:ascii="Arial" w:eastAsia="Times New Roman" w:hAnsi="Arial" w:cs="Arial"/>
          <w:sz w:val="24"/>
          <w:szCs w:val="16"/>
          <w:lang w:eastAsia="ru-RU"/>
        </w:rPr>
        <w:t xml:space="preserve"> представляет собой совокупность производственных площадок, расположенных в </w:t>
      </w:r>
      <w:r w:rsidRPr="00643024">
        <w:rPr>
          <w:rFonts w:ascii="Arial" w:eastAsia="Times New Roman" w:hAnsi="Arial" w:cs="Arial"/>
          <w:sz w:val="24"/>
          <w:szCs w:val="16"/>
          <w:lang w:eastAsia="ar-SA"/>
        </w:rPr>
        <w:t>юго-восточной, северо-восточной и восточной части</w:t>
      </w:r>
      <w:r w:rsidRPr="00643024">
        <w:rPr>
          <w:rFonts w:ascii="Arial" w:eastAsia="Times New Roman" w:hAnsi="Arial" w:cs="Arial"/>
          <w:sz w:val="24"/>
          <w:szCs w:val="16"/>
          <w:lang w:eastAsia="ru-RU"/>
        </w:rPr>
        <w:t xml:space="preserve"> н.п. </w:t>
      </w:r>
      <w:r w:rsidRPr="00643024">
        <w:rPr>
          <w:rFonts w:ascii="Arial" w:eastAsia="Times New Roman" w:hAnsi="Arial" w:cs="Arial"/>
          <w:sz w:val="24"/>
          <w:szCs w:val="16"/>
          <w:lang w:eastAsia="ar-SA"/>
        </w:rPr>
        <w:t>Общая площадь территории производственной зоны составляет 62,62 га.</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На территории городского поселения Суходол имеются объекты нефтедобычи, представленные пунктами налива нефти, пунктами сбора нефти со всей сопутствующей инженерной инфраструктурой. </w:t>
      </w:r>
    </w:p>
    <w:p w:rsidR="00643024" w:rsidRPr="00643024" w:rsidRDefault="00643024" w:rsidP="00643024">
      <w:pPr>
        <w:suppressAutoHyphens/>
        <w:spacing w:after="0" w:line="240" w:lineRule="auto"/>
        <w:ind w:firstLine="720"/>
        <w:contextualSpacing/>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20"/>
        <w:contextualSpacing/>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Ориентировочный радиус СЗЗ нефтяных скважин принят согласно </w:t>
      </w:r>
      <w:r w:rsidRPr="00643024">
        <w:rPr>
          <w:rFonts w:ascii="Arial" w:eastAsia="Times New Roman" w:hAnsi="Arial" w:cs="Arial"/>
          <w:i/>
          <w:sz w:val="24"/>
          <w:szCs w:val="16"/>
          <w:lang w:eastAsia="ar-SA"/>
        </w:rPr>
        <w:t>СанПиН 2.2.1/2.1.1.1200-03 «Санитарно-защитные зоны и санитарная классификация предприятий, сооружений и иных объектов».</w:t>
      </w:r>
    </w:p>
    <w:p w:rsidR="00643024" w:rsidRPr="00643024" w:rsidRDefault="00643024" w:rsidP="00643024">
      <w:pPr>
        <w:suppressAutoHyphens/>
        <w:spacing w:after="0" w:line="240" w:lineRule="auto"/>
        <w:ind w:right="-159"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Согласно</w:t>
      </w:r>
      <w:r w:rsidRPr="00643024">
        <w:rPr>
          <w:rFonts w:ascii="Arial" w:eastAsia="Times New Roman" w:hAnsi="Arial" w:cs="Arial"/>
          <w:i/>
          <w:sz w:val="24"/>
          <w:szCs w:val="16"/>
          <w:lang w:eastAsia="ar-SA"/>
        </w:rPr>
        <w:t xml:space="preserve"> СанПиН 2.2.1/2.1.1.1200-03,</w:t>
      </w:r>
      <w:r w:rsidRPr="00643024">
        <w:rPr>
          <w:rFonts w:ascii="Arial" w:eastAsia="Times New Roman" w:hAnsi="Arial" w:cs="Arial"/>
          <w:sz w:val="24"/>
          <w:szCs w:val="16"/>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sectPr w:rsidR="00643024" w:rsidRPr="00643024" w:rsidSect="001D0D1C">
          <w:pgSz w:w="11906" w:h="16838" w:code="9"/>
          <w:pgMar w:top="1134" w:right="851" w:bottom="851" w:left="1701" w:header="709" w:footer="709" w:gutter="0"/>
          <w:cols w:space="708"/>
          <w:docGrid w:linePitch="360"/>
        </w:sectPr>
      </w:pPr>
    </w:p>
    <w:p w:rsidR="00643024" w:rsidRPr="00643024" w:rsidRDefault="00643024" w:rsidP="00643024">
      <w:pPr>
        <w:suppressAutoHyphens/>
        <w:spacing w:after="0" w:line="240" w:lineRule="auto"/>
        <w:ind w:firstLine="709"/>
        <w:jc w:val="right"/>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lastRenderedPageBreak/>
        <w:t>Таблица 13</w:t>
      </w:r>
    </w:p>
    <w:p w:rsidR="00643024" w:rsidRPr="00643024" w:rsidRDefault="00643024" w:rsidP="00643024">
      <w:pPr>
        <w:suppressAutoHyphens/>
        <w:spacing w:after="0" w:line="240" w:lineRule="auto"/>
        <w:ind w:firstLine="709"/>
        <w:jc w:val="center"/>
        <w:rPr>
          <w:rFonts w:ascii="Arial" w:eastAsia="Times New Roman" w:hAnsi="Arial" w:cs="Arial"/>
          <w:b/>
          <w:color w:val="000000"/>
          <w:sz w:val="24"/>
          <w:szCs w:val="16"/>
          <w:lang w:eastAsia="ar-SA"/>
        </w:rPr>
      </w:pPr>
      <w:r w:rsidRPr="00643024">
        <w:rPr>
          <w:rFonts w:ascii="Arial" w:eastAsia="Times New Roman" w:hAnsi="Arial" w:cs="Arial"/>
          <w:b/>
          <w:color w:val="000000"/>
          <w:sz w:val="24"/>
          <w:szCs w:val="16"/>
          <w:lang w:eastAsia="ar-SA"/>
        </w:rPr>
        <w:t>Характеристика объектов производственного назначения городского поселения Суходол</w:t>
      </w:r>
    </w:p>
    <w:p w:rsidR="00643024" w:rsidRPr="00643024" w:rsidRDefault="00643024" w:rsidP="00643024">
      <w:pPr>
        <w:suppressAutoHyphens/>
        <w:spacing w:after="0" w:line="240" w:lineRule="auto"/>
        <w:ind w:firstLine="709"/>
        <w:jc w:val="center"/>
        <w:outlineLvl w:val="8"/>
        <w:rPr>
          <w:rFonts w:ascii="Arial" w:eastAsia="Times New Roman" w:hAnsi="Arial" w:cs="Arial"/>
          <w:b/>
          <w:bCs/>
          <w:sz w:val="24"/>
          <w:szCs w:val="24"/>
          <w:lang w:eastAsia="ar-SA"/>
        </w:rPr>
      </w:pPr>
    </w:p>
    <w:tbl>
      <w:tblPr>
        <w:tblW w:w="15666" w:type="dxa"/>
        <w:jc w:val="center"/>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09"/>
        <w:gridCol w:w="2426"/>
        <w:gridCol w:w="2643"/>
        <w:gridCol w:w="1893"/>
        <w:gridCol w:w="1276"/>
        <w:gridCol w:w="1701"/>
        <w:gridCol w:w="1367"/>
      </w:tblGrid>
      <w:tr w:rsidR="00643024" w:rsidRPr="00643024" w:rsidTr="00804C76">
        <w:tblPrEx>
          <w:tblCellMar>
            <w:top w:w="0" w:type="dxa"/>
            <w:bottom w:w="0" w:type="dxa"/>
          </w:tblCellMar>
        </w:tblPrEx>
        <w:trPr>
          <w:jc w:val="center"/>
        </w:trPr>
        <w:tc>
          <w:tcPr>
            <w:tcW w:w="851" w:type="dxa"/>
            <w:shd w:val="clear" w:color="auto" w:fill="FFFFFF"/>
          </w:tcPr>
          <w:p w:rsidR="00643024" w:rsidRPr="00643024" w:rsidRDefault="00643024" w:rsidP="00643024">
            <w:pPr>
              <w:suppressAutoHyphens/>
              <w:spacing w:after="0" w:line="240" w:lineRule="auto"/>
              <w:jc w:val="center"/>
              <w:rPr>
                <w:rFonts w:ascii="Arial" w:eastAsia="Times New Roman" w:hAnsi="Arial" w:cs="Arial"/>
                <w:szCs w:val="16"/>
              </w:rPr>
            </w:pPr>
            <w:r w:rsidRPr="00643024">
              <w:rPr>
                <w:rFonts w:ascii="Arial" w:eastAsia="Times New Roman" w:hAnsi="Arial" w:cs="Arial"/>
                <w:szCs w:val="16"/>
              </w:rPr>
              <w:t>№</w:t>
            </w:r>
          </w:p>
          <w:p w:rsidR="00643024" w:rsidRPr="00643024" w:rsidRDefault="00643024" w:rsidP="00643024">
            <w:pPr>
              <w:suppressAutoHyphens/>
              <w:spacing w:after="0" w:line="240" w:lineRule="auto"/>
              <w:jc w:val="center"/>
              <w:rPr>
                <w:rFonts w:ascii="Arial" w:eastAsia="Times New Roman" w:hAnsi="Arial" w:cs="Arial"/>
                <w:b/>
                <w:bCs/>
                <w:szCs w:val="16"/>
              </w:rPr>
            </w:pPr>
            <w:r w:rsidRPr="00643024">
              <w:rPr>
                <w:rFonts w:ascii="Arial" w:eastAsia="Times New Roman" w:hAnsi="Arial" w:cs="Arial"/>
                <w:szCs w:val="16"/>
              </w:rPr>
              <w:t>п/п</w:t>
            </w:r>
          </w:p>
        </w:tc>
        <w:tc>
          <w:tcPr>
            <w:tcW w:w="3509" w:type="dxa"/>
            <w:shd w:val="clear" w:color="auto" w:fill="FFFFFF"/>
          </w:tcPr>
          <w:p w:rsidR="00643024" w:rsidRPr="00643024" w:rsidRDefault="00643024" w:rsidP="00643024">
            <w:pPr>
              <w:suppressAutoHyphens/>
              <w:spacing w:after="0" w:line="240" w:lineRule="auto"/>
              <w:jc w:val="center"/>
              <w:rPr>
                <w:rFonts w:ascii="Arial" w:eastAsia="Times New Roman" w:hAnsi="Arial" w:cs="Arial"/>
                <w:szCs w:val="16"/>
              </w:rPr>
            </w:pPr>
            <w:r w:rsidRPr="00643024">
              <w:rPr>
                <w:rFonts w:ascii="Arial" w:eastAsia="Times New Roman" w:hAnsi="Arial" w:cs="Arial"/>
                <w:szCs w:val="16"/>
              </w:rPr>
              <w:t>Наименование объекта</w:t>
            </w:r>
          </w:p>
        </w:tc>
        <w:tc>
          <w:tcPr>
            <w:tcW w:w="2426" w:type="dxa"/>
            <w:shd w:val="clear" w:color="auto" w:fill="FFFFFF"/>
          </w:tcPr>
          <w:p w:rsidR="00643024" w:rsidRPr="00643024" w:rsidRDefault="00643024" w:rsidP="00643024">
            <w:pPr>
              <w:suppressAutoHyphens/>
              <w:spacing w:after="0" w:line="240" w:lineRule="auto"/>
              <w:jc w:val="center"/>
              <w:rPr>
                <w:rFonts w:ascii="Arial" w:eastAsia="Times New Roman" w:hAnsi="Arial" w:cs="Arial"/>
                <w:szCs w:val="16"/>
              </w:rPr>
            </w:pPr>
            <w:r w:rsidRPr="00643024">
              <w:rPr>
                <w:rFonts w:ascii="Arial" w:eastAsia="Times New Roman" w:hAnsi="Arial" w:cs="Arial"/>
                <w:szCs w:val="16"/>
              </w:rPr>
              <w:t>Местоположение</w:t>
            </w:r>
          </w:p>
          <w:p w:rsidR="00643024" w:rsidRPr="00643024" w:rsidRDefault="00643024" w:rsidP="00643024">
            <w:pPr>
              <w:suppressAutoHyphens/>
              <w:spacing w:after="0" w:line="240" w:lineRule="auto"/>
              <w:jc w:val="center"/>
              <w:rPr>
                <w:rFonts w:ascii="Arial" w:eastAsia="Times New Roman" w:hAnsi="Arial" w:cs="Arial"/>
                <w:szCs w:val="16"/>
              </w:rPr>
            </w:pPr>
          </w:p>
        </w:tc>
        <w:tc>
          <w:tcPr>
            <w:tcW w:w="2643" w:type="dxa"/>
            <w:shd w:val="clear" w:color="auto" w:fill="FFFFFF"/>
          </w:tcPr>
          <w:p w:rsidR="00643024" w:rsidRPr="00643024" w:rsidRDefault="00643024" w:rsidP="00643024">
            <w:pPr>
              <w:suppressAutoHyphens/>
              <w:spacing w:after="0" w:line="240" w:lineRule="auto"/>
              <w:jc w:val="center"/>
              <w:rPr>
                <w:rFonts w:ascii="Arial" w:eastAsia="Times New Roman" w:hAnsi="Arial" w:cs="Arial"/>
                <w:szCs w:val="16"/>
              </w:rPr>
            </w:pPr>
            <w:r w:rsidRPr="00643024">
              <w:rPr>
                <w:rFonts w:ascii="Arial" w:eastAsia="Times New Roman" w:hAnsi="Arial" w:cs="Arial"/>
                <w:szCs w:val="16"/>
              </w:rPr>
              <w:t>Характер</w:t>
            </w:r>
          </w:p>
          <w:p w:rsidR="00643024" w:rsidRPr="00643024" w:rsidRDefault="00643024" w:rsidP="00643024">
            <w:pPr>
              <w:suppressAutoHyphens/>
              <w:spacing w:after="0" w:line="240" w:lineRule="auto"/>
              <w:jc w:val="center"/>
              <w:rPr>
                <w:rFonts w:ascii="Arial" w:eastAsia="Times New Roman" w:hAnsi="Arial" w:cs="Arial"/>
                <w:szCs w:val="16"/>
              </w:rPr>
            </w:pPr>
            <w:r w:rsidRPr="00643024">
              <w:rPr>
                <w:rFonts w:ascii="Arial" w:eastAsia="Times New Roman" w:hAnsi="Arial" w:cs="Arial"/>
                <w:szCs w:val="16"/>
              </w:rPr>
              <w:t>производимой</w:t>
            </w:r>
          </w:p>
          <w:p w:rsidR="00643024" w:rsidRPr="00643024" w:rsidRDefault="00643024" w:rsidP="00643024">
            <w:pPr>
              <w:suppressAutoHyphens/>
              <w:spacing w:after="0" w:line="240" w:lineRule="auto"/>
              <w:ind w:right="72"/>
              <w:jc w:val="center"/>
              <w:rPr>
                <w:rFonts w:ascii="Arial" w:eastAsia="Times New Roman" w:hAnsi="Arial" w:cs="Arial"/>
                <w:szCs w:val="16"/>
              </w:rPr>
            </w:pPr>
            <w:r w:rsidRPr="00643024">
              <w:rPr>
                <w:rFonts w:ascii="Arial" w:eastAsia="Times New Roman" w:hAnsi="Arial" w:cs="Arial"/>
                <w:szCs w:val="16"/>
              </w:rPr>
              <w:t>продукции</w:t>
            </w:r>
          </w:p>
        </w:tc>
        <w:tc>
          <w:tcPr>
            <w:tcW w:w="1893" w:type="dxa"/>
            <w:shd w:val="clear" w:color="auto" w:fill="FFFFFF"/>
          </w:tcPr>
          <w:p w:rsidR="00643024" w:rsidRPr="00643024" w:rsidRDefault="00643024" w:rsidP="00643024">
            <w:pPr>
              <w:suppressAutoHyphens/>
              <w:spacing w:after="0" w:line="240" w:lineRule="auto"/>
              <w:ind w:right="72"/>
              <w:jc w:val="center"/>
              <w:rPr>
                <w:rFonts w:ascii="Arial" w:eastAsia="Times New Roman" w:hAnsi="Arial" w:cs="Arial"/>
                <w:szCs w:val="16"/>
              </w:rPr>
            </w:pPr>
            <w:r w:rsidRPr="00643024">
              <w:rPr>
                <w:rFonts w:ascii="Arial" w:eastAsia="Times New Roman" w:hAnsi="Arial" w:cs="Arial"/>
                <w:szCs w:val="16"/>
              </w:rPr>
              <w:t>Мощность предприятия</w:t>
            </w:r>
          </w:p>
        </w:tc>
        <w:tc>
          <w:tcPr>
            <w:tcW w:w="1276" w:type="dxa"/>
            <w:shd w:val="clear" w:color="auto" w:fill="FFFFFF"/>
          </w:tcPr>
          <w:p w:rsidR="00643024" w:rsidRPr="00643024" w:rsidRDefault="00643024" w:rsidP="00643024">
            <w:pPr>
              <w:suppressAutoHyphens/>
              <w:spacing w:after="0" w:line="240" w:lineRule="auto"/>
              <w:ind w:right="72"/>
              <w:jc w:val="center"/>
              <w:rPr>
                <w:rFonts w:ascii="Arial" w:eastAsia="Times New Roman" w:hAnsi="Arial" w:cs="Arial"/>
                <w:szCs w:val="16"/>
              </w:rPr>
            </w:pPr>
            <w:r w:rsidRPr="00643024">
              <w:rPr>
                <w:rFonts w:ascii="Arial" w:eastAsia="Times New Roman" w:hAnsi="Arial" w:cs="Arial"/>
                <w:szCs w:val="16"/>
              </w:rPr>
              <w:t>Площадь участка, га</w:t>
            </w:r>
          </w:p>
        </w:tc>
        <w:tc>
          <w:tcPr>
            <w:tcW w:w="1701" w:type="dxa"/>
            <w:shd w:val="clear" w:color="auto" w:fill="FFFFFF"/>
          </w:tcPr>
          <w:p w:rsidR="00643024" w:rsidRPr="00643024" w:rsidRDefault="00643024" w:rsidP="00643024">
            <w:pPr>
              <w:suppressAutoHyphens/>
              <w:spacing w:after="0" w:line="240" w:lineRule="auto"/>
              <w:ind w:right="72"/>
              <w:jc w:val="center"/>
              <w:rPr>
                <w:rFonts w:ascii="Arial" w:eastAsia="Times New Roman" w:hAnsi="Arial" w:cs="Arial"/>
                <w:szCs w:val="16"/>
              </w:rPr>
            </w:pPr>
            <w:r w:rsidRPr="00643024">
              <w:rPr>
                <w:rFonts w:ascii="Arial" w:eastAsia="Times New Roman" w:hAnsi="Arial" w:cs="Arial"/>
                <w:szCs w:val="16"/>
              </w:rPr>
              <w:t>Состояние</w:t>
            </w:r>
          </w:p>
          <w:p w:rsidR="00643024" w:rsidRPr="00643024" w:rsidRDefault="00643024" w:rsidP="00643024">
            <w:pPr>
              <w:suppressAutoHyphens/>
              <w:spacing w:after="0" w:line="240" w:lineRule="auto"/>
              <w:ind w:right="72"/>
              <w:jc w:val="center"/>
              <w:rPr>
                <w:rFonts w:ascii="Arial" w:eastAsia="Times New Roman" w:hAnsi="Arial" w:cs="Arial"/>
                <w:szCs w:val="16"/>
              </w:rPr>
            </w:pPr>
          </w:p>
        </w:tc>
        <w:tc>
          <w:tcPr>
            <w:tcW w:w="1367" w:type="dxa"/>
            <w:shd w:val="clear" w:color="auto" w:fill="FFFFFF"/>
          </w:tcPr>
          <w:p w:rsidR="00643024" w:rsidRPr="00643024" w:rsidRDefault="00643024" w:rsidP="00643024">
            <w:pPr>
              <w:suppressAutoHyphens/>
              <w:spacing w:after="0" w:line="240" w:lineRule="auto"/>
              <w:ind w:right="72"/>
              <w:jc w:val="center"/>
              <w:rPr>
                <w:rFonts w:ascii="Arial" w:eastAsia="Times New Roman" w:hAnsi="Arial" w:cs="Arial"/>
                <w:szCs w:val="16"/>
              </w:rPr>
            </w:pPr>
            <w:r w:rsidRPr="00643024">
              <w:rPr>
                <w:rFonts w:ascii="Arial" w:eastAsia="Times New Roman" w:hAnsi="Arial" w:cs="Arial"/>
                <w:szCs w:val="16"/>
              </w:rPr>
              <w:t>Значение</w:t>
            </w:r>
          </w:p>
          <w:p w:rsidR="00643024" w:rsidRPr="00643024" w:rsidRDefault="00643024" w:rsidP="00643024">
            <w:pPr>
              <w:suppressAutoHyphens/>
              <w:spacing w:after="0" w:line="240" w:lineRule="auto"/>
              <w:ind w:right="72"/>
              <w:jc w:val="center"/>
              <w:rPr>
                <w:rFonts w:ascii="Arial" w:eastAsia="Times New Roman" w:hAnsi="Arial" w:cs="Arial"/>
                <w:szCs w:val="16"/>
              </w:rPr>
            </w:pPr>
            <w:r w:rsidRPr="00643024">
              <w:rPr>
                <w:rFonts w:ascii="Arial" w:eastAsia="Times New Roman" w:hAnsi="Arial" w:cs="Arial"/>
                <w:szCs w:val="16"/>
              </w:rPr>
              <w:t>(собственность)</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w:t>
            </w:r>
          </w:p>
        </w:tc>
        <w:tc>
          <w:tcPr>
            <w:tcW w:w="3509"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w:t>
            </w:r>
          </w:p>
        </w:tc>
        <w:tc>
          <w:tcPr>
            <w:tcW w:w="242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6</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7</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8</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 xml:space="preserve">РИТС Северная группа месторождений ОАО «Самаранефтегаз». </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2.1а. Прокатно-ремонтный цех</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2.1б. СМУ - 4</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2.1в. База ЦКПРС</w:t>
            </w:r>
          </w:p>
        </w:tc>
        <w:tc>
          <w:tcPr>
            <w:tcW w:w="2426"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п.г.т.Суходол, ул. Победы,8</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Добыча нефти и газа</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0,65 га</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(Суходольская база)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«Сервисная коммунальная компания Суходольский участок»</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 xml:space="preserve">1.Котельные №2,3 </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Модуль 16МВт</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2.Котельная №4</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3.КНС №1</w:t>
            </w:r>
          </w:p>
          <w:p w:rsidR="00643024" w:rsidRPr="00643024" w:rsidRDefault="00643024" w:rsidP="00643024">
            <w:pPr>
              <w:suppressAutoHyphens/>
              <w:spacing w:after="0" w:line="240" w:lineRule="auto"/>
              <w:rPr>
                <w:rFonts w:ascii="Arial" w:eastAsia="Times New Roman" w:hAnsi="Arial" w:cs="Arial"/>
              </w:rPr>
            </w:pP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4.КНС №2</w:t>
            </w:r>
          </w:p>
          <w:p w:rsidR="00643024" w:rsidRPr="00643024" w:rsidRDefault="00643024" w:rsidP="00643024">
            <w:pPr>
              <w:suppressAutoHyphens/>
              <w:spacing w:after="0" w:line="240" w:lineRule="auto"/>
              <w:rPr>
                <w:rFonts w:ascii="Arial" w:eastAsia="Times New Roman" w:hAnsi="Arial" w:cs="Arial"/>
              </w:rPr>
            </w:pP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5.База - контора,</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автотранспортная служба,</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газовая служба,</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электрослужба,</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ВКС</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АДС</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Теплосети</w:t>
            </w:r>
          </w:p>
        </w:tc>
        <w:tc>
          <w:tcPr>
            <w:tcW w:w="2426"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 xml:space="preserve">п.г.т.Суходол, </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 xml:space="preserve">ул. Солнечная, 2 </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 xml:space="preserve"> </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ул. Мира,1</w:t>
            </w:r>
          </w:p>
          <w:p w:rsidR="00643024" w:rsidRPr="00643024" w:rsidRDefault="00643024" w:rsidP="00643024">
            <w:pPr>
              <w:suppressAutoHyphens/>
              <w:spacing w:after="0" w:line="240" w:lineRule="auto"/>
              <w:rPr>
                <w:rFonts w:ascii="Arial" w:eastAsia="Times New Roman" w:hAnsi="Arial" w:cs="Arial"/>
              </w:rPr>
            </w:pP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ул. Солнечная, 2</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ул. Школьная</w:t>
            </w:r>
          </w:p>
          <w:p w:rsidR="00643024" w:rsidRPr="00643024" w:rsidRDefault="00643024" w:rsidP="00643024">
            <w:pPr>
              <w:suppressAutoHyphens/>
              <w:spacing w:after="0" w:line="240" w:lineRule="auto"/>
              <w:rPr>
                <w:rFonts w:ascii="Arial" w:eastAsia="Times New Roman" w:hAnsi="Arial" w:cs="Arial"/>
              </w:rPr>
            </w:pP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ул. Солнечная, 2</w:t>
            </w:r>
          </w:p>
          <w:p w:rsidR="00643024" w:rsidRPr="00643024" w:rsidRDefault="00643024" w:rsidP="00643024">
            <w:pPr>
              <w:suppressAutoHyphens/>
              <w:spacing w:after="0" w:line="240" w:lineRule="auto"/>
              <w:rPr>
                <w:rFonts w:ascii="Arial" w:eastAsia="Times New Roman" w:hAnsi="Arial" w:cs="Arial"/>
              </w:rPr>
            </w:pPr>
          </w:p>
          <w:p w:rsidR="00643024" w:rsidRPr="00643024" w:rsidRDefault="00643024" w:rsidP="00643024">
            <w:pPr>
              <w:suppressAutoHyphens/>
              <w:spacing w:after="0" w:line="240" w:lineRule="auto"/>
              <w:rPr>
                <w:rFonts w:ascii="Arial" w:eastAsia="Times New Roman" w:hAnsi="Arial" w:cs="Arial"/>
                <w:sz w:val="24"/>
                <w:szCs w:val="16"/>
                <w:lang w:eastAsia="ar-SA"/>
              </w:rPr>
            </w:pPr>
            <w:r w:rsidRPr="00643024">
              <w:rPr>
                <w:rFonts w:ascii="Arial" w:eastAsia="Times New Roman" w:hAnsi="Arial" w:cs="Arial"/>
                <w:sz w:val="24"/>
                <w:szCs w:val="16"/>
                <w:lang w:eastAsia="ar-SA"/>
              </w:rPr>
              <w:t>ул. Солнечная, 2</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Коммунальные услуги. Производство тепловой энергии</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Производство тепловой энергии</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Прием и перекачка сточных вод</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Прием и перекачка сточных вод.</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Место стоянки тр-та</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аварийный ремонт газов.систем,</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аварийный ремонт эл.сетей,</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бытовые помещ.,</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диспетч.служба,</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обслуживание теплосетей</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43,76 Гкал.час</w:t>
            </w:r>
          </w:p>
          <w:p w:rsidR="00643024" w:rsidRPr="00643024" w:rsidRDefault="00643024" w:rsidP="00643024">
            <w:pPr>
              <w:suppressAutoHyphens/>
              <w:spacing w:after="0" w:line="240" w:lineRule="auto"/>
              <w:jc w:val="both"/>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 Гкал.час</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300м3/час</w:t>
            </w:r>
          </w:p>
          <w:p w:rsidR="00643024" w:rsidRPr="00643024" w:rsidRDefault="00643024" w:rsidP="00643024">
            <w:pPr>
              <w:suppressAutoHyphens/>
              <w:spacing w:after="0" w:line="240" w:lineRule="auto"/>
              <w:jc w:val="center"/>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250м3/час</w:t>
            </w:r>
          </w:p>
          <w:p w:rsidR="00643024" w:rsidRPr="00643024" w:rsidRDefault="00643024" w:rsidP="00643024">
            <w:pPr>
              <w:suppressAutoHyphens/>
              <w:spacing w:after="0" w:line="240" w:lineRule="auto"/>
              <w:jc w:val="center"/>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 ед.</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2,28 га</w:t>
            </w:r>
          </w:p>
          <w:p w:rsidR="00643024" w:rsidRPr="00643024" w:rsidRDefault="00643024" w:rsidP="00643024">
            <w:pPr>
              <w:suppressAutoHyphens/>
              <w:spacing w:after="0" w:line="240" w:lineRule="auto"/>
              <w:jc w:val="center"/>
              <w:rPr>
                <w:rFonts w:ascii="Arial" w:eastAsia="Times New Roman" w:hAnsi="Arial" w:cs="Arial"/>
              </w:rPr>
            </w:pPr>
          </w:p>
          <w:p w:rsidR="00643024" w:rsidRPr="00643024" w:rsidRDefault="00643024" w:rsidP="00643024">
            <w:pPr>
              <w:suppressAutoHyphens/>
              <w:spacing w:after="0" w:line="240" w:lineRule="auto"/>
              <w:jc w:val="both"/>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0,7 га</w:t>
            </w:r>
          </w:p>
          <w:p w:rsidR="00643024" w:rsidRPr="00643024" w:rsidRDefault="00643024" w:rsidP="00643024">
            <w:pPr>
              <w:suppressAutoHyphens/>
              <w:spacing w:after="0" w:line="240" w:lineRule="auto"/>
              <w:jc w:val="center"/>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0,68 га</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0,18 га</w:t>
            </w:r>
          </w:p>
          <w:p w:rsidR="00643024" w:rsidRPr="00643024" w:rsidRDefault="00643024" w:rsidP="00643024">
            <w:pPr>
              <w:suppressAutoHyphens/>
              <w:spacing w:after="0" w:line="240" w:lineRule="auto"/>
              <w:jc w:val="center"/>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0,73 га</w:t>
            </w:r>
          </w:p>
          <w:p w:rsidR="00643024" w:rsidRPr="00643024" w:rsidRDefault="00643024" w:rsidP="00643024">
            <w:pPr>
              <w:suppressAutoHyphens/>
              <w:spacing w:after="0" w:line="240" w:lineRule="auto"/>
              <w:jc w:val="center"/>
              <w:rPr>
                <w:rFonts w:ascii="Arial" w:eastAsia="Times New Roman" w:hAnsi="Arial" w:cs="Arial"/>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2.3</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«БПО-Отрадный» Суходольский филиал</w:t>
            </w:r>
          </w:p>
        </w:tc>
        <w:tc>
          <w:tcPr>
            <w:tcW w:w="2426"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п.г.т.Суходол, промзона №3</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Ремонт нефтепромыслового оборудования</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120 насосов ЦНС в год</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2,75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2.4</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Филиал СУ-1 ОАО «Самарадорстрой»</w:t>
            </w:r>
          </w:p>
        </w:tc>
        <w:tc>
          <w:tcPr>
            <w:tcW w:w="2426"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п.г.т.Суходол, промзона №8</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Строительство и ремонт автодорог</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8,41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lastRenderedPageBreak/>
              <w:t>2.5</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ЗАО СМФ «Самараспецстроймонтаж» ПДСУ</w:t>
            </w:r>
          </w:p>
        </w:tc>
        <w:tc>
          <w:tcPr>
            <w:tcW w:w="2426"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п.г.т.Суходол, промзона №8</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Строительство и ремонт автодорог</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3,03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2.6</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«Энергонефть-САМАРА»</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цех  №19</w:t>
            </w:r>
          </w:p>
        </w:tc>
        <w:tc>
          <w:tcPr>
            <w:tcW w:w="2426" w:type="dxa"/>
          </w:tcPr>
          <w:p w:rsidR="00643024" w:rsidRPr="00643024" w:rsidRDefault="00643024" w:rsidP="00643024">
            <w:pPr>
              <w:suppressAutoHyphens/>
              <w:spacing w:after="0" w:line="240" w:lineRule="auto"/>
              <w:rPr>
                <w:rFonts w:ascii="Arial" w:eastAsia="Times New Roman" w:hAnsi="Arial" w:cs="Arial"/>
                <w:sz w:val="24"/>
                <w:szCs w:val="16"/>
                <w:lang w:eastAsia="ar-SA"/>
              </w:rPr>
            </w:pPr>
            <w:r w:rsidRPr="00643024">
              <w:rPr>
                <w:rFonts w:ascii="Arial" w:eastAsia="Times New Roman" w:hAnsi="Arial" w:cs="Arial"/>
              </w:rPr>
              <w:t>п.г.т.Суходол, ул.Нефтяников,11</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Обслуживание эл.оборуд. буровых установок</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0,15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2.7</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 xml:space="preserve">ООО «УРС-САМАРА» </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(цех №1)</w:t>
            </w:r>
          </w:p>
        </w:tc>
        <w:tc>
          <w:tcPr>
            <w:tcW w:w="2426" w:type="dxa"/>
          </w:tcPr>
          <w:p w:rsidR="00643024" w:rsidRPr="00643024" w:rsidRDefault="00643024" w:rsidP="00643024">
            <w:pPr>
              <w:suppressAutoHyphens/>
              <w:spacing w:after="0" w:line="240" w:lineRule="auto"/>
              <w:rPr>
                <w:rFonts w:ascii="Arial" w:eastAsia="Times New Roman" w:hAnsi="Arial" w:cs="Arial"/>
                <w:sz w:val="24"/>
                <w:szCs w:val="16"/>
                <w:lang w:eastAsia="ar-SA"/>
              </w:rPr>
            </w:pPr>
            <w:r w:rsidRPr="00643024">
              <w:rPr>
                <w:rFonts w:ascii="Arial" w:eastAsia="Times New Roman" w:hAnsi="Arial" w:cs="Arial"/>
              </w:rPr>
              <w:t>п.г.т.Суходол, ул. Школьная, 64</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Текущий и капитальный ремонт скважин</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96 ед. кап.ремонт, 1101 ед.текщ.ремонт (по СГМ)</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1,72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2.8</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ОАО «Самараинвестнефть»</w:t>
            </w:r>
          </w:p>
        </w:tc>
        <w:tc>
          <w:tcPr>
            <w:tcW w:w="2426" w:type="dxa"/>
          </w:tcPr>
          <w:p w:rsidR="00643024" w:rsidRPr="00643024" w:rsidRDefault="00643024" w:rsidP="00643024">
            <w:pPr>
              <w:suppressAutoHyphens/>
              <w:spacing w:after="0" w:line="240" w:lineRule="auto"/>
              <w:rPr>
                <w:rFonts w:ascii="Arial" w:eastAsia="Times New Roman" w:hAnsi="Arial" w:cs="Arial"/>
                <w:sz w:val="24"/>
                <w:szCs w:val="16"/>
                <w:lang w:eastAsia="ar-SA"/>
              </w:rPr>
            </w:pPr>
            <w:r w:rsidRPr="00643024">
              <w:rPr>
                <w:rFonts w:ascii="Arial" w:eastAsia="Times New Roman" w:hAnsi="Arial" w:cs="Arial"/>
              </w:rPr>
              <w:t>п.г.т.Суходол, ул. Гарина-Михайловского, 1 а</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Добыча, подготовка, перевозка нефти</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75 тыс.т.нефти</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2,65 га (Суход.база)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2.9</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ОАО «Серноводский элеватор»</w:t>
            </w:r>
          </w:p>
        </w:tc>
        <w:tc>
          <w:tcPr>
            <w:tcW w:w="2426" w:type="dxa"/>
          </w:tcPr>
          <w:p w:rsidR="00643024" w:rsidRPr="00643024" w:rsidRDefault="00643024" w:rsidP="00643024">
            <w:pPr>
              <w:suppressAutoHyphens/>
              <w:spacing w:after="0" w:line="240" w:lineRule="auto"/>
              <w:rPr>
                <w:rFonts w:ascii="Arial" w:eastAsia="Times New Roman" w:hAnsi="Arial" w:cs="Arial"/>
                <w:sz w:val="24"/>
                <w:szCs w:val="16"/>
                <w:lang w:eastAsia="ar-SA"/>
              </w:rPr>
            </w:pPr>
            <w:r w:rsidRPr="00643024">
              <w:rPr>
                <w:rFonts w:ascii="Arial" w:eastAsia="Times New Roman" w:hAnsi="Arial" w:cs="Arial"/>
              </w:rPr>
              <w:t>п.г.т.Суходол, промзона</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Заготовка, хранение, сушка зерна и подсолнечника</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77,3 тыс.т.</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7,2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2.10</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«Энергонефть Самара»</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цех №9</w:t>
            </w:r>
          </w:p>
        </w:tc>
        <w:tc>
          <w:tcPr>
            <w:tcW w:w="2426" w:type="dxa"/>
          </w:tcPr>
          <w:p w:rsidR="00643024" w:rsidRPr="00643024" w:rsidRDefault="00643024" w:rsidP="00643024">
            <w:pPr>
              <w:suppressAutoHyphens/>
              <w:spacing w:after="0" w:line="240" w:lineRule="auto"/>
              <w:rPr>
                <w:rFonts w:ascii="Arial" w:eastAsia="Times New Roman" w:hAnsi="Arial" w:cs="Arial"/>
                <w:sz w:val="24"/>
                <w:szCs w:val="16"/>
                <w:lang w:eastAsia="ar-SA"/>
              </w:rPr>
            </w:pPr>
            <w:r w:rsidRPr="00643024">
              <w:rPr>
                <w:rFonts w:ascii="Arial" w:eastAsia="Times New Roman" w:hAnsi="Arial" w:cs="Arial"/>
              </w:rPr>
              <w:t>п.г.т.Суходол, ул.Куйбышева, 14</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Эксплуатация паровых и водогрейных котлов</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2.11</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ОАО «СГ-Транс» Новокуйбышевская база сжиженного газа-филиал по реализации</w:t>
            </w:r>
          </w:p>
        </w:tc>
        <w:tc>
          <w:tcPr>
            <w:tcW w:w="2426" w:type="dxa"/>
          </w:tcPr>
          <w:p w:rsidR="00643024" w:rsidRPr="00643024" w:rsidRDefault="00643024" w:rsidP="00643024">
            <w:pPr>
              <w:suppressAutoHyphens/>
              <w:spacing w:after="0" w:line="240" w:lineRule="auto"/>
              <w:rPr>
                <w:rFonts w:ascii="Arial" w:eastAsia="Times New Roman" w:hAnsi="Arial" w:cs="Arial"/>
                <w:sz w:val="24"/>
                <w:szCs w:val="16"/>
                <w:lang w:eastAsia="ar-SA"/>
              </w:rPr>
            </w:pPr>
            <w:r w:rsidRPr="00643024">
              <w:rPr>
                <w:rFonts w:ascii="Arial" w:eastAsia="Times New Roman" w:hAnsi="Arial" w:cs="Arial"/>
              </w:rPr>
              <w:t>п.г.т.Суходол, ул.Гарина Михайловского, 37</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Реализация газа</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160 тонн газа (хранение)</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4,7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2.12</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«Буровые технологии»</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ул.Нефтянников, 11</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Услуги в сфере бурения нефт. и газовых скважин</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0,08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2.13</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«Энергонефть - Самара», цех № 3</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промзона</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Текущ. ремонт и текущее обслуж. эл.оборудования</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1,2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2.14</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«Транссервис»</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Мира, 15</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Стр-во дорог, промышленное и гражданское стр-во</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 ед. дорожно-строительной техники</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1,1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2.15</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«Автотранссервис»</w:t>
            </w:r>
          </w:p>
        </w:tc>
        <w:tc>
          <w:tcPr>
            <w:tcW w:w="2426" w:type="dxa"/>
          </w:tcPr>
          <w:p w:rsidR="00643024" w:rsidRPr="00643024" w:rsidRDefault="00643024" w:rsidP="00643024">
            <w:pPr>
              <w:suppressAutoHyphens/>
              <w:spacing w:after="0" w:line="240" w:lineRule="auto"/>
              <w:rPr>
                <w:rFonts w:ascii="Arial" w:eastAsia="Times New Roman" w:hAnsi="Arial" w:cs="Arial"/>
                <w:sz w:val="24"/>
                <w:szCs w:val="16"/>
                <w:lang w:eastAsia="ar-SA"/>
              </w:rPr>
            </w:pPr>
            <w:r w:rsidRPr="00643024">
              <w:rPr>
                <w:rFonts w:ascii="Arial" w:eastAsia="Times New Roman" w:hAnsi="Arial" w:cs="Arial"/>
              </w:rPr>
              <w:t>п.г.т.Суходол, ул.Мира, 15 (юр.адр.) Промзона,9 (факт.адрес)</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Перевозка грузов, эксплуатация полигона ТБО</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61 ед. техники</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2,63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trHeight w:val="70"/>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lastRenderedPageBreak/>
              <w:t>2.16</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АЗС «Жуков»</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Школьная</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Отпуск нефтепродуктов</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11000 м3/год</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0,15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trHeight w:val="70"/>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2.17</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Сергиевское ЛПУ МГ ООО «Самаратрансгаз»</w:t>
            </w:r>
          </w:p>
        </w:tc>
        <w:tc>
          <w:tcPr>
            <w:tcW w:w="2426"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(1108 км. а/д М 5)</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Транспортировка газа</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2,8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2.18</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АЗС «Май»</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ул.Школьная</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Отпуск нефтепродуктов</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11000 м3/год</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0,15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2.19</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«Транспорт-Отрадный-2» участок №3</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Гарина-Михайловского, 31</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Транспортные услуги</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297 ед.техники</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9,17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2.20</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Суходольский уч-к. Управление цементации скважин ЗАО «Сибирская сервисная компания»</w:t>
            </w:r>
          </w:p>
        </w:tc>
        <w:tc>
          <w:tcPr>
            <w:tcW w:w="2426"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 xml:space="preserve">п.г.т.Суходол, </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ул. Нефтяников, 11</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Цементные работы на буровых</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0,6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2.21</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ОАО «Магистраль»</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ул.Нефтяников,11</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Транспортные услуги</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0,33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2.22</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ОАО «Роза Мира»</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Вокзальная,35</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Отпуск нефтепродуктов</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12000 м3/год</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0,1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2.23</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«Сергиевское СТО»</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Промзона</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Ремонт и тех.обслуживание машин</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1,1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2.24</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«Техкомплект»</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Гарина-Михайловского, 35</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Дорожное строительство</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6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2.25</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«Суходолтранссервис»</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Промзона №10</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Транспортные услуги</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0,21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2.26</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«Торговый дом Флагман»</w:t>
            </w:r>
          </w:p>
        </w:tc>
        <w:tc>
          <w:tcPr>
            <w:tcW w:w="2426"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 xml:space="preserve">п.г.т.Суходол, </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ул. Пионерская, 2</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Производ. хлеба и хлебобулочных изд.</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500-700 кг/сут</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2.27</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«УРС-Самара»</w:t>
            </w:r>
          </w:p>
        </w:tc>
        <w:tc>
          <w:tcPr>
            <w:tcW w:w="2426"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ул. Кооперативная, 48</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2.28</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«Самаранефтеавтоматика», цех №2</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Гарина-Михайловского, 27</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Тех.обслуживания КИП</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0,7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2.29</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«Суходолбурсервис»</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Нефтяников,11</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Услуги спецтранспорта</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0,27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2.30</w:t>
            </w:r>
          </w:p>
        </w:tc>
        <w:tc>
          <w:tcPr>
            <w:tcW w:w="3509" w:type="dxa"/>
          </w:tcPr>
          <w:p w:rsidR="00643024" w:rsidRPr="00643024" w:rsidRDefault="00643024" w:rsidP="00643024">
            <w:pPr>
              <w:suppressAutoHyphens/>
              <w:spacing w:after="0" w:line="240" w:lineRule="auto"/>
              <w:rPr>
                <w:rFonts w:ascii="Arial" w:eastAsia="Times New Roman" w:hAnsi="Arial" w:cs="Arial"/>
                <w:color w:val="000000"/>
              </w:rPr>
            </w:pPr>
            <w:r w:rsidRPr="00643024">
              <w:rPr>
                <w:rFonts w:ascii="Arial" w:eastAsia="Times New Roman" w:hAnsi="Arial" w:cs="Arial"/>
                <w:color w:val="000000"/>
              </w:rPr>
              <w:t>АЗС «Самараинвестнефть»</w:t>
            </w:r>
          </w:p>
        </w:tc>
        <w:tc>
          <w:tcPr>
            <w:tcW w:w="2426" w:type="dxa"/>
          </w:tcPr>
          <w:p w:rsidR="00643024" w:rsidRPr="00643024" w:rsidRDefault="00643024" w:rsidP="00643024">
            <w:pPr>
              <w:suppressAutoHyphens/>
              <w:spacing w:after="0" w:line="240" w:lineRule="auto"/>
              <w:jc w:val="both"/>
              <w:rPr>
                <w:rFonts w:ascii="Arial" w:eastAsia="Times New Roman" w:hAnsi="Arial" w:cs="Arial"/>
                <w:color w:val="000000"/>
                <w:sz w:val="24"/>
                <w:szCs w:val="16"/>
                <w:lang w:eastAsia="ar-SA"/>
              </w:rPr>
            </w:pPr>
            <w:r w:rsidRPr="00643024">
              <w:rPr>
                <w:rFonts w:ascii="Arial" w:eastAsia="Times New Roman" w:hAnsi="Arial" w:cs="Arial"/>
                <w:color w:val="000000"/>
              </w:rPr>
              <w:t>п.г.т.Суходол, ул. Мира</w:t>
            </w:r>
          </w:p>
        </w:tc>
        <w:tc>
          <w:tcPr>
            <w:tcW w:w="2643"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w:t>
            </w:r>
          </w:p>
        </w:tc>
        <w:tc>
          <w:tcPr>
            <w:tcW w:w="1893"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color w:val="000000"/>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color w:val="000000"/>
                <w:sz w:val="24"/>
                <w:szCs w:val="16"/>
                <w:lang w:eastAsia="ar-SA"/>
              </w:rPr>
            </w:pPr>
            <w:r w:rsidRPr="00643024">
              <w:rPr>
                <w:rFonts w:ascii="Arial" w:eastAsia="Times New Roman" w:hAnsi="Arial" w:cs="Arial"/>
                <w:color w:val="000000"/>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color w:val="000000"/>
                <w:sz w:val="24"/>
                <w:szCs w:val="16"/>
                <w:lang w:eastAsia="ar-SA"/>
              </w:rPr>
            </w:pPr>
            <w:r w:rsidRPr="00643024">
              <w:rPr>
                <w:rFonts w:ascii="Arial" w:eastAsia="Times New Roman" w:hAnsi="Arial" w:cs="Arial"/>
                <w:color w:val="000000"/>
              </w:rPr>
              <w:lastRenderedPageBreak/>
              <w:t>2.31</w:t>
            </w:r>
          </w:p>
        </w:tc>
        <w:tc>
          <w:tcPr>
            <w:tcW w:w="3509" w:type="dxa"/>
          </w:tcPr>
          <w:p w:rsidR="00643024" w:rsidRPr="00643024" w:rsidRDefault="00643024" w:rsidP="00643024">
            <w:pPr>
              <w:suppressAutoHyphens/>
              <w:spacing w:after="0" w:line="240" w:lineRule="auto"/>
              <w:rPr>
                <w:rFonts w:ascii="Arial" w:eastAsia="Times New Roman" w:hAnsi="Arial" w:cs="Arial"/>
                <w:color w:val="000000"/>
              </w:rPr>
            </w:pPr>
            <w:r w:rsidRPr="00643024">
              <w:rPr>
                <w:rFonts w:ascii="Arial" w:eastAsia="Times New Roman" w:hAnsi="Arial" w:cs="Arial"/>
                <w:color w:val="000000"/>
              </w:rPr>
              <w:t>АГЗС ЗАО «Химтехмаш»</w:t>
            </w:r>
          </w:p>
        </w:tc>
        <w:tc>
          <w:tcPr>
            <w:tcW w:w="2426" w:type="dxa"/>
          </w:tcPr>
          <w:p w:rsidR="00643024" w:rsidRPr="00643024" w:rsidRDefault="00643024" w:rsidP="00643024">
            <w:pPr>
              <w:suppressAutoHyphens/>
              <w:spacing w:after="0" w:line="240" w:lineRule="auto"/>
              <w:jc w:val="both"/>
              <w:rPr>
                <w:rFonts w:ascii="Arial" w:eastAsia="Times New Roman" w:hAnsi="Arial" w:cs="Arial"/>
                <w:color w:val="000000"/>
                <w:sz w:val="24"/>
                <w:szCs w:val="16"/>
                <w:lang w:eastAsia="ar-SA"/>
              </w:rPr>
            </w:pPr>
            <w:r w:rsidRPr="00643024">
              <w:rPr>
                <w:rFonts w:ascii="Arial" w:eastAsia="Times New Roman" w:hAnsi="Arial" w:cs="Arial"/>
                <w:color w:val="000000"/>
              </w:rPr>
              <w:t>п.г.т.Суходол</w:t>
            </w:r>
          </w:p>
        </w:tc>
        <w:tc>
          <w:tcPr>
            <w:tcW w:w="2643"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w:t>
            </w:r>
          </w:p>
        </w:tc>
        <w:tc>
          <w:tcPr>
            <w:tcW w:w="1893"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color w:val="000000"/>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color w:val="000000"/>
                <w:sz w:val="24"/>
                <w:szCs w:val="16"/>
                <w:lang w:eastAsia="ar-SA"/>
              </w:rPr>
            </w:pPr>
            <w:r w:rsidRPr="00643024">
              <w:rPr>
                <w:rFonts w:ascii="Arial" w:eastAsia="Times New Roman" w:hAnsi="Arial" w:cs="Arial"/>
                <w:color w:val="000000"/>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2.32</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«Скиф»</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Гарина-Михайловского, 35</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Грузоперевозки</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400 м</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2.33</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ЗАО «Удмуртнефть-бурение»</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Нефтяников, 11</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Производство буровых работ</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0,2 га</w:t>
            </w: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color w:val="000000"/>
                <w:sz w:val="24"/>
                <w:szCs w:val="16"/>
                <w:lang w:eastAsia="ar-SA"/>
              </w:rPr>
            </w:pPr>
            <w:r w:rsidRPr="00643024">
              <w:rPr>
                <w:rFonts w:ascii="Arial" w:eastAsia="Times New Roman" w:hAnsi="Arial" w:cs="Arial"/>
                <w:color w:val="000000"/>
              </w:rPr>
              <w:t>2.34</w:t>
            </w:r>
          </w:p>
        </w:tc>
        <w:tc>
          <w:tcPr>
            <w:tcW w:w="3509" w:type="dxa"/>
          </w:tcPr>
          <w:p w:rsidR="00643024" w:rsidRPr="00643024" w:rsidRDefault="00643024" w:rsidP="00643024">
            <w:pPr>
              <w:suppressAutoHyphens/>
              <w:spacing w:after="0" w:line="240" w:lineRule="auto"/>
              <w:rPr>
                <w:rFonts w:ascii="Arial" w:eastAsia="Times New Roman" w:hAnsi="Arial" w:cs="Arial"/>
                <w:color w:val="000000"/>
              </w:rPr>
            </w:pPr>
            <w:r w:rsidRPr="00643024">
              <w:rPr>
                <w:rFonts w:ascii="Arial" w:eastAsia="Times New Roman" w:hAnsi="Arial" w:cs="Arial"/>
                <w:color w:val="000000"/>
              </w:rPr>
              <w:t>ОАО «Самаранефтепродукт»</w:t>
            </w:r>
          </w:p>
          <w:p w:rsidR="00643024" w:rsidRPr="00643024" w:rsidRDefault="00643024" w:rsidP="00643024">
            <w:pPr>
              <w:suppressAutoHyphens/>
              <w:spacing w:after="0" w:line="240" w:lineRule="auto"/>
              <w:rPr>
                <w:rFonts w:ascii="Arial" w:eastAsia="Times New Roman" w:hAnsi="Arial" w:cs="Arial"/>
                <w:color w:val="000000"/>
              </w:rPr>
            </w:pPr>
            <w:r w:rsidRPr="00643024">
              <w:rPr>
                <w:rFonts w:ascii="Arial" w:eastAsia="Times New Roman" w:hAnsi="Arial" w:cs="Arial"/>
                <w:color w:val="000000"/>
              </w:rPr>
              <w:t>НК «Роснефть»</w:t>
            </w:r>
          </w:p>
        </w:tc>
        <w:tc>
          <w:tcPr>
            <w:tcW w:w="2426" w:type="dxa"/>
          </w:tcPr>
          <w:p w:rsidR="00643024" w:rsidRPr="00643024" w:rsidRDefault="00643024" w:rsidP="00643024">
            <w:pPr>
              <w:suppressAutoHyphens/>
              <w:spacing w:after="0" w:line="240" w:lineRule="auto"/>
              <w:jc w:val="both"/>
              <w:rPr>
                <w:rFonts w:ascii="Arial" w:eastAsia="Times New Roman" w:hAnsi="Arial" w:cs="Arial"/>
                <w:color w:val="000000"/>
                <w:sz w:val="24"/>
                <w:szCs w:val="16"/>
                <w:lang w:eastAsia="ar-SA"/>
              </w:rPr>
            </w:pPr>
            <w:r w:rsidRPr="00643024">
              <w:rPr>
                <w:rFonts w:ascii="Arial" w:eastAsia="Times New Roman" w:hAnsi="Arial" w:cs="Arial"/>
                <w:color w:val="000000"/>
              </w:rPr>
              <w:t>п.г.т.Суходол, М-5, 1114 км</w:t>
            </w:r>
          </w:p>
        </w:tc>
        <w:tc>
          <w:tcPr>
            <w:tcW w:w="2643"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w:t>
            </w:r>
          </w:p>
        </w:tc>
        <w:tc>
          <w:tcPr>
            <w:tcW w:w="1893"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color w:val="000000"/>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color w:val="000000"/>
                <w:sz w:val="24"/>
                <w:szCs w:val="16"/>
                <w:lang w:eastAsia="ar-SA"/>
              </w:rPr>
            </w:pPr>
            <w:r w:rsidRPr="00643024">
              <w:rPr>
                <w:rFonts w:ascii="Arial" w:eastAsia="Times New Roman" w:hAnsi="Arial" w:cs="Arial"/>
                <w:color w:val="000000"/>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2.35</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Промбаза, мастерские</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Г.-Михайловского</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2.36</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«Альянс»- произв. база</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ул.Мира</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2.37</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Производственная база</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ул.Мира</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2.38</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ОАО «Самаранефтегаз». АЗС</w:t>
            </w:r>
          </w:p>
        </w:tc>
        <w:tc>
          <w:tcPr>
            <w:tcW w:w="2426"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ул.Привокзальная, 25</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2.39</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 xml:space="preserve">ОАО «Самаранефтегаз» </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Промышленная зона. Цех по эксплуатации и ремонту трубопроводов №1. Склады</w:t>
            </w:r>
          </w:p>
        </w:tc>
        <w:tc>
          <w:tcPr>
            <w:tcW w:w="2426"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ул.Привокзальная</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2.40</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 xml:space="preserve">ОАО «Самаранефтегаз» </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Цех ЦААП</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Нефтяников</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val="en-US" w:eastAsia="ar-SA"/>
              </w:rPr>
            </w:pPr>
            <w:r w:rsidRPr="00643024">
              <w:rPr>
                <w:rFonts w:ascii="Arial" w:eastAsia="Times New Roman" w:hAnsi="Arial" w:cs="Arial"/>
                <w:sz w:val="24"/>
                <w:szCs w:val="16"/>
                <w:lang w:val="en-US" w:eastAsia="ar-SA"/>
              </w:rPr>
              <w:t>2</w:t>
            </w:r>
            <w:r w:rsidRPr="00643024">
              <w:rPr>
                <w:rFonts w:ascii="Arial" w:eastAsia="Times New Roman" w:hAnsi="Arial" w:cs="Arial"/>
                <w:sz w:val="24"/>
                <w:szCs w:val="16"/>
                <w:lang w:eastAsia="ar-SA"/>
              </w:rPr>
              <w:t>.</w:t>
            </w:r>
            <w:r w:rsidRPr="00643024">
              <w:rPr>
                <w:rFonts w:ascii="Arial" w:eastAsia="Times New Roman" w:hAnsi="Arial" w:cs="Arial"/>
                <w:sz w:val="24"/>
                <w:szCs w:val="16"/>
                <w:lang w:val="en-US" w:eastAsia="ar-SA"/>
              </w:rPr>
              <w:t>41</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«Партнер-2»</w:t>
            </w:r>
          </w:p>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АЗС</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Гарина-Михайловского, 33а</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sz w:val="24"/>
                <w:szCs w:val="16"/>
                <w:lang w:eastAsia="ar-SA"/>
              </w:rPr>
              <w:t>2.42</w:t>
            </w:r>
          </w:p>
        </w:tc>
        <w:tc>
          <w:tcPr>
            <w:tcW w:w="3509" w:type="dxa"/>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ООО «Дипрокс» автосервис</w:t>
            </w:r>
          </w:p>
        </w:tc>
        <w:tc>
          <w:tcPr>
            <w:tcW w:w="2426" w:type="dxa"/>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п.г.т.Суходол, ул. Школьная, 591 а</w:t>
            </w:r>
          </w:p>
        </w:tc>
        <w:tc>
          <w:tcPr>
            <w:tcW w:w="264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8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276" w:type="dxa"/>
          </w:tcPr>
          <w:p w:rsidR="00643024" w:rsidRPr="00643024" w:rsidRDefault="00643024" w:rsidP="00643024">
            <w:pPr>
              <w:suppressAutoHyphens/>
              <w:spacing w:after="0" w:line="240" w:lineRule="auto"/>
              <w:jc w:val="center"/>
              <w:rPr>
                <w:rFonts w:ascii="Arial" w:eastAsia="Times New Roman" w:hAnsi="Arial" w:cs="Arial"/>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не действующее</w:t>
            </w:r>
          </w:p>
        </w:tc>
        <w:tc>
          <w:tcPr>
            <w:tcW w:w="1367" w:type="dxa"/>
          </w:tcPr>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rPr>
              <w:t>Частная</w:t>
            </w:r>
          </w:p>
        </w:tc>
      </w:tr>
    </w:tbl>
    <w:p w:rsidR="00643024" w:rsidRPr="00643024" w:rsidRDefault="00643024" w:rsidP="00643024">
      <w:pPr>
        <w:suppressAutoHyphens/>
        <w:spacing w:after="0" w:line="240" w:lineRule="auto"/>
        <w:jc w:val="both"/>
        <w:rPr>
          <w:rFonts w:ascii="Arial" w:eastAsia="Times New Roman" w:hAnsi="Arial" w:cs="Arial"/>
          <w:color w:val="0000CC"/>
          <w:sz w:val="24"/>
          <w:szCs w:val="16"/>
          <w:lang w:eastAsia="ar-SA"/>
        </w:rPr>
        <w:sectPr w:rsidR="00643024" w:rsidRPr="00643024" w:rsidSect="00D347F2">
          <w:pgSz w:w="16838" w:h="11906" w:orient="landscape" w:code="9"/>
          <w:pgMar w:top="851" w:right="851" w:bottom="1701" w:left="1134" w:header="709" w:footer="709" w:gutter="0"/>
          <w:cols w:space="708"/>
          <w:docGrid w:linePitch="360"/>
        </w:sect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23" w:name="_Toc350426072"/>
      <w:r w:rsidRPr="00643024">
        <w:rPr>
          <w:rFonts w:ascii="Arial" w:eastAsia="Times New Roman" w:hAnsi="Arial" w:cs="Arial"/>
          <w:b/>
          <w:bCs/>
          <w:i/>
          <w:sz w:val="28"/>
          <w:szCs w:val="26"/>
          <w:lang w:eastAsia="ar-SA"/>
        </w:rPr>
        <w:lastRenderedPageBreak/>
        <w:t>2.4.4. Зона транспортной инфраструктуры</w:t>
      </w:r>
      <w:bookmarkEnd w:id="23"/>
    </w:p>
    <w:p w:rsidR="00643024" w:rsidRPr="00643024" w:rsidRDefault="00643024" w:rsidP="00643024">
      <w:pPr>
        <w:suppressAutoHyphens/>
        <w:spacing w:after="0" w:line="240" w:lineRule="auto"/>
        <w:ind w:firstLine="570"/>
        <w:jc w:val="both"/>
        <w:rPr>
          <w:rFonts w:ascii="Arial" w:eastAsia="Times New Roman" w:hAnsi="Arial" w:cs="Arial"/>
          <w:sz w:val="24"/>
          <w:szCs w:val="16"/>
          <w:lang w:eastAsia="ar-SA"/>
        </w:rPr>
      </w:pPr>
      <w:bookmarkStart w:id="24" w:name="_Toc304213964"/>
    </w:p>
    <w:p w:rsidR="00643024" w:rsidRPr="00643024" w:rsidRDefault="00643024" w:rsidP="00643024">
      <w:pPr>
        <w:suppressAutoHyphens/>
        <w:spacing w:after="0" w:line="240" w:lineRule="auto"/>
        <w:ind w:firstLine="709"/>
        <w:jc w:val="both"/>
        <w:rPr>
          <w:rFonts w:ascii="Arial" w:eastAsia="Times New Roman" w:hAnsi="Arial" w:cs="Arial"/>
          <w:color w:val="0000CC"/>
          <w:sz w:val="24"/>
          <w:szCs w:val="16"/>
          <w:lang w:eastAsia="ar-SA"/>
        </w:rPr>
      </w:pPr>
      <w:r w:rsidRPr="00643024">
        <w:rPr>
          <w:rFonts w:ascii="Arial" w:eastAsia="Times New Roman" w:hAnsi="Arial" w:cs="Arial"/>
          <w:sz w:val="24"/>
          <w:szCs w:val="16"/>
          <w:lang w:eastAsia="ar-SA"/>
        </w:rPr>
        <w:t xml:space="preserve">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16"/>
          <w:lang w:eastAsia="ar-SA"/>
        </w:rPr>
        <w:t xml:space="preserve">Внешняя транспортная инфраструктура представлена на территории городского поселения Суходол железнодорожным, автомобильным и </w:t>
      </w:r>
      <w:r w:rsidRPr="00643024">
        <w:rPr>
          <w:rFonts w:ascii="Arial" w:eastAsia="Times New Roman" w:hAnsi="Arial" w:cs="Arial"/>
          <w:sz w:val="24"/>
          <w:szCs w:val="24"/>
          <w:lang w:eastAsia="ar-SA"/>
        </w:rPr>
        <w:t>трубопроводным транспортом.</w:t>
      </w:r>
    </w:p>
    <w:p w:rsidR="00643024" w:rsidRPr="00643024" w:rsidRDefault="00643024" w:rsidP="00643024">
      <w:pPr>
        <w:suppressAutoHyphens/>
        <w:autoSpaceDE w:val="0"/>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bCs/>
          <w:sz w:val="24"/>
          <w:szCs w:val="24"/>
          <w:lang w:eastAsia="ar-SA"/>
        </w:rPr>
        <w:t xml:space="preserve">Наибольшее развитие в г.п.Суходол получил автомобильный вид транспорта. </w:t>
      </w:r>
      <w:r w:rsidRPr="00643024">
        <w:rPr>
          <w:rFonts w:ascii="Arial" w:eastAsia="Times New Roman" w:hAnsi="Arial" w:cs="Arial"/>
          <w:sz w:val="24"/>
          <w:szCs w:val="24"/>
          <w:lang w:eastAsia="ar-SA"/>
        </w:rPr>
        <w:t>По территории г.п.Суходол  проходят пять автомобильные дороги общего пользования регионального или межмуниципального значения, а также дороги местного значения административного района.</w:t>
      </w:r>
    </w:p>
    <w:p w:rsidR="00643024" w:rsidRPr="00643024" w:rsidRDefault="00643024" w:rsidP="00643024">
      <w:pPr>
        <w:suppressAutoHyphens/>
        <w:autoSpaceDE w:val="0"/>
        <w:spacing w:after="0" w:line="240" w:lineRule="auto"/>
        <w:ind w:firstLine="709"/>
        <w:jc w:val="both"/>
        <w:rPr>
          <w:rFonts w:ascii="Arial" w:eastAsia="Times New Roman" w:hAnsi="Arial" w:cs="Arial"/>
          <w:bCs/>
          <w:color w:val="0000CC"/>
          <w:sz w:val="24"/>
          <w:szCs w:val="24"/>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25" w:name="_Toc350426073"/>
      <w:r w:rsidRPr="00643024">
        <w:rPr>
          <w:rFonts w:ascii="Arial" w:eastAsia="Times New Roman" w:hAnsi="Arial" w:cs="Arial"/>
          <w:b/>
          <w:bCs/>
          <w:i/>
          <w:sz w:val="24"/>
          <w:szCs w:val="28"/>
          <w:lang w:eastAsia="ar-SA"/>
        </w:rPr>
        <w:t>2.4.4.1. Т</w:t>
      </w:r>
      <w:bookmarkEnd w:id="24"/>
      <w:r w:rsidRPr="00643024">
        <w:rPr>
          <w:rFonts w:ascii="Arial" w:eastAsia="Times New Roman" w:hAnsi="Arial" w:cs="Arial"/>
          <w:b/>
          <w:bCs/>
          <w:i/>
          <w:sz w:val="24"/>
          <w:szCs w:val="28"/>
          <w:lang w:eastAsia="ar-SA"/>
        </w:rPr>
        <w:t>ранспорт</w:t>
      </w:r>
      <w:bookmarkStart w:id="26" w:name="_Toc304213965"/>
      <w:bookmarkEnd w:id="25"/>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lang w:eastAsia="ar-SA"/>
        </w:rPr>
      </w:pPr>
      <w:bookmarkStart w:id="27" w:name="_Toc350426074"/>
      <w:r w:rsidRPr="00643024">
        <w:rPr>
          <w:rFonts w:ascii="Arial" w:eastAsia="Times New Roman" w:hAnsi="Arial" w:cs="Arial"/>
          <w:b/>
          <w:bCs/>
          <w:i/>
          <w:iCs/>
          <w:sz w:val="24"/>
          <w:szCs w:val="26"/>
          <w:lang w:eastAsia="ar-SA"/>
        </w:rPr>
        <w:t>2.4.4.1.1. Внешний транспорт</w:t>
      </w:r>
      <w:bookmarkEnd w:id="26"/>
      <w:bookmarkEnd w:id="27"/>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autoSpaceDE w:val="0"/>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i/>
          <w:sz w:val="24"/>
          <w:szCs w:val="24"/>
          <w:lang w:eastAsia="ar-SA"/>
        </w:rPr>
        <w:t>Железнодорожный транспорт</w:t>
      </w:r>
      <w:r w:rsidRPr="00643024">
        <w:rPr>
          <w:rFonts w:ascii="Arial" w:eastAsia="Times New Roman" w:hAnsi="Arial" w:cs="Arial"/>
          <w:b/>
          <w:bCs/>
          <w:sz w:val="24"/>
          <w:szCs w:val="24"/>
          <w:lang w:eastAsia="ar-SA"/>
        </w:rPr>
        <w:t xml:space="preserve"> </w:t>
      </w:r>
    </w:p>
    <w:p w:rsidR="00643024" w:rsidRPr="00643024" w:rsidRDefault="00643024" w:rsidP="00643024">
      <w:pPr>
        <w:suppressAutoHyphens/>
        <w:autoSpaceDE w:val="0"/>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Железнодорожный транспорт</w:t>
      </w:r>
      <w:r w:rsidRPr="00643024">
        <w:rPr>
          <w:rFonts w:ascii="Arial" w:eastAsia="Times New Roman" w:hAnsi="Arial" w:cs="Arial"/>
          <w:b/>
          <w:bCs/>
          <w:sz w:val="24"/>
          <w:szCs w:val="24"/>
          <w:lang w:eastAsia="ar-SA"/>
        </w:rPr>
        <w:t xml:space="preserve"> </w:t>
      </w:r>
      <w:r w:rsidRPr="00643024">
        <w:rPr>
          <w:rFonts w:ascii="Arial" w:eastAsia="Times New Roman" w:hAnsi="Arial" w:cs="Arial"/>
          <w:sz w:val="24"/>
          <w:szCs w:val="24"/>
          <w:lang w:eastAsia="ar-SA"/>
        </w:rPr>
        <w:t>на территории области</w:t>
      </w:r>
      <w:r w:rsidRPr="00643024">
        <w:rPr>
          <w:rFonts w:ascii="Arial" w:eastAsia="Times New Roman" w:hAnsi="Arial" w:cs="Arial"/>
          <w:b/>
          <w:bCs/>
          <w:sz w:val="24"/>
          <w:szCs w:val="24"/>
          <w:lang w:eastAsia="ar-SA"/>
        </w:rPr>
        <w:t xml:space="preserve"> </w:t>
      </w:r>
      <w:r w:rsidRPr="00643024">
        <w:rPr>
          <w:rFonts w:ascii="Arial" w:eastAsia="Times New Roman" w:hAnsi="Arial" w:cs="Arial"/>
          <w:sz w:val="24"/>
          <w:szCs w:val="24"/>
          <w:lang w:eastAsia="ar-SA"/>
        </w:rPr>
        <w:t>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643024" w:rsidRPr="00643024" w:rsidRDefault="00643024" w:rsidP="00643024">
      <w:pPr>
        <w:suppressAutoHyphens/>
        <w:autoSpaceDE w:val="0"/>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Плотность железных дорог региона составляет примерно </w:t>
      </w:r>
      <w:smartTag w:uri="urn:schemas-microsoft-com:office:smarttags" w:element="metricconverter">
        <w:smartTagPr>
          <w:attr w:name="ProductID" w:val="25,5 км"/>
        </w:smartTagPr>
        <w:r w:rsidRPr="00643024">
          <w:rPr>
            <w:rFonts w:ascii="Arial" w:eastAsia="Times New Roman" w:hAnsi="Arial" w:cs="Arial"/>
            <w:sz w:val="24"/>
            <w:szCs w:val="24"/>
            <w:lang w:eastAsia="ar-SA"/>
          </w:rPr>
          <w:t>25,5 км</w:t>
        </w:r>
      </w:smartTag>
      <w:r w:rsidRPr="00643024">
        <w:rPr>
          <w:rFonts w:ascii="Arial" w:eastAsia="Times New Roman" w:hAnsi="Arial" w:cs="Arial"/>
          <w:sz w:val="24"/>
          <w:szCs w:val="24"/>
          <w:lang w:eastAsia="ar-SA"/>
        </w:rPr>
        <w:t xml:space="preserve"> на одну тысячу квадратных километров, что в 2,4 раза выше среднего показателя по стране.</w:t>
      </w:r>
    </w:p>
    <w:p w:rsidR="00643024" w:rsidRPr="00643024" w:rsidRDefault="00643024" w:rsidP="00643024">
      <w:pPr>
        <w:suppressAutoHyphens/>
        <w:spacing w:after="0" w:line="240" w:lineRule="auto"/>
        <w:ind w:firstLine="68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 юга на север через м.р.Сергиевский проходит федеральная железная дорога «Серные Воды </w:t>
      </w:r>
      <w:r w:rsidRPr="00643024">
        <w:rPr>
          <w:rFonts w:ascii="Arial" w:eastAsia="Times New Roman" w:hAnsi="Arial" w:cs="Arial"/>
          <w:sz w:val="24"/>
          <w:szCs w:val="16"/>
          <w:lang w:val="en-US" w:eastAsia="ar-SA"/>
        </w:rPr>
        <w:t>II</w:t>
      </w:r>
      <w:r w:rsidRPr="00643024">
        <w:rPr>
          <w:rFonts w:ascii="Arial" w:eastAsia="Times New Roman" w:hAnsi="Arial" w:cs="Arial"/>
          <w:sz w:val="24"/>
          <w:szCs w:val="16"/>
          <w:lang w:eastAsia="ar-SA"/>
        </w:rPr>
        <w:t xml:space="preserve"> - Кротовка». Протяженность в границах района составляет – </w:t>
      </w:r>
      <w:smartTag w:uri="urn:schemas-microsoft-com:office:smarttags" w:element="metricconverter">
        <w:smartTagPr>
          <w:attr w:name="ProductID" w:val="28.0 км"/>
        </w:smartTagPr>
        <w:r w:rsidRPr="00643024">
          <w:rPr>
            <w:rFonts w:ascii="Arial" w:eastAsia="Times New Roman" w:hAnsi="Arial" w:cs="Arial"/>
            <w:sz w:val="24"/>
            <w:szCs w:val="16"/>
            <w:lang w:eastAsia="ar-SA"/>
          </w:rPr>
          <w:t>28.0 км</w:t>
        </w:r>
      </w:smartTag>
      <w:r w:rsidRPr="00643024">
        <w:rPr>
          <w:rFonts w:ascii="Arial" w:eastAsia="Times New Roman" w:hAnsi="Arial" w:cs="Arial"/>
          <w:sz w:val="24"/>
          <w:szCs w:val="16"/>
          <w:lang w:eastAsia="ar-SA"/>
        </w:rPr>
        <w:t>.</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На территории района расположено две железнодорожные станции: Серные Воды </w:t>
      </w:r>
      <w:r w:rsidRPr="00643024">
        <w:rPr>
          <w:rFonts w:ascii="Arial" w:eastAsia="Times New Roman" w:hAnsi="Arial" w:cs="Arial"/>
          <w:sz w:val="24"/>
          <w:szCs w:val="16"/>
          <w:lang w:val="en-US" w:eastAsia="ar-SA"/>
        </w:rPr>
        <w:t>I</w:t>
      </w:r>
      <w:r w:rsidRPr="00643024">
        <w:rPr>
          <w:rFonts w:ascii="Arial" w:eastAsia="Times New Roman" w:hAnsi="Arial" w:cs="Arial"/>
          <w:sz w:val="24"/>
          <w:szCs w:val="16"/>
          <w:lang w:eastAsia="ar-SA"/>
        </w:rPr>
        <w:t xml:space="preserve">, </w:t>
      </w:r>
      <w:r w:rsidRPr="00643024">
        <w:rPr>
          <w:rFonts w:ascii="Arial" w:eastAsia="Times New Roman" w:hAnsi="Arial" w:cs="Arial"/>
          <w:sz w:val="24"/>
          <w:szCs w:val="16"/>
          <w:lang w:val="en-US" w:eastAsia="ar-SA"/>
        </w:rPr>
        <w:t>C</w:t>
      </w:r>
      <w:r w:rsidRPr="00643024">
        <w:rPr>
          <w:rFonts w:ascii="Arial" w:eastAsia="Times New Roman" w:hAnsi="Arial" w:cs="Arial"/>
          <w:sz w:val="24"/>
          <w:szCs w:val="16"/>
          <w:lang w:eastAsia="ar-SA"/>
        </w:rPr>
        <w:t xml:space="preserve">ерные Воды </w:t>
      </w:r>
      <w:r w:rsidRPr="00643024">
        <w:rPr>
          <w:rFonts w:ascii="Arial" w:eastAsia="Times New Roman" w:hAnsi="Arial" w:cs="Arial"/>
          <w:sz w:val="24"/>
          <w:szCs w:val="16"/>
          <w:lang w:val="en-US" w:eastAsia="ar-SA"/>
        </w:rPr>
        <w:t>II</w:t>
      </w:r>
      <w:r w:rsidRPr="00643024">
        <w:rPr>
          <w:rFonts w:ascii="Arial" w:eastAsia="Times New Roman" w:hAnsi="Arial" w:cs="Arial"/>
          <w:sz w:val="24"/>
          <w:szCs w:val="16"/>
          <w:lang w:eastAsia="ar-SA"/>
        </w:rPr>
        <w:t xml:space="preserve">. </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autoSpaceDE w:val="0"/>
        <w:spacing w:after="0" w:line="240" w:lineRule="auto"/>
        <w:ind w:firstLine="720"/>
        <w:jc w:val="both"/>
        <w:rPr>
          <w:rFonts w:ascii="Arial" w:eastAsia="Times New Roman" w:hAnsi="Arial" w:cs="Arial"/>
          <w:i/>
          <w:sz w:val="24"/>
          <w:szCs w:val="24"/>
          <w:lang w:eastAsia="ar-SA"/>
        </w:rPr>
      </w:pPr>
      <w:r w:rsidRPr="00643024">
        <w:rPr>
          <w:rFonts w:ascii="Arial" w:eastAsia="Times New Roman" w:hAnsi="Arial" w:cs="Arial"/>
          <w:i/>
          <w:sz w:val="24"/>
          <w:szCs w:val="24"/>
          <w:lang w:eastAsia="ar-SA"/>
        </w:rPr>
        <w:t>Авиатранспорт</w:t>
      </w:r>
    </w:p>
    <w:p w:rsidR="00643024" w:rsidRPr="00643024" w:rsidRDefault="00643024" w:rsidP="00643024">
      <w:pPr>
        <w:suppressAutoHyphens/>
        <w:spacing w:after="120" w:line="240" w:lineRule="atLeast"/>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Пассажирские перевозки </w:t>
      </w:r>
      <w:r w:rsidRPr="00643024">
        <w:rPr>
          <w:rFonts w:ascii="Arial" w:eastAsia="Times New Roman" w:hAnsi="Arial" w:cs="Arial"/>
          <w:i/>
          <w:sz w:val="24"/>
          <w:szCs w:val="16"/>
          <w:lang w:eastAsia="ar-SA"/>
        </w:rPr>
        <w:t xml:space="preserve">авиатранспортом </w:t>
      </w:r>
      <w:r w:rsidRPr="00643024">
        <w:rPr>
          <w:rFonts w:ascii="Arial" w:eastAsia="Times New Roman" w:hAnsi="Arial" w:cs="Arial"/>
          <w:sz w:val="24"/>
          <w:szCs w:val="16"/>
          <w:lang w:eastAsia="ar-SA"/>
        </w:rPr>
        <w:t>жители м.р.Сергиевский   осуществляют из международного аэропорта «Курумоч».</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(хабов) федеральной базовой авиатранспортной системы.</w:t>
      </w:r>
    </w:p>
    <w:p w:rsidR="00643024" w:rsidRPr="00643024" w:rsidRDefault="00643024" w:rsidP="00643024">
      <w:pPr>
        <w:suppressAutoHyphens/>
        <w:spacing w:after="120" w:line="240" w:lineRule="atLeast"/>
        <w:ind w:firstLine="709"/>
        <w:contextualSpacing/>
        <w:jc w:val="both"/>
        <w:rPr>
          <w:rFonts w:ascii="Arial" w:eastAsia="Times New Roman" w:hAnsi="Arial" w:cs="Arial"/>
          <w:sz w:val="24"/>
          <w:szCs w:val="20"/>
          <w:lang w:eastAsia="ar-SA"/>
        </w:rPr>
      </w:pPr>
      <w:r w:rsidRPr="00643024">
        <w:rPr>
          <w:rFonts w:ascii="Arial" w:eastAsia="Times New Roman" w:hAnsi="Arial" w:cs="Arial"/>
          <w:sz w:val="24"/>
          <w:szCs w:val="20"/>
          <w:lang w:eastAsia="ar-SA"/>
        </w:rPr>
        <w:t>Расстояние от п.г.т. Суходол до международного аэропорта «Курумоч» - 125 км.</w:t>
      </w:r>
    </w:p>
    <w:p w:rsidR="00643024" w:rsidRPr="00643024" w:rsidRDefault="00643024" w:rsidP="00643024">
      <w:pPr>
        <w:suppressAutoHyphens/>
        <w:spacing w:after="0" w:line="240" w:lineRule="auto"/>
        <w:jc w:val="both"/>
        <w:rPr>
          <w:rFonts w:ascii="Arial" w:eastAsia="Times New Roman" w:hAnsi="Arial" w:cs="Arial"/>
          <w:color w:val="0000CC"/>
          <w:sz w:val="24"/>
          <w:szCs w:val="16"/>
          <w:lang w:eastAsia="ar-SA"/>
        </w:rPr>
      </w:pPr>
    </w:p>
    <w:p w:rsidR="00643024" w:rsidRPr="00643024" w:rsidRDefault="00643024" w:rsidP="00643024">
      <w:pPr>
        <w:suppressAutoHyphens/>
        <w:spacing w:after="0" w:line="240" w:lineRule="auto"/>
        <w:ind w:firstLine="720"/>
        <w:jc w:val="both"/>
        <w:rPr>
          <w:rFonts w:ascii="Arial" w:eastAsia="Times New Roman" w:hAnsi="Arial" w:cs="Arial"/>
          <w:i/>
          <w:sz w:val="24"/>
          <w:szCs w:val="16"/>
          <w:lang w:eastAsia="ar-SA"/>
        </w:rPr>
      </w:pPr>
      <w:r w:rsidRPr="00643024">
        <w:rPr>
          <w:rFonts w:ascii="Arial" w:eastAsia="Times New Roman" w:hAnsi="Arial" w:cs="Arial"/>
          <w:i/>
          <w:sz w:val="24"/>
          <w:szCs w:val="16"/>
          <w:lang w:eastAsia="ar-SA"/>
        </w:rPr>
        <w:t>Автомобильный транспорт</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Федеральная автомобильная дорога общего пользования «Урал» М-5, проходящая в переделах муниципального района Сергиевский, пересекает территорию городского поселения </w:t>
      </w:r>
      <w:r w:rsidRPr="00643024">
        <w:rPr>
          <w:rFonts w:ascii="Arial" w:eastAsia="Times New Roman" w:hAnsi="Arial" w:cs="Arial"/>
          <w:bCs/>
          <w:sz w:val="24"/>
          <w:szCs w:val="16"/>
          <w:lang w:eastAsia="ar-SA"/>
        </w:rPr>
        <w:t>Суходол.</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bCs/>
          <w:sz w:val="24"/>
          <w:szCs w:val="16"/>
          <w:lang w:eastAsia="ar-SA"/>
        </w:rPr>
        <w:lastRenderedPageBreak/>
        <w:t xml:space="preserve">Городское поселение Суходол  </w:t>
      </w:r>
      <w:r w:rsidRPr="00643024">
        <w:rPr>
          <w:rFonts w:ascii="Arial" w:eastAsia="Times New Roman" w:hAnsi="Arial" w:cs="Arial"/>
          <w:iCs/>
          <w:sz w:val="24"/>
          <w:szCs w:val="16"/>
          <w:lang w:eastAsia="ar-SA"/>
        </w:rPr>
        <w:t xml:space="preserve">имеет развитую сеть автомобильных дорог </w:t>
      </w:r>
      <w:r w:rsidRPr="00643024">
        <w:rPr>
          <w:rFonts w:ascii="Arial" w:eastAsia="Times New Roman" w:hAnsi="Arial" w:cs="Arial"/>
          <w:bCs/>
          <w:sz w:val="24"/>
          <w:szCs w:val="16"/>
          <w:lang w:eastAsia="ar-SA"/>
        </w:rPr>
        <w:t xml:space="preserve">общего пользования </w:t>
      </w:r>
      <w:r w:rsidRPr="00643024">
        <w:rPr>
          <w:rFonts w:ascii="Arial" w:eastAsia="Times New Roman" w:hAnsi="Arial" w:cs="Arial"/>
          <w:sz w:val="24"/>
          <w:szCs w:val="16"/>
          <w:lang w:eastAsia="ar-SA"/>
        </w:rPr>
        <w:t>регионального или межмуниципального значения, 100% из них имеют твердое (асфальто-бетонное) покрытие.</w:t>
      </w:r>
    </w:p>
    <w:p w:rsidR="00643024" w:rsidRPr="00643024" w:rsidRDefault="00643024" w:rsidP="00643024">
      <w:pPr>
        <w:suppressAutoHyphens/>
        <w:spacing w:after="0" w:line="240" w:lineRule="auto"/>
        <w:ind w:firstLine="709"/>
        <w:jc w:val="both"/>
        <w:rPr>
          <w:rFonts w:ascii="Arial" w:eastAsia="Times New Roman" w:hAnsi="Arial" w:cs="Arial"/>
          <w:bCs/>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bCs/>
          <w:sz w:val="24"/>
          <w:szCs w:val="16"/>
          <w:lang w:eastAsia="ar-SA"/>
        </w:rPr>
        <w:t xml:space="preserve">Протяженность автомобильных дорог общего пользования </w:t>
      </w:r>
      <w:r w:rsidRPr="00643024">
        <w:rPr>
          <w:rFonts w:ascii="Arial" w:eastAsia="Times New Roman" w:hAnsi="Arial" w:cs="Arial"/>
          <w:sz w:val="24"/>
          <w:szCs w:val="16"/>
          <w:lang w:eastAsia="ar-SA"/>
        </w:rPr>
        <w:t xml:space="preserve">регионального или межмуниципального значения на территории г.п. Суходол  </w:t>
      </w:r>
      <w:r w:rsidRPr="00643024">
        <w:rPr>
          <w:rFonts w:ascii="Arial" w:eastAsia="Times New Roman" w:hAnsi="Arial" w:cs="Arial"/>
          <w:bCs/>
          <w:sz w:val="24"/>
          <w:szCs w:val="16"/>
          <w:lang w:eastAsia="ar-SA"/>
        </w:rPr>
        <w:t>составляет</w:t>
      </w:r>
      <w:r w:rsidRPr="00643024">
        <w:rPr>
          <w:rFonts w:ascii="Arial" w:eastAsia="Times New Roman" w:hAnsi="Arial" w:cs="Arial"/>
          <w:bCs/>
          <w:color w:val="0000CC"/>
          <w:sz w:val="24"/>
          <w:szCs w:val="16"/>
          <w:lang w:eastAsia="ar-SA"/>
        </w:rPr>
        <w:t xml:space="preserve"> </w:t>
      </w:r>
      <w:r w:rsidRPr="00643024">
        <w:rPr>
          <w:rFonts w:ascii="Arial" w:eastAsia="Times New Roman" w:hAnsi="Arial" w:cs="Arial"/>
          <w:bCs/>
          <w:sz w:val="24"/>
          <w:szCs w:val="16"/>
          <w:lang w:eastAsia="ar-SA"/>
        </w:rPr>
        <w:t xml:space="preserve">около </w:t>
      </w:r>
      <w:r w:rsidRPr="00643024">
        <w:rPr>
          <w:rFonts w:ascii="Arial" w:eastAsia="Times New Roman" w:hAnsi="Arial" w:cs="Arial"/>
          <w:b/>
          <w:sz w:val="24"/>
          <w:szCs w:val="16"/>
          <w:lang w:eastAsia="ar-SA"/>
        </w:rPr>
        <w:t>10,920</w:t>
      </w:r>
      <w:r w:rsidRPr="00643024">
        <w:rPr>
          <w:rFonts w:ascii="Arial" w:eastAsia="Times New Roman" w:hAnsi="Arial" w:cs="Arial"/>
          <w:sz w:val="24"/>
          <w:szCs w:val="16"/>
          <w:lang w:eastAsia="ar-SA"/>
        </w:rPr>
        <w:t xml:space="preserve"> </w:t>
      </w:r>
      <w:r w:rsidRPr="00643024">
        <w:rPr>
          <w:rFonts w:ascii="Arial" w:eastAsia="Times New Roman" w:hAnsi="Arial" w:cs="Arial"/>
          <w:bCs/>
          <w:sz w:val="24"/>
          <w:szCs w:val="16"/>
          <w:lang w:eastAsia="ar-SA"/>
        </w:rPr>
        <w:t>км.</w:t>
      </w: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Таблица 14</w:t>
      </w: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 xml:space="preserve">Перечень автомобильных дорог общего пользования регионального или межмуниципального значения проходящих по территории </w:t>
      </w:r>
    </w:p>
    <w:p w:rsidR="00643024" w:rsidRPr="00643024" w:rsidRDefault="00643024" w:rsidP="00643024">
      <w:pPr>
        <w:suppressAutoHyphens/>
        <w:spacing w:after="0" w:line="240" w:lineRule="auto"/>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 xml:space="preserve">г.п. Суходол </w:t>
      </w:r>
    </w:p>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985"/>
        <w:gridCol w:w="3119"/>
        <w:gridCol w:w="1559"/>
        <w:gridCol w:w="1418"/>
        <w:gridCol w:w="992"/>
        <w:gridCol w:w="850"/>
      </w:tblGrid>
      <w:tr w:rsidR="00643024" w:rsidRPr="00643024" w:rsidTr="00804C76">
        <w:trPr>
          <w:trHeight w:val="1064"/>
        </w:trPr>
        <w:tc>
          <w:tcPr>
            <w:tcW w:w="709" w:type="dxa"/>
            <w:shd w:val="clear" w:color="auto" w:fill="D9D9D9"/>
            <w:vAlign w:val="center"/>
          </w:tcPr>
          <w:p w:rsidR="00643024" w:rsidRPr="00643024" w:rsidRDefault="00643024" w:rsidP="00643024">
            <w:pPr>
              <w:suppressAutoHyphens/>
              <w:spacing w:after="0" w:line="240" w:lineRule="auto"/>
              <w:jc w:val="center"/>
              <w:rPr>
                <w:rFonts w:ascii="Arial" w:eastAsia="Times New Roman" w:hAnsi="Arial" w:cs="Arial"/>
                <w:sz w:val="18"/>
                <w:szCs w:val="18"/>
                <w:lang w:eastAsia="ar-SA"/>
              </w:rPr>
            </w:pPr>
            <w:r w:rsidRPr="00643024">
              <w:rPr>
                <w:rFonts w:ascii="Arial" w:eastAsia="Times New Roman" w:hAnsi="Arial" w:cs="Arial"/>
                <w:sz w:val="18"/>
                <w:szCs w:val="18"/>
                <w:lang w:eastAsia="ar-SA"/>
              </w:rPr>
              <w:t>№№</w:t>
            </w:r>
          </w:p>
          <w:p w:rsidR="00643024" w:rsidRPr="00643024" w:rsidRDefault="00643024" w:rsidP="00643024">
            <w:pPr>
              <w:suppressAutoHyphens/>
              <w:spacing w:after="0" w:line="240" w:lineRule="auto"/>
              <w:jc w:val="center"/>
              <w:rPr>
                <w:rFonts w:ascii="Arial" w:eastAsia="Times New Roman" w:hAnsi="Arial" w:cs="Arial"/>
                <w:sz w:val="18"/>
                <w:szCs w:val="18"/>
                <w:lang w:val="en-US" w:eastAsia="ar-SA"/>
              </w:rPr>
            </w:pPr>
            <w:r w:rsidRPr="00643024">
              <w:rPr>
                <w:rFonts w:ascii="Arial" w:eastAsia="Times New Roman" w:hAnsi="Arial" w:cs="Arial"/>
                <w:sz w:val="18"/>
                <w:szCs w:val="18"/>
                <w:lang w:eastAsia="ar-SA"/>
              </w:rPr>
              <w:t>п</w:t>
            </w:r>
            <w:r w:rsidRPr="00643024">
              <w:rPr>
                <w:rFonts w:ascii="Arial" w:eastAsia="Times New Roman" w:hAnsi="Arial" w:cs="Arial"/>
                <w:sz w:val="18"/>
                <w:szCs w:val="18"/>
                <w:lang w:val="en-US" w:eastAsia="ar-SA"/>
              </w:rPr>
              <w:t>/</w:t>
            </w:r>
            <w:r w:rsidRPr="00643024">
              <w:rPr>
                <w:rFonts w:ascii="Arial" w:eastAsia="Times New Roman" w:hAnsi="Arial" w:cs="Arial"/>
                <w:sz w:val="18"/>
                <w:szCs w:val="18"/>
                <w:lang w:eastAsia="ar-SA"/>
              </w:rPr>
              <w:t>п</w:t>
            </w:r>
          </w:p>
        </w:tc>
        <w:tc>
          <w:tcPr>
            <w:tcW w:w="1985" w:type="dxa"/>
            <w:shd w:val="clear" w:color="auto" w:fill="D9D9D9"/>
            <w:vAlign w:val="center"/>
          </w:tcPr>
          <w:p w:rsidR="00643024" w:rsidRPr="00643024" w:rsidRDefault="00643024" w:rsidP="00643024">
            <w:pPr>
              <w:suppressAutoHyphens/>
              <w:spacing w:after="0" w:line="240" w:lineRule="auto"/>
              <w:jc w:val="center"/>
              <w:rPr>
                <w:rFonts w:ascii="Arial" w:eastAsia="Times New Roman" w:hAnsi="Arial" w:cs="Arial"/>
                <w:sz w:val="18"/>
                <w:szCs w:val="18"/>
                <w:lang w:eastAsia="ar-SA"/>
              </w:rPr>
            </w:pPr>
            <w:r w:rsidRPr="00643024">
              <w:rPr>
                <w:rFonts w:ascii="Arial" w:eastAsia="Times New Roman" w:hAnsi="Arial" w:cs="Arial"/>
                <w:sz w:val="18"/>
                <w:szCs w:val="18"/>
                <w:lang w:eastAsia="ar-SA"/>
              </w:rPr>
              <w:t>Идентификационный номер</w:t>
            </w:r>
          </w:p>
        </w:tc>
        <w:tc>
          <w:tcPr>
            <w:tcW w:w="3119" w:type="dxa"/>
            <w:shd w:val="clear" w:color="auto" w:fill="D9D9D9"/>
            <w:vAlign w:val="center"/>
          </w:tcPr>
          <w:p w:rsidR="00643024" w:rsidRPr="00643024" w:rsidRDefault="00643024" w:rsidP="00643024">
            <w:pPr>
              <w:suppressAutoHyphens/>
              <w:spacing w:after="0" w:line="240" w:lineRule="auto"/>
              <w:jc w:val="center"/>
              <w:rPr>
                <w:rFonts w:ascii="Arial" w:eastAsia="Times New Roman" w:hAnsi="Arial" w:cs="Arial"/>
                <w:sz w:val="18"/>
                <w:szCs w:val="18"/>
                <w:lang w:eastAsia="ar-SA"/>
              </w:rPr>
            </w:pPr>
            <w:r w:rsidRPr="00643024">
              <w:rPr>
                <w:rFonts w:ascii="Arial" w:eastAsia="Times New Roman" w:hAnsi="Arial" w:cs="Arial"/>
                <w:sz w:val="18"/>
                <w:szCs w:val="18"/>
                <w:lang w:eastAsia="ar-SA"/>
              </w:rPr>
              <w:t>Наименование автомобильной дороги общего пользования</w:t>
            </w:r>
          </w:p>
        </w:tc>
        <w:tc>
          <w:tcPr>
            <w:tcW w:w="1559" w:type="dxa"/>
            <w:shd w:val="clear" w:color="auto" w:fill="D9D9D9"/>
            <w:vAlign w:val="center"/>
          </w:tcPr>
          <w:p w:rsidR="00643024" w:rsidRPr="00643024" w:rsidRDefault="00643024" w:rsidP="00643024">
            <w:pPr>
              <w:suppressAutoHyphens/>
              <w:spacing w:after="0" w:line="240" w:lineRule="auto"/>
              <w:jc w:val="center"/>
              <w:rPr>
                <w:rFonts w:ascii="Arial" w:eastAsia="Times New Roman" w:hAnsi="Arial" w:cs="Arial"/>
                <w:sz w:val="18"/>
                <w:szCs w:val="18"/>
                <w:lang w:eastAsia="ar-SA"/>
              </w:rPr>
            </w:pPr>
            <w:r w:rsidRPr="00643024">
              <w:rPr>
                <w:rFonts w:ascii="Arial" w:eastAsia="Times New Roman" w:hAnsi="Arial" w:cs="Arial"/>
                <w:sz w:val="18"/>
                <w:szCs w:val="18"/>
                <w:lang w:eastAsia="ar-SA"/>
              </w:rPr>
              <w:t>Общая протяженность, км</w:t>
            </w:r>
          </w:p>
        </w:tc>
        <w:tc>
          <w:tcPr>
            <w:tcW w:w="1418" w:type="dxa"/>
            <w:tcBorders>
              <w:right w:val="single" w:sz="4" w:space="0" w:color="auto"/>
            </w:tcBorders>
            <w:shd w:val="clear" w:color="auto" w:fill="D9D9D9"/>
            <w:vAlign w:val="center"/>
          </w:tcPr>
          <w:p w:rsidR="00643024" w:rsidRPr="00643024" w:rsidRDefault="00643024" w:rsidP="00643024">
            <w:pPr>
              <w:suppressAutoHyphens/>
              <w:spacing w:after="0" w:line="240" w:lineRule="auto"/>
              <w:jc w:val="center"/>
              <w:rPr>
                <w:rFonts w:ascii="Arial" w:eastAsia="Times New Roman" w:hAnsi="Arial" w:cs="Arial"/>
                <w:sz w:val="18"/>
                <w:szCs w:val="18"/>
                <w:lang w:eastAsia="ar-SA"/>
              </w:rPr>
            </w:pPr>
            <w:r w:rsidRPr="00643024">
              <w:rPr>
                <w:rFonts w:ascii="Arial" w:eastAsia="Times New Roman" w:hAnsi="Arial" w:cs="Arial"/>
                <w:sz w:val="18"/>
                <w:szCs w:val="18"/>
                <w:lang w:eastAsia="ar-SA"/>
              </w:rPr>
              <w:t>Асфальто-бетонные, км</w:t>
            </w:r>
          </w:p>
        </w:tc>
        <w:tc>
          <w:tcPr>
            <w:tcW w:w="992" w:type="dxa"/>
            <w:tcBorders>
              <w:right w:val="single" w:sz="4" w:space="0" w:color="auto"/>
            </w:tcBorders>
            <w:shd w:val="clear" w:color="auto" w:fill="D9D9D9"/>
            <w:vAlign w:val="center"/>
          </w:tcPr>
          <w:p w:rsidR="00643024" w:rsidRPr="00643024" w:rsidRDefault="00643024" w:rsidP="00643024">
            <w:pPr>
              <w:suppressAutoHyphens/>
              <w:spacing w:after="0" w:line="240" w:lineRule="auto"/>
              <w:jc w:val="center"/>
              <w:rPr>
                <w:rFonts w:ascii="Arial" w:eastAsia="Times New Roman" w:hAnsi="Arial" w:cs="Arial"/>
                <w:sz w:val="18"/>
                <w:szCs w:val="18"/>
                <w:lang w:eastAsia="ar-SA"/>
              </w:rPr>
            </w:pPr>
            <w:r w:rsidRPr="00643024">
              <w:rPr>
                <w:rFonts w:ascii="Arial" w:eastAsia="Times New Roman" w:hAnsi="Arial" w:cs="Arial"/>
                <w:sz w:val="18"/>
                <w:szCs w:val="18"/>
                <w:lang w:eastAsia="ar-SA"/>
              </w:rPr>
              <w:t>Грунто-щебен., км</w:t>
            </w:r>
          </w:p>
        </w:tc>
        <w:tc>
          <w:tcPr>
            <w:tcW w:w="850" w:type="dxa"/>
            <w:tcBorders>
              <w:right w:val="single" w:sz="4" w:space="0" w:color="auto"/>
            </w:tcBorders>
            <w:shd w:val="clear" w:color="auto" w:fill="D9D9D9"/>
            <w:vAlign w:val="center"/>
          </w:tcPr>
          <w:p w:rsidR="00643024" w:rsidRPr="00643024" w:rsidRDefault="00643024" w:rsidP="00643024">
            <w:pPr>
              <w:suppressAutoHyphens/>
              <w:spacing w:after="0" w:line="240" w:lineRule="auto"/>
              <w:jc w:val="center"/>
              <w:rPr>
                <w:rFonts w:ascii="Arial" w:eastAsia="Times New Roman" w:hAnsi="Arial" w:cs="Arial"/>
                <w:sz w:val="18"/>
                <w:szCs w:val="18"/>
                <w:lang w:eastAsia="ar-SA"/>
              </w:rPr>
            </w:pPr>
            <w:r w:rsidRPr="00643024">
              <w:rPr>
                <w:rFonts w:ascii="Arial" w:eastAsia="Times New Roman" w:hAnsi="Arial" w:cs="Arial"/>
                <w:sz w:val="18"/>
                <w:szCs w:val="18"/>
                <w:lang w:eastAsia="ar-SA"/>
              </w:rPr>
              <w:t>Грунтовые, км</w:t>
            </w:r>
          </w:p>
        </w:tc>
      </w:tr>
      <w:tr w:rsidR="00643024" w:rsidRPr="00643024" w:rsidTr="00804C76">
        <w:tc>
          <w:tcPr>
            <w:tcW w:w="709"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1</w:t>
            </w:r>
          </w:p>
        </w:tc>
        <w:tc>
          <w:tcPr>
            <w:tcW w:w="1985"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2</w:t>
            </w:r>
          </w:p>
        </w:tc>
        <w:tc>
          <w:tcPr>
            <w:tcW w:w="3119"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3</w:t>
            </w:r>
          </w:p>
        </w:tc>
        <w:tc>
          <w:tcPr>
            <w:tcW w:w="1559"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4</w:t>
            </w:r>
          </w:p>
        </w:tc>
        <w:tc>
          <w:tcPr>
            <w:tcW w:w="1418"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5</w:t>
            </w:r>
          </w:p>
        </w:tc>
        <w:tc>
          <w:tcPr>
            <w:tcW w:w="992"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6</w:t>
            </w:r>
          </w:p>
        </w:tc>
        <w:tc>
          <w:tcPr>
            <w:tcW w:w="850"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7</w:t>
            </w:r>
          </w:p>
        </w:tc>
      </w:tr>
      <w:tr w:rsidR="00643024" w:rsidRPr="00643024" w:rsidTr="00804C76">
        <w:tc>
          <w:tcPr>
            <w:tcW w:w="70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985"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6310441000520</w:t>
            </w:r>
          </w:p>
        </w:tc>
        <w:tc>
          <w:tcPr>
            <w:tcW w:w="3119" w:type="dxa"/>
            <w:vAlign w:val="center"/>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"Урал" - Сергиевск - Челно-Вершины (км 0 - км 42,7)</w:t>
            </w:r>
          </w:p>
        </w:tc>
        <w:tc>
          <w:tcPr>
            <w:tcW w:w="155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4,033</w:t>
            </w:r>
          </w:p>
        </w:tc>
        <w:tc>
          <w:tcPr>
            <w:tcW w:w="1418"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4,033</w:t>
            </w:r>
          </w:p>
        </w:tc>
        <w:tc>
          <w:tcPr>
            <w:tcW w:w="992"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85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r>
      <w:tr w:rsidR="00643024" w:rsidRPr="00643024" w:rsidTr="00804C76">
        <w:tc>
          <w:tcPr>
            <w:tcW w:w="709" w:type="dxa"/>
            <w:vAlign w:val="center"/>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13</w:t>
            </w:r>
          </w:p>
        </w:tc>
        <w:tc>
          <w:tcPr>
            <w:tcW w:w="1985"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6310441000532</w:t>
            </w:r>
          </w:p>
        </w:tc>
        <w:tc>
          <w:tcPr>
            <w:tcW w:w="3119" w:type="dxa"/>
            <w:vAlign w:val="center"/>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Суходол - Серноводск</w:t>
            </w:r>
          </w:p>
        </w:tc>
        <w:tc>
          <w:tcPr>
            <w:tcW w:w="155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0,400</w:t>
            </w:r>
          </w:p>
        </w:tc>
        <w:tc>
          <w:tcPr>
            <w:tcW w:w="1418"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0,400</w:t>
            </w:r>
          </w:p>
        </w:tc>
        <w:tc>
          <w:tcPr>
            <w:tcW w:w="992"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85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c>
          <w:tcPr>
            <w:tcW w:w="709" w:type="dxa"/>
            <w:vAlign w:val="center"/>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24</w:t>
            </w:r>
          </w:p>
        </w:tc>
        <w:tc>
          <w:tcPr>
            <w:tcW w:w="1985"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6310441000543</w:t>
            </w:r>
          </w:p>
        </w:tc>
        <w:tc>
          <w:tcPr>
            <w:tcW w:w="3119" w:type="dxa"/>
            <w:vAlign w:val="center"/>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"Урал" - плодосовхоз Сургутский</w:t>
            </w:r>
          </w:p>
        </w:tc>
        <w:tc>
          <w:tcPr>
            <w:tcW w:w="155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1,000</w:t>
            </w:r>
          </w:p>
        </w:tc>
        <w:tc>
          <w:tcPr>
            <w:tcW w:w="1418"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1,000</w:t>
            </w:r>
          </w:p>
        </w:tc>
        <w:tc>
          <w:tcPr>
            <w:tcW w:w="992"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85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c>
          <w:tcPr>
            <w:tcW w:w="709" w:type="dxa"/>
            <w:vAlign w:val="center"/>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985"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6310441000544</w:t>
            </w:r>
          </w:p>
        </w:tc>
        <w:tc>
          <w:tcPr>
            <w:tcW w:w="3119" w:type="dxa"/>
            <w:vAlign w:val="center"/>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"Урал" - Сергиевск</w:t>
            </w:r>
          </w:p>
        </w:tc>
        <w:tc>
          <w:tcPr>
            <w:tcW w:w="155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2,350</w:t>
            </w:r>
          </w:p>
        </w:tc>
        <w:tc>
          <w:tcPr>
            <w:tcW w:w="1418"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2,350</w:t>
            </w:r>
          </w:p>
        </w:tc>
        <w:tc>
          <w:tcPr>
            <w:tcW w:w="992"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850"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c>
          <w:tcPr>
            <w:tcW w:w="709" w:type="dxa"/>
            <w:vAlign w:val="center"/>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c>
          <w:tcPr>
            <w:tcW w:w="1985"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6310441000559</w:t>
            </w:r>
          </w:p>
        </w:tc>
        <w:tc>
          <w:tcPr>
            <w:tcW w:w="3119" w:type="dxa"/>
            <w:vAlign w:val="center"/>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"Урал" - Суходол</w:t>
            </w:r>
          </w:p>
        </w:tc>
        <w:tc>
          <w:tcPr>
            <w:tcW w:w="1559"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3,200</w:t>
            </w:r>
          </w:p>
        </w:tc>
        <w:tc>
          <w:tcPr>
            <w:tcW w:w="1418"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3,200</w:t>
            </w:r>
          </w:p>
        </w:tc>
        <w:tc>
          <w:tcPr>
            <w:tcW w:w="992"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w:t>
            </w:r>
          </w:p>
        </w:tc>
        <w:tc>
          <w:tcPr>
            <w:tcW w:w="850" w:type="dxa"/>
            <w:vAlign w:val="center"/>
          </w:tcPr>
          <w:p w:rsidR="00643024" w:rsidRPr="00643024" w:rsidRDefault="00643024" w:rsidP="00643024">
            <w:pPr>
              <w:suppressAutoHyphens/>
              <w:spacing w:after="0" w:line="240" w:lineRule="auto"/>
              <w:jc w:val="center"/>
              <w:rPr>
                <w:rFonts w:ascii="Arial" w:eastAsia="Times New Roman" w:hAnsi="Arial" w:cs="Arial"/>
                <w:sz w:val="20"/>
                <w:szCs w:val="20"/>
                <w:lang w:eastAsia="ar-SA"/>
              </w:rPr>
            </w:pPr>
            <w:r w:rsidRPr="00643024">
              <w:rPr>
                <w:rFonts w:ascii="Arial" w:eastAsia="Times New Roman" w:hAnsi="Arial" w:cs="Arial"/>
                <w:sz w:val="20"/>
                <w:szCs w:val="20"/>
                <w:lang w:eastAsia="ar-SA"/>
              </w:rPr>
              <w:t>-</w:t>
            </w:r>
          </w:p>
        </w:tc>
      </w:tr>
      <w:tr w:rsidR="00643024" w:rsidRPr="00643024" w:rsidTr="00804C76">
        <w:tc>
          <w:tcPr>
            <w:tcW w:w="709" w:type="dxa"/>
            <w:vAlign w:val="center"/>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985" w:type="dxa"/>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119" w:type="dxa"/>
            <w:vAlign w:val="center"/>
          </w:tcPr>
          <w:p w:rsidR="00643024" w:rsidRPr="00643024" w:rsidRDefault="00643024" w:rsidP="00643024">
            <w:pPr>
              <w:suppressAutoHyphens/>
              <w:spacing w:after="0" w:line="240" w:lineRule="auto"/>
              <w:rPr>
                <w:rFonts w:ascii="Arial" w:eastAsia="Times New Roman" w:hAnsi="Arial" w:cs="Arial"/>
                <w:b/>
                <w:lang w:eastAsia="ar-SA"/>
              </w:rPr>
            </w:pPr>
            <w:r w:rsidRPr="00643024">
              <w:rPr>
                <w:rFonts w:ascii="Arial" w:eastAsia="Times New Roman" w:hAnsi="Arial" w:cs="Arial"/>
                <w:b/>
                <w:lang w:eastAsia="ar-SA"/>
              </w:rPr>
              <w:t>Итого:</w:t>
            </w:r>
          </w:p>
        </w:tc>
        <w:tc>
          <w:tcPr>
            <w:tcW w:w="1559" w:type="dxa"/>
            <w:vAlign w:val="center"/>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10,920</w:t>
            </w:r>
          </w:p>
        </w:tc>
        <w:tc>
          <w:tcPr>
            <w:tcW w:w="1418" w:type="dxa"/>
            <w:vAlign w:val="center"/>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10,920</w:t>
            </w:r>
          </w:p>
        </w:tc>
        <w:tc>
          <w:tcPr>
            <w:tcW w:w="992" w:type="dxa"/>
            <w:vAlign w:val="center"/>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w:t>
            </w:r>
          </w:p>
        </w:tc>
        <w:tc>
          <w:tcPr>
            <w:tcW w:w="850" w:type="dxa"/>
            <w:vAlign w:val="center"/>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w:t>
            </w:r>
          </w:p>
        </w:tc>
      </w:tr>
    </w:tbl>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b/>
          <w:color w:val="0000CC"/>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Примыкания и пересечения улиц и дорог местного значения поселения с автодорогами регионального 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отсутствует светофорное регулирование.</w:t>
      </w:r>
    </w:p>
    <w:p w:rsidR="00643024" w:rsidRPr="00643024" w:rsidRDefault="00643024" w:rsidP="00643024">
      <w:pPr>
        <w:suppressAutoHyphens/>
        <w:spacing w:after="0" w:line="240" w:lineRule="auto"/>
        <w:ind w:firstLine="709"/>
        <w:jc w:val="both"/>
        <w:rPr>
          <w:rFonts w:ascii="Arial" w:eastAsia="Times New Roman" w:hAnsi="Arial" w:cs="Arial"/>
          <w:color w:val="0000CC"/>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Искусственными дорожными сооружениями в границах г.п. Суходол являются: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автомобильный мост через р. Суходолка, расположенный по ул. Пионерская в южной части п.г.т. Суходол.</w:t>
      </w:r>
    </w:p>
    <w:p w:rsidR="00643024" w:rsidRPr="00643024" w:rsidRDefault="00643024" w:rsidP="00643024">
      <w:pPr>
        <w:suppressAutoHyphens/>
        <w:spacing w:after="0" w:line="240" w:lineRule="auto"/>
        <w:jc w:val="both"/>
        <w:rPr>
          <w:rFonts w:ascii="Arial" w:eastAsia="Times New Roman" w:hAnsi="Arial" w:cs="Arial"/>
          <w:color w:val="0000CC"/>
          <w:sz w:val="24"/>
          <w:szCs w:val="16"/>
          <w:lang w:eastAsia="ar-SA"/>
        </w:rPr>
      </w:pPr>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lang w:eastAsia="ar-SA"/>
        </w:rPr>
      </w:pPr>
      <w:bookmarkStart w:id="28" w:name="_Toc350426075"/>
      <w:r w:rsidRPr="00643024">
        <w:rPr>
          <w:rFonts w:ascii="Arial" w:eastAsia="Times New Roman" w:hAnsi="Arial" w:cs="Arial"/>
          <w:b/>
          <w:bCs/>
          <w:i/>
          <w:iCs/>
          <w:sz w:val="24"/>
          <w:szCs w:val="26"/>
          <w:lang w:eastAsia="ar-SA"/>
        </w:rPr>
        <w:t>2.4.4.1.2. Сеть общественного пассажирского транспорта</w:t>
      </w:r>
      <w:bookmarkEnd w:id="28"/>
    </w:p>
    <w:p w:rsidR="00643024" w:rsidRPr="00643024" w:rsidRDefault="00643024" w:rsidP="00643024">
      <w:pPr>
        <w:suppressAutoHyphens/>
        <w:spacing w:after="0" w:line="240" w:lineRule="auto"/>
        <w:ind w:firstLine="709"/>
        <w:jc w:val="both"/>
        <w:rPr>
          <w:rFonts w:ascii="Arial" w:eastAsia="Times New Roman" w:hAnsi="Arial" w:cs="Arial"/>
          <w:bCs/>
          <w:i/>
          <w:sz w:val="24"/>
          <w:szCs w:val="28"/>
          <w:lang w:eastAsia="ar-SA"/>
        </w:rPr>
      </w:pPr>
    </w:p>
    <w:p w:rsidR="00643024" w:rsidRPr="00643024" w:rsidRDefault="00643024" w:rsidP="00643024">
      <w:pPr>
        <w:tabs>
          <w:tab w:val="num" w:pos="285"/>
        </w:tabs>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Организовано движение автобусных маршрутов, связывающих г.п.Суходол  с областным центром – Самара, а также  населенными пунктами соседних муниципальных районов.</w:t>
      </w: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Автостанция расположена  по ул. Мира п.г.т. Суходол. </w:t>
      </w: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r w:rsidRPr="00643024">
        <w:rPr>
          <w:rFonts w:ascii="Arial" w:eastAsia="Times New Roman" w:hAnsi="Arial" w:cs="Arial"/>
          <w:sz w:val="24"/>
          <w:szCs w:val="24"/>
          <w:lang w:eastAsia="ar-SA"/>
        </w:rPr>
        <w:t>Таблица 15</w:t>
      </w: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tbl>
      <w:tblPr>
        <w:tblW w:w="0" w:type="auto"/>
        <w:jc w:val="center"/>
        <w:tblInd w:w="-1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5386"/>
        <w:gridCol w:w="2384"/>
      </w:tblGrid>
      <w:tr w:rsidR="00643024" w:rsidRPr="00643024" w:rsidTr="00804C76">
        <w:tblPrEx>
          <w:tblCellMar>
            <w:top w:w="0" w:type="dxa"/>
            <w:bottom w:w="0" w:type="dxa"/>
          </w:tblCellMar>
        </w:tblPrEx>
        <w:trPr>
          <w:jc w:val="center"/>
        </w:trPr>
        <w:tc>
          <w:tcPr>
            <w:tcW w:w="125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lastRenderedPageBreak/>
              <w:t>№№</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пп</w:t>
            </w:r>
          </w:p>
        </w:tc>
        <w:tc>
          <w:tcPr>
            <w:tcW w:w="5386"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Исходный и конечный пункт</w:t>
            </w:r>
          </w:p>
        </w:tc>
        <w:tc>
          <w:tcPr>
            <w:tcW w:w="2384"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Протяжённость</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(км.двойного пути)</w:t>
            </w:r>
          </w:p>
        </w:tc>
      </w:tr>
      <w:tr w:rsidR="00643024" w:rsidRPr="00643024" w:rsidTr="00804C76">
        <w:tblPrEx>
          <w:tblCellMar>
            <w:top w:w="0" w:type="dxa"/>
            <w:bottom w:w="0" w:type="dxa"/>
          </w:tblCellMar>
        </w:tblPrEx>
        <w:trPr>
          <w:jc w:val="center"/>
        </w:trPr>
        <w:tc>
          <w:tcPr>
            <w:tcW w:w="1252" w:type="dxa"/>
            <w:shd w:val="clear" w:color="auto" w:fill="auto"/>
          </w:tcPr>
          <w:p w:rsidR="00643024" w:rsidRPr="00643024" w:rsidRDefault="00643024" w:rsidP="00643024">
            <w:pPr>
              <w:tabs>
                <w:tab w:val="left" w:pos="693"/>
              </w:tabs>
              <w:suppressAutoHyphens/>
              <w:spacing w:after="0" w:line="240" w:lineRule="auto"/>
              <w:jc w:val="center"/>
              <w:rPr>
                <w:rFonts w:ascii="Arial" w:eastAsia="Times New Roman" w:hAnsi="Arial" w:cs="Arial"/>
              </w:rPr>
            </w:pPr>
            <w:r w:rsidRPr="00643024">
              <w:rPr>
                <w:rFonts w:ascii="Arial" w:eastAsia="Times New Roman" w:hAnsi="Arial" w:cs="Arial"/>
              </w:rPr>
              <w:t>1</w:t>
            </w:r>
          </w:p>
        </w:tc>
        <w:tc>
          <w:tcPr>
            <w:tcW w:w="5386"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w:t>
            </w:r>
          </w:p>
        </w:tc>
        <w:tc>
          <w:tcPr>
            <w:tcW w:w="2384"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w:t>
            </w:r>
          </w:p>
        </w:tc>
      </w:tr>
      <w:tr w:rsidR="00643024" w:rsidRPr="00643024" w:rsidTr="00804C76">
        <w:tblPrEx>
          <w:tblCellMar>
            <w:top w:w="0" w:type="dxa"/>
            <w:bottom w:w="0" w:type="dxa"/>
          </w:tblCellMar>
        </w:tblPrEx>
        <w:trPr>
          <w:jc w:val="center"/>
        </w:trPr>
        <w:tc>
          <w:tcPr>
            <w:tcW w:w="125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w:t>
            </w:r>
          </w:p>
        </w:tc>
        <w:tc>
          <w:tcPr>
            <w:tcW w:w="5386" w:type="dxa"/>
            <w:shd w:val="clear" w:color="auto" w:fill="auto"/>
          </w:tcPr>
          <w:p w:rsidR="00643024" w:rsidRPr="00643024" w:rsidRDefault="00643024" w:rsidP="00643024">
            <w:pPr>
              <w:tabs>
                <w:tab w:val="num" w:pos="285"/>
              </w:tabs>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Сергиевск-Суходол-Самара (630+588)</w:t>
            </w:r>
          </w:p>
        </w:tc>
        <w:tc>
          <w:tcPr>
            <w:tcW w:w="2384" w:type="dxa"/>
            <w:shd w:val="clear" w:color="auto" w:fill="auto"/>
          </w:tcPr>
          <w:p w:rsidR="00643024" w:rsidRPr="00643024" w:rsidRDefault="00643024" w:rsidP="00643024">
            <w:pPr>
              <w:tabs>
                <w:tab w:val="num" w:pos="285"/>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238</w:t>
            </w:r>
          </w:p>
        </w:tc>
      </w:tr>
      <w:tr w:rsidR="00643024" w:rsidRPr="00643024" w:rsidTr="00804C76">
        <w:tblPrEx>
          <w:tblCellMar>
            <w:top w:w="0" w:type="dxa"/>
            <w:bottom w:w="0" w:type="dxa"/>
          </w:tblCellMar>
        </w:tblPrEx>
        <w:trPr>
          <w:jc w:val="center"/>
        </w:trPr>
        <w:tc>
          <w:tcPr>
            <w:tcW w:w="125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w:t>
            </w:r>
          </w:p>
        </w:tc>
        <w:tc>
          <w:tcPr>
            <w:tcW w:w="5386" w:type="dxa"/>
            <w:shd w:val="clear" w:color="auto" w:fill="auto"/>
          </w:tcPr>
          <w:p w:rsidR="00643024" w:rsidRPr="00643024" w:rsidRDefault="00643024" w:rsidP="00643024">
            <w:pPr>
              <w:tabs>
                <w:tab w:val="num" w:pos="285"/>
              </w:tabs>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Сергиевск-Суходол (224)</w:t>
            </w:r>
          </w:p>
        </w:tc>
        <w:tc>
          <w:tcPr>
            <w:tcW w:w="2384" w:type="dxa"/>
            <w:shd w:val="clear" w:color="auto" w:fill="auto"/>
          </w:tcPr>
          <w:p w:rsidR="00643024" w:rsidRPr="00643024" w:rsidRDefault="00643024" w:rsidP="00643024">
            <w:pPr>
              <w:tabs>
                <w:tab w:val="num" w:pos="285"/>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r>
      <w:tr w:rsidR="00643024" w:rsidRPr="00643024" w:rsidTr="00804C76">
        <w:tblPrEx>
          <w:tblCellMar>
            <w:top w:w="0" w:type="dxa"/>
            <w:bottom w:w="0" w:type="dxa"/>
          </w:tblCellMar>
        </w:tblPrEx>
        <w:trPr>
          <w:jc w:val="center"/>
        </w:trPr>
        <w:tc>
          <w:tcPr>
            <w:tcW w:w="125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w:t>
            </w:r>
          </w:p>
        </w:tc>
        <w:tc>
          <w:tcPr>
            <w:tcW w:w="5386" w:type="dxa"/>
            <w:shd w:val="clear" w:color="auto" w:fill="auto"/>
          </w:tcPr>
          <w:p w:rsidR="00643024" w:rsidRPr="00643024" w:rsidRDefault="00643024" w:rsidP="00643024">
            <w:pPr>
              <w:tabs>
                <w:tab w:val="num" w:pos="285"/>
              </w:tabs>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Суходол-Серноводск (224 С)</w:t>
            </w:r>
          </w:p>
        </w:tc>
        <w:tc>
          <w:tcPr>
            <w:tcW w:w="2384" w:type="dxa"/>
            <w:shd w:val="clear" w:color="auto" w:fill="auto"/>
          </w:tcPr>
          <w:p w:rsidR="00643024" w:rsidRPr="00643024" w:rsidRDefault="00643024" w:rsidP="00643024">
            <w:pPr>
              <w:tabs>
                <w:tab w:val="num" w:pos="285"/>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6,8</w:t>
            </w:r>
          </w:p>
        </w:tc>
      </w:tr>
      <w:tr w:rsidR="00643024" w:rsidRPr="00643024" w:rsidTr="00804C76">
        <w:tblPrEx>
          <w:tblCellMar>
            <w:top w:w="0" w:type="dxa"/>
            <w:bottom w:w="0" w:type="dxa"/>
          </w:tblCellMar>
        </w:tblPrEx>
        <w:trPr>
          <w:jc w:val="center"/>
        </w:trPr>
        <w:tc>
          <w:tcPr>
            <w:tcW w:w="125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w:t>
            </w:r>
          </w:p>
        </w:tc>
        <w:tc>
          <w:tcPr>
            <w:tcW w:w="5386" w:type="dxa"/>
            <w:shd w:val="clear" w:color="auto" w:fill="auto"/>
          </w:tcPr>
          <w:p w:rsidR="00643024" w:rsidRPr="00643024" w:rsidRDefault="00643024" w:rsidP="00643024">
            <w:pPr>
              <w:tabs>
                <w:tab w:val="num" w:pos="285"/>
              </w:tabs>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Калиновка-Светлодольск-Сергиевск (206+227)</w:t>
            </w:r>
          </w:p>
        </w:tc>
        <w:tc>
          <w:tcPr>
            <w:tcW w:w="2384" w:type="dxa"/>
            <w:shd w:val="clear" w:color="auto" w:fill="auto"/>
          </w:tcPr>
          <w:p w:rsidR="00643024" w:rsidRPr="00643024" w:rsidRDefault="00643024" w:rsidP="00643024">
            <w:pPr>
              <w:tabs>
                <w:tab w:val="num" w:pos="285"/>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82,5</w:t>
            </w:r>
          </w:p>
        </w:tc>
      </w:tr>
      <w:tr w:rsidR="00643024" w:rsidRPr="00643024" w:rsidTr="00804C76">
        <w:tblPrEx>
          <w:tblCellMar>
            <w:top w:w="0" w:type="dxa"/>
            <w:bottom w:w="0" w:type="dxa"/>
          </w:tblCellMar>
        </w:tblPrEx>
        <w:trPr>
          <w:jc w:val="center"/>
        </w:trPr>
        <w:tc>
          <w:tcPr>
            <w:tcW w:w="125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w:t>
            </w:r>
          </w:p>
        </w:tc>
        <w:tc>
          <w:tcPr>
            <w:tcW w:w="5386" w:type="dxa"/>
            <w:shd w:val="clear" w:color="auto" w:fill="auto"/>
          </w:tcPr>
          <w:p w:rsidR="00643024" w:rsidRPr="00643024" w:rsidRDefault="00643024" w:rsidP="00643024">
            <w:pPr>
              <w:tabs>
                <w:tab w:val="num" w:pos="285"/>
              </w:tabs>
              <w:suppressAutoHyphens/>
              <w:spacing w:after="0" w:line="240" w:lineRule="auto"/>
              <w:jc w:val="both"/>
              <w:rPr>
                <w:rFonts w:ascii="Arial" w:eastAsia="Times New Roman" w:hAnsi="Arial" w:cs="Arial"/>
                <w:lang w:eastAsia="ar-SA"/>
              </w:rPr>
            </w:pPr>
            <w:r w:rsidRPr="00643024">
              <w:rPr>
                <w:rFonts w:ascii="Arial" w:eastAsia="Times New Roman" w:hAnsi="Arial" w:cs="Arial"/>
              </w:rPr>
              <w:t>Сергиевск-Сидоровка (234)</w:t>
            </w:r>
          </w:p>
        </w:tc>
        <w:tc>
          <w:tcPr>
            <w:tcW w:w="2384" w:type="dxa"/>
            <w:shd w:val="clear" w:color="auto" w:fill="auto"/>
          </w:tcPr>
          <w:p w:rsidR="00643024" w:rsidRPr="00643024" w:rsidRDefault="00643024" w:rsidP="00643024">
            <w:pPr>
              <w:tabs>
                <w:tab w:val="num" w:pos="285"/>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113,8</w:t>
            </w:r>
          </w:p>
        </w:tc>
      </w:tr>
      <w:tr w:rsidR="00643024" w:rsidRPr="00643024" w:rsidTr="00804C76">
        <w:tblPrEx>
          <w:tblCellMar>
            <w:top w:w="0" w:type="dxa"/>
            <w:bottom w:w="0" w:type="dxa"/>
          </w:tblCellMar>
        </w:tblPrEx>
        <w:trPr>
          <w:jc w:val="center"/>
        </w:trPr>
        <w:tc>
          <w:tcPr>
            <w:tcW w:w="125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6</w:t>
            </w:r>
          </w:p>
        </w:tc>
        <w:tc>
          <w:tcPr>
            <w:tcW w:w="5386" w:type="dxa"/>
            <w:shd w:val="clear" w:color="auto" w:fill="auto"/>
          </w:tcPr>
          <w:p w:rsidR="00643024" w:rsidRPr="00643024" w:rsidRDefault="00643024" w:rsidP="00643024">
            <w:pPr>
              <w:tabs>
                <w:tab w:val="num" w:pos="285"/>
              </w:tabs>
              <w:suppressAutoHyphens/>
              <w:spacing w:after="0" w:line="240" w:lineRule="auto"/>
              <w:jc w:val="both"/>
              <w:rPr>
                <w:rFonts w:ascii="Arial" w:eastAsia="Times New Roman" w:hAnsi="Arial" w:cs="Arial"/>
              </w:rPr>
            </w:pPr>
            <w:r w:rsidRPr="00643024">
              <w:rPr>
                <w:rFonts w:ascii="Arial" w:eastAsia="Times New Roman" w:hAnsi="Arial" w:cs="Arial"/>
              </w:rPr>
              <w:t>Сергиевск-Старое Якушкино (220)</w:t>
            </w:r>
          </w:p>
        </w:tc>
        <w:tc>
          <w:tcPr>
            <w:tcW w:w="2384" w:type="dxa"/>
            <w:shd w:val="clear" w:color="auto" w:fill="auto"/>
          </w:tcPr>
          <w:p w:rsidR="00643024" w:rsidRPr="00643024" w:rsidRDefault="00643024" w:rsidP="00643024">
            <w:pPr>
              <w:tabs>
                <w:tab w:val="num" w:pos="285"/>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83</w:t>
            </w:r>
          </w:p>
        </w:tc>
      </w:tr>
      <w:tr w:rsidR="00643024" w:rsidRPr="00643024" w:rsidTr="00804C76">
        <w:tblPrEx>
          <w:tblCellMar>
            <w:top w:w="0" w:type="dxa"/>
            <w:bottom w:w="0" w:type="dxa"/>
          </w:tblCellMar>
        </w:tblPrEx>
        <w:trPr>
          <w:jc w:val="center"/>
        </w:trPr>
        <w:tc>
          <w:tcPr>
            <w:tcW w:w="125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7</w:t>
            </w:r>
          </w:p>
        </w:tc>
        <w:tc>
          <w:tcPr>
            <w:tcW w:w="5386" w:type="dxa"/>
            <w:shd w:val="clear" w:color="auto" w:fill="auto"/>
          </w:tcPr>
          <w:p w:rsidR="00643024" w:rsidRPr="00643024" w:rsidRDefault="00643024" w:rsidP="00643024">
            <w:pPr>
              <w:tabs>
                <w:tab w:val="num" w:pos="285"/>
              </w:tabs>
              <w:suppressAutoHyphens/>
              <w:spacing w:after="0" w:line="240" w:lineRule="auto"/>
              <w:jc w:val="both"/>
              <w:rPr>
                <w:rFonts w:ascii="Arial" w:eastAsia="Times New Roman" w:hAnsi="Arial" w:cs="Arial"/>
              </w:rPr>
            </w:pPr>
            <w:r w:rsidRPr="00643024">
              <w:rPr>
                <w:rFonts w:ascii="Arial" w:eastAsia="Times New Roman" w:hAnsi="Arial" w:cs="Arial"/>
              </w:rPr>
              <w:t>Сергиевск-К.Ключ (750)</w:t>
            </w:r>
          </w:p>
        </w:tc>
        <w:tc>
          <w:tcPr>
            <w:tcW w:w="2384" w:type="dxa"/>
            <w:shd w:val="clear" w:color="auto" w:fill="auto"/>
          </w:tcPr>
          <w:p w:rsidR="00643024" w:rsidRPr="00643024" w:rsidRDefault="00643024" w:rsidP="00643024">
            <w:pPr>
              <w:tabs>
                <w:tab w:val="num" w:pos="285"/>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152,6</w:t>
            </w:r>
          </w:p>
        </w:tc>
      </w:tr>
    </w:tbl>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lang w:eastAsia="ar-SA"/>
        </w:rPr>
      </w:pPr>
      <w:bookmarkStart w:id="29" w:name="_Toc279576171"/>
      <w:bookmarkStart w:id="30" w:name="_Toc304213967"/>
      <w:bookmarkStart w:id="31" w:name="_Toc350426076"/>
      <w:r w:rsidRPr="00643024">
        <w:rPr>
          <w:rFonts w:ascii="Arial" w:eastAsia="Times New Roman" w:hAnsi="Arial" w:cs="Arial"/>
          <w:b/>
          <w:bCs/>
          <w:i/>
          <w:iCs/>
          <w:sz w:val="24"/>
          <w:szCs w:val="26"/>
          <w:lang w:eastAsia="ar-SA"/>
        </w:rPr>
        <w:t xml:space="preserve">2.4.4.1.3. </w:t>
      </w:r>
      <w:r w:rsidRPr="00643024">
        <w:rPr>
          <w:rFonts w:ascii="Arial" w:eastAsia="Times New Roman" w:hAnsi="Arial" w:cs="Arial"/>
          <w:b/>
          <w:bCs/>
          <w:iCs/>
          <w:sz w:val="24"/>
          <w:szCs w:val="26"/>
          <w:lang w:eastAsia="ar-SA"/>
        </w:rPr>
        <w:t>Сооружения</w:t>
      </w:r>
      <w:r w:rsidRPr="00643024">
        <w:rPr>
          <w:rFonts w:ascii="Arial" w:eastAsia="Times New Roman" w:hAnsi="Arial" w:cs="Arial"/>
          <w:b/>
          <w:bCs/>
          <w:i/>
          <w:iCs/>
          <w:sz w:val="24"/>
          <w:szCs w:val="26"/>
          <w:lang w:eastAsia="ar-SA"/>
        </w:rPr>
        <w:t xml:space="preserve"> и предприятия для хранения и технического обслуживания транспортных средств</w:t>
      </w:r>
      <w:bookmarkEnd w:id="29"/>
      <w:bookmarkEnd w:id="30"/>
      <w:bookmarkEnd w:id="31"/>
    </w:p>
    <w:p w:rsidR="00643024" w:rsidRPr="00643024" w:rsidRDefault="00643024" w:rsidP="00643024">
      <w:pPr>
        <w:suppressAutoHyphens/>
        <w:spacing w:after="0" w:line="240" w:lineRule="auto"/>
        <w:ind w:firstLine="709"/>
        <w:jc w:val="both"/>
        <w:rPr>
          <w:rFonts w:ascii="Arial" w:eastAsia="Times New Roman" w:hAnsi="Arial" w:cs="Arial"/>
          <w:color w:val="0000CC"/>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Уровень автомобилизации в городском поселении Суходол  составляет – 338 ед. автомобилей на тысячу жителей. Коллективные крытые стоянки в населённых пунктах отсутствуют. Хранение личного автотранспорта осуществляется на приусадебных участках.</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г.п. Суходол расположены два гаражных массива по ул. Школьной и ул. Мира.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Объекты обслуживания транспортных средств на территории поселения  (автозаправочные станции и станции технического обслуживания) расположены в п.г.т.Суходол.</w:t>
      </w: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16</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Сведения о действующих АЗС на территории п.г.т. Суходол по состоянию на 01.11.2012 г.</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4111"/>
        <w:gridCol w:w="1701"/>
      </w:tblGrid>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п/п</w:t>
            </w:r>
          </w:p>
        </w:tc>
        <w:tc>
          <w:tcPr>
            <w:tcW w:w="326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Название организации, которой принадлежит или которая арендует АЗС, с указанием организационно-правовой формы, количество АЗС</w:t>
            </w:r>
          </w:p>
        </w:tc>
        <w:tc>
          <w:tcPr>
            <w:tcW w:w="4111"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Местонахождение АЗС</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Количество топливно-раздаточных колонок</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26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411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26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«Роза Мира»</w:t>
            </w:r>
          </w:p>
        </w:tc>
        <w:tc>
          <w:tcPr>
            <w:tcW w:w="411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Сергиевский р-н,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ул. Привокзальная, 35</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326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ОАО «Самаранефтепродукт»</w:t>
            </w:r>
          </w:p>
        </w:tc>
        <w:tc>
          <w:tcPr>
            <w:tcW w:w="411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Сергиевский р-н,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1114 км.+600м автодороги  М5 Урал</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326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«Май»</w:t>
            </w:r>
          </w:p>
        </w:tc>
        <w:tc>
          <w:tcPr>
            <w:tcW w:w="411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Сергиевский р-н,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 Суходол, ул. Школьная, автодорога Урал-Суходол, 1км.</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326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ИП Жуков В.В.</w:t>
            </w:r>
          </w:p>
        </w:tc>
        <w:tc>
          <w:tcPr>
            <w:tcW w:w="411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Сергиевский р-н,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ул. Школьная</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326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«Партнер-2»</w:t>
            </w:r>
          </w:p>
        </w:tc>
        <w:tc>
          <w:tcPr>
            <w:tcW w:w="411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Сергиевский р-н,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ул. Г-Михайловского, 33-а</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326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«Роза Мира»</w:t>
            </w:r>
          </w:p>
        </w:tc>
        <w:tc>
          <w:tcPr>
            <w:tcW w:w="411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автодорога Урал-Сергиевск-Челно-Вершины, 5км.</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r>
    </w:tbl>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Таблица 17</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Сведения о действующих АГЗС на территории п.г.т. Суходол по состоянию на 01.11.2012 г.</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4111"/>
        <w:gridCol w:w="1701"/>
      </w:tblGrid>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п/п</w:t>
            </w:r>
          </w:p>
        </w:tc>
        <w:tc>
          <w:tcPr>
            <w:tcW w:w="326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Название организации, которой принадлежит или которая арендует АГЗС, с указанием организационно-правовой формы, количество АГЗС </w:t>
            </w:r>
          </w:p>
        </w:tc>
        <w:tc>
          <w:tcPr>
            <w:tcW w:w="4111"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Местонахождение АГЗС </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Количество постов</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26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411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26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«Май»</w:t>
            </w:r>
          </w:p>
        </w:tc>
        <w:tc>
          <w:tcPr>
            <w:tcW w:w="411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Сергиевский р-н,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 Суходол, ул. Школьная</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326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ЗАО «Химтехмаш»</w:t>
            </w:r>
          </w:p>
        </w:tc>
        <w:tc>
          <w:tcPr>
            <w:tcW w:w="411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446552, Самарская область, Сергиевский р-н, 1 км автодороги «Сергиевск-Урал»</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326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Новокуйбышевская база сжиженного газа, филиал по реализации ОАО «СГ-транс»</w:t>
            </w:r>
          </w:p>
        </w:tc>
        <w:tc>
          <w:tcPr>
            <w:tcW w:w="411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Сергиевский р-н,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Суходол, ул.Г-Михайловского, 37</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326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«Сергиевская СТО»</w:t>
            </w:r>
          </w:p>
        </w:tc>
        <w:tc>
          <w:tcPr>
            <w:tcW w:w="4111"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1108 км. автодороги М5 «Урал-Москва-Уфа-Челябинск»</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bl>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18</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Сведения о действующих СТО на территории п.г.т. Суходол по состоянию на 01.11.2012 г.</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3827"/>
        <w:gridCol w:w="1701"/>
      </w:tblGrid>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п/п</w:t>
            </w:r>
          </w:p>
        </w:tc>
        <w:tc>
          <w:tcPr>
            <w:tcW w:w="354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Название организации, которой принадлежит или которая арендует СТО, с указанием организационно-правовой формы</w:t>
            </w:r>
          </w:p>
        </w:tc>
        <w:tc>
          <w:tcPr>
            <w:tcW w:w="3827"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Местонахождение СТО</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Количество постов</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54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382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544"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«ЛВЖ»</w:t>
            </w:r>
          </w:p>
        </w:tc>
        <w:tc>
          <w:tcPr>
            <w:tcW w:w="3827"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Сергиевский р-н,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 Суходол, ул. Школьная</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3544"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«Гарант»</w:t>
            </w:r>
          </w:p>
        </w:tc>
        <w:tc>
          <w:tcPr>
            <w:tcW w:w="3827"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Сергиевский р-н,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 Суходол, ул. Школьная, 41-а</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r w:rsidR="00643024" w:rsidRPr="00643024" w:rsidTr="00804C76">
        <w:tc>
          <w:tcPr>
            <w:tcW w:w="8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3544"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ИП Шишков В.Д.</w:t>
            </w:r>
          </w:p>
        </w:tc>
        <w:tc>
          <w:tcPr>
            <w:tcW w:w="3827"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Сергиевский р-н,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 Суходол, ул. Привокзальная, 30</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r>
    </w:tbl>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19</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Коллективные стоянки постоянного хранения автомобилей</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843"/>
        <w:gridCol w:w="4110"/>
        <w:gridCol w:w="3544"/>
      </w:tblGrid>
      <w:tr w:rsidR="00643024" w:rsidRPr="00643024" w:rsidTr="00804C76">
        <w:tc>
          <w:tcPr>
            <w:tcW w:w="71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п/п</w:t>
            </w: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Населенный пункт</w:t>
            </w:r>
          </w:p>
        </w:tc>
        <w:tc>
          <w:tcPr>
            <w:tcW w:w="411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Название организации, которой принадлежит или которая арендует коллективную стоянку постоянного хранения автомобилей, с указанием организационно-правовой формы</w:t>
            </w:r>
          </w:p>
        </w:tc>
        <w:tc>
          <w:tcPr>
            <w:tcW w:w="3544"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Местонахождение коллективной стоянки постоянного хранения автомобилей</w:t>
            </w:r>
          </w:p>
        </w:tc>
      </w:tr>
      <w:tr w:rsidR="00643024" w:rsidRPr="00643024" w:rsidTr="00804C76">
        <w:tc>
          <w:tcPr>
            <w:tcW w:w="71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411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354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r>
      <w:tr w:rsidR="00643024" w:rsidRPr="00643024" w:rsidTr="00804C76">
        <w:tc>
          <w:tcPr>
            <w:tcW w:w="71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4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w:t>
            </w:r>
          </w:p>
        </w:tc>
        <w:tc>
          <w:tcPr>
            <w:tcW w:w="411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ИП Сергеева Н.С.</w:t>
            </w:r>
          </w:p>
        </w:tc>
        <w:tc>
          <w:tcPr>
            <w:tcW w:w="3544"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446552, Самарская область, </w:t>
            </w:r>
            <w:r w:rsidRPr="00643024">
              <w:rPr>
                <w:rFonts w:ascii="Arial" w:eastAsia="Times New Roman" w:hAnsi="Arial" w:cs="Arial"/>
                <w:lang w:eastAsia="ar-SA"/>
              </w:rPr>
              <w:lastRenderedPageBreak/>
              <w:t>Сергиевский р-н, п. Суходол, 1113 км. трассы Уфа-Москва</w:t>
            </w:r>
          </w:p>
        </w:tc>
      </w:tr>
      <w:tr w:rsidR="00643024" w:rsidRPr="00643024" w:rsidTr="00804C76">
        <w:tc>
          <w:tcPr>
            <w:tcW w:w="71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2</w:t>
            </w:r>
          </w:p>
        </w:tc>
        <w:tc>
          <w:tcPr>
            <w:tcW w:w="184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w:t>
            </w:r>
          </w:p>
        </w:tc>
        <w:tc>
          <w:tcPr>
            <w:tcW w:w="411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ООО «Югра»</w:t>
            </w:r>
          </w:p>
        </w:tc>
        <w:tc>
          <w:tcPr>
            <w:tcW w:w="3544"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 Суходол, 1113 км. трассы «Уфа-М-5»</w:t>
            </w:r>
          </w:p>
        </w:tc>
      </w:tr>
    </w:tbl>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32" w:name="_Toc350426077"/>
      <w:r w:rsidRPr="00643024">
        <w:rPr>
          <w:rFonts w:ascii="Arial" w:eastAsia="Times New Roman" w:hAnsi="Arial" w:cs="Arial"/>
          <w:b/>
          <w:bCs/>
          <w:i/>
          <w:sz w:val="24"/>
          <w:szCs w:val="28"/>
          <w:lang w:eastAsia="ar-SA"/>
        </w:rPr>
        <w:t>2.4.4.2. Сеть улиц и дорог населенных пунктов</w:t>
      </w:r>
      <w:bookmarkEnd w:id="32"/>
    </w:p>
    <w:p w:rsidR="00643024" w:rsidRPr="00643024" w:rsidRDefault="00643024" w:rsidP="00643024">
      <w:pPr>
        <w:suppressAutoHyphens/>
        <w:spacing w:after="0" w:line="240" w:lineRule="auto"/>
        <w:jc w:val="both"/>
        <w:rPr>
          <w:rFonts w:ascii="Arial" w:eastAsia="Times New Roman" w:hAnsi="Arial" w:cs="Arial"/>
          <w:bCs/>
          <w:i/>
          <w:sz w:val="24"/>
          <w:szCs w:val="2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Характеристика улично-дорожной сети п.г.т. Суходол городского поселения Суходол, представлена в Таблице 20.</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 целом улично-дорожная сеть г.п.Суходол характеризуется достаточной степенью благоустройства.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Главными улицами </w:t>
      </w:r>
      <w:r w:rsidRPr="00643024">
        <w:rPr>
          <w:rFonts w:ascii="Arial" w:eastAsia="Times New Roman" w:hAnsi="Arial" w:cs="Arial"/>
          <w:i/>
          <w:sz w:val="24"/>
          <w:szCs w:val="16"/>
          <w:lang w:eastAsia="ar-SA"/>
        </w:rPr>
        <w:t xml:space="preserve">п.Суходол </w:t>
      </w:r>
      <w:r w:rsidRPr="00643024">
        <w:rPr>
          <w:rFonts w:ascii="Arial" w:eastAsia="Times New Roman" w:hAnsi="Arial" w:cs="Arial"/>
          <w:sz w:val="24"/>
          <w:szCs w:val="16"/>
          <w:lang w:eastAsia="ar-SA"/>
        </w:rPr>
        <w:t xml:space="preserve"> являются</w:t>
      </w:r>
      <w:r w:rsidRPr="00643024">
        <w:rPr>
          <w:rFonts w:ascii="Arial" w:eastAsia="Times New Roman" w:hAnsi="Arial" w:cs="Arial"/>
          <w:sz w:val="24"/>
          <w:szCs w:val="24"/>
          <w:lang w:eastAsia="ar-SA"/>
        </w:rPr>
        <w:t xml:space="preserve">: ул. Мира, ул. Победы, ул. Куйбышева, ул. им. А.А.Анисимова, ул. Центральная, ул. Пионерская, ул. Молодогвардейская, ул. Суслова, ул. Суворова, ул. Георгиевская, ул. Северная ул. Кооперативная. </w:t>
      </w:r>
      <w:r w:rsidRPr="00643024">
        <w:rPr>
          <w:rFonts w:ascii="Arial" w:eastAsia="Times New Roman" w:hAnsi="Arial" w:cs="Arial"/>
          <w:sz w:val="24"/>
          <w:szCs w:val="16"/>
          <w:lang w:eastAsia="ar-SA"/>
        </w:rPr>
        <w:t>Средняя ширина улиц в границах линий застройки составляет  20-25 м. Большая часть улиц поселка имеет асфальто-бетонное покрытие.</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16"/>
          <w:lang w:eastAsia="ar-SA"/>
        </w:rPr>
        <w:t xml:space="preserve">Общая протяженность автомобильных дорог </w:t>
      </w:r>
      <w:r w:rsidRPr="00643024">
        <w:rPr>
          <w:rFonts w:ascii="Arial" w:eastAsia="Times New Roman" w:hAnsi="Arial" w:cs="Arial"/>
          <w:sz w:val="24"/>
          <w:szCs w:val="24"/>
          <w:lang w:eastAsia="ar-SA"/>
        </w:rPr>
        <w:t xml:space="preserve">общего пользования местного значения поселка городского типа Суходол составляет </w:t>
      </w:r>
      <w:r w:rsidRPr="00643024">
        <w:rPr>
          <w:rFonts w:ascii="Arial" w:eastAsia="Times New Roman" w:hAnsi="Arial" w:cs="Arial"/>
          <w:b/>
          <w:sz w:val="24"/>
          <w:szCs w:val="24"/>
          <w:lang w:eastAsia="ar-SA"/>
        </w:rPr>
        <w:t>57,693</w:t>
      </w:r>
      <w:r w:rsidRPr="00643024">
        <w:rPr>
          <w:rFonts w:ascii="Arial" w:eastAsia="Times New Roman" w:hAnsi="Arial" w:cs="Arial"/>
          <w:sz w:val="24"/>
          <w:szCs w:val="24"/>
          <w:lang w:eastAsia="ar-SA"/>
        </w:rPr>
        <w:t xml:space="preserve"> км</w:t>
      </w:r>
      <w:r w:rsidRPr="00643024">
        <w:rPr>
          <w:rFonts w:ascii="Arial" w:eastAsia="Times New Roman" w:hAnsi="Arial" w:cs="Arial"/>
          <w:sz w:val="24"/>
          <w:szCs w:val="16"/>
          <w:lang w:eastAsia="ar-SA"/>
        </w:rPr>
        <w:t xml:space="preserve">, в том числе по покрытию: асфальтобетон – </w:t>
      </w:r>
      <w:r w:rsidRPr="00643024">
        <w:rPr>
          <w:rFonts w:ascii="Arial" w:eastAsia="Times New Roman" w:hAnsi="Arial" w:cs="Arial"/>
          <w:sz w:val="24"/>
          <w:szCs w:val="24"/>
          <w:lang w:eastAsia="ar-SA"/>
        </w:rPr>
        <w:t>38,013 км,</w:t>
      </w:r>
      <w:r w:rsidRPr="00643024">
        <w:rPr>
          <w:rFonts w:ascii="Arial" w:eastAsia="Times New Roman" w:hAnsi="Arial" w:cs="Arial"/>
          <w:sz w:val="24"/>
          <w:szCs w:val="16"/>
          <w:lang w:eastAsia="ar-SA"/>
        </w:rPr>
        <w:t xml:space="preserve">  гр/щебень </w:t>
      </w:r>
      <w:r w:rsidRPr="00643024">
        <w:rPr>
          <w:rFonts w:ascii="Arial" w:eastAsia="Times New Roman" w:hAnsi="Arial" w:cs="Arial"/>
          <w:sz w:val="24"/>
          <w:szCs w:val="24"/>
          <w:lang w:eastAsia="ar-SA"/>
        </w:rPr>
        <w:t xml:space="preserve">– 8,657 км, без бетонного покрытия (грунт) – 11,023 км. </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Общая протяженность внутриквартальных проездов и дворовых территорий составляет 15,325 км, в том числе по покрытию:</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асфальтобетон – 12,236 км; </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грунтощебень – 2,606 км;</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грунт – 0,483 км.</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before="240" w:after="60" w:line="240" w:lineRule="auto"/>
        <w:jc w:val="both"/>
        <w:outlineLvl w:val="8"/>
        <w:rPr>
          <w:rFonts w:ascii="Arial" w:eastAsia="Times New Roman" w:hAnsi="Arial" w:cs="Arial"/>
          <w:color w:val="0000CC"/>
          <w:sz w:val="24"/>
          <w:lang w:eastAsia="ar-SA"/>
        </w:rPr>
        <w:sectPr w:rsidR="00643024" w:rsidRPr="00643024" w:rsidSect="00D347F2">
          <w:pgSz w:w="11906" w:h="16838" w:code="9"/>
          <w:pgMar w:top="1134" w:right="851" w:bottom="851" w:left="1701" w:header="709" w:footer="709" w:gutter="0"/>
          <w:cols w:space="708"/>
          <w:docGrid w:linePitch="360"/>
        </w:sectPr>
      </w:pPr>
    </w:p>
    <w:p w:rsidR="00643024" w:rsidRPr="00643024" w:rsidRDefault="00643024" w:rsidP="00643024">
      <w:pPr>
        <w:suppressAutoHyphens/>
        <w:spacing w:before="240" w:after="60" w:line="240" w:lineRule="auto"/>
        <w:jc w:val="right"/>
        <w:outlineLvl w:val="8"/>
        <w:rPr>
          <w:rFonts w:ascii="Arial" w:eastAsia="Times New Roman" w:hAnsi="Arial" w:cs="Arial"/>
          <w:sz w:val="24"/>
          <w:lang w:eastAsia="ar-SA"/>
        </w:rPr>
      </w:pPr>
      <w:r w:rsidRPr="00643024">
        <w:rPr>
          <w:rFonts w:ascii="Arial" w:eastAsia="Times New Roman" w:hAnsi="Arial" w:cs="Arial"/>
          <w:sz w:val="24"/>
          <w:lang w:eastAsia="ar-SA"/>
        </w:rPr>
        <w:lastRenderedPageBreak/>
        <w:t>Таблица 20</w:t>
      </w:r>
    </w:p>
    <w:p w:rsidR="00643024" w:rsidRPr="00643024" w:rsidRDefault="00643024" w:rsidP="00643024">
      <w:pPr>
        <w:suppressAutoHyphens/>
        <w:spacing w:after="0" w:line="240" w:lineRule="auto"/>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Характеристика автомобильных дорог общего пользования местного значения п.г.т. Суходол</w:t>
      </w:r>
    </w:p>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sz w:val="24"/>
          <w:szCs w:val="16"/>
          <w:lang w:eastAsia="ar-SA"/>
        </w:rPr>
        <w:t>(улично-дорожная сеть населённого пункта)</w:t>
      </w:r>
    </w:p>
    <w:p w:rsidR="00643024" w:rsidRPr="00643024" w:rsidRDefault="00643024" w:rsidP="00643024">
      <w:pPr>
        <w:suppressAutoHyphens/>
        <w:spacing w:after="0" w:line="240" w:lineRule="auto"/>
        <w:rPr>
          <w:rFonts w:ascii="Arial" w:eastAsia="Times New Roman" w:hAnsi="Arial" w:cs="Arial"/>
          <w:sz w:val="24"/>
          <w:szCs w:val="16"/>
          <w:lang w:eastAsia="ar-SA"/>
        </w:rPr>
      </w:pPr>
    </w:p>
    <w:tbl>
      <w:tblPr>
        <w:tblW w:w="15585" w:type="dxa"/>
        <w:jc w:val="center"/>
        <w:tblInd w:w="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3493"/>
        <w:gridCol w:w="1380"/>
        <w:gridCol w:w="1799"/>
        <w:gridCol w:w="1160"/>
        <w:gridCol w:w="1138"/>
        <w:gridCol w:w="1026"/>
        <w:gridCol w:w="5030"/>
      </w:tblGrid>
      <w:tr w:rsidR="00643024" w:rsidRPr="00643024" w:rsidTr="00804C76">
        <w:trPr>
          <w:jc w:val="center"/>
        </w:trPr>
        <w:tc>
          <w:tcPr>
            <w:tcW w:w="559" w:type="dxa"/>
            <w:vMerge w:val="restart"/>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п/п</w:t>
            </w:r>
          </w:p>
        </w:tc>
        <w:tc>
          <w:tcPr>
            <w:tcW w:w="3493" w:type="dxa"/>
            <w:vMerge w:val="restart"/>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 дороги или улицы</w:t>
            </w:r>
          </w:p>
        </w:tc>
        <w:tc>
          <w:tcPr>
            <w:tcW w:w="6503" w:type="dxa"/>
            <w:gridSpan w:val="5"/>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Проезжая часть</w:t>
            </w:r>
          </w:p>
        </w:tc>
        <w:tc>
          <w:tcPr>
            <w:tcW w:w="503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jc w:val="center"/>
        </w:trPr>
        <w:tc>
          <w:tcPr>
            <w:tcW w:w="559" w:type="dxa"/>
            <w:vMerge/>
            <w:tcBorders>
              <w:top w:val="single" w:sz="4" w:space="0" w:color="000000"/>
              <w:left w:val="single" w:sz="4" w:space="0" w:color="000000"/>
              <w:bottom w:val="single" w:sz="4" w:space="0" w:color="000000"/>
              <w:right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3493" w:type="dxa"/>
            <w:vMerge/>
            <w:tcBorders>
              <w:top w:val="single" w:sz="4" w:space="0" w:color="000000"/>
              <w:left w:val="single" w:sz="4" w:space="0" w:color="000000"/>
              <w:bottom w:val="single" w:sz="4" w:space="0" w:color="000000"/>
              <w:right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380" w:type="dxa"/>
            <w:vMerge w:val="restart"/>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Площадь (м</w:t>
            </w:r>
            <w:r w:rsidRPr="00643024">
              <w:rPr>
                <w:rFonts w:ascii="Arial" w:eastAsia="Times New Roman" w:hAnsi="Arial" w:cs="Arial"/>
                <w:vertAlign w:val="superscript"/>
                <w:lang w:eastAsia="ar-SA"/>
              </w:rPr>
              <w:t>2</w:t>
            </w:r>
            <w:r w:rsidRPr="00643024">
              <w:rPr>
                <w:rFonts w:ascii="Arial" w:eastAsia="Times New Roman" w:hAnsi="Arial" w:cs="Arial"/>
                <w:lang w:eastAsia="ar-SA"/>
              </w:rPr>
              <w:t>)</w:t>
            </w:r>
          </w:p>
        </w:tc>
        <w:tc>
          <w:tcPr>
            <w:tcW w:w="1799" w:type="dxa"/>
            <w:vMerge w:val="restart"/>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Протяженность (м)</w:t>
            </w:r>
          </w:p>
        </w:tc>
        <w:tc>
          <w:tcPr>
            <w:tcW w:w="3324" w:type="dxa"/>
            <w:gridSpan w:val="3"/>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 том числе протяженность по покрытию (м)</w:t>
            </w:r>
          </w:p>
        </w:tc>
        <w:tc>
          <w:tcPr>
            <w:tcW w:w="503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Категория улиц и дорог</w:t>
            </w:r>
          </w:p>
        </w:tc>
      </w:tr>
      <w:tr w:rsidR="00643024" w:rsidRPr="00643024" w:rsidTr="00804C76">
        <w:trPr>
          <w:jc w:val="center"/>
        </w:trPr>
        <w:tc>
          <w:tcPr>
            <w:tcW w:w="559" w:type="dxa"/>
            <w:vMerge/>
            <w:tcBorders>
              <w:top w:val="single" w:sz="4" w:space="0" w:color="000000"/>
              <w:left w:val="single" w:sz="4" w:space="0" w:color="000000"/>
              <w:bottom w:val="single" w:sz="4" w:space="0" w:color="000000"/>
              <w:right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3493" w:type="dxa"/>
            <w:vMerge/>
            <w:tcBorders>
              <w:top w:val="single" w:sz="4" w:space="0" w:color="000000"/>
              <w:left w:val="single" w:sz="4" w:space="0" w:color="000000"/>
              <w:bottom w:val="single" w:sz="4" w:space="0" w:color="000000"/>
              <w:right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380" w:type="dxa"/>
            <w:vMerge/>
            <w:tcBorders>
              <w:top w:val="single" w:sz="4" w:space="0" w:color="000000"/>
              <w:left w:val="single" w:sz="4" w:space="0" w:color="000000"/>
              <w:bottom w:val="single" w:sz="4" w:space="0" w:color="000000"/>
              <w:right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799" w:type="dxa"/>
            <w:vMerge/>
            <w:tcBorders>
              <w:top w:val="single" w:sz="4" w:space="0" w:color="000000"/>
              <w:left w:val="single" w:sz="4" w:space="0" w:color="000000"/>
              <w:bottom w:val="single" w:sz="4" w:space="0" w:color="000000"/>
              <w:right w:val="single" w:sz="4" w:space="0" w:color="000000"/>
            </w:tcBorders>
            <w:vAlign w:val="center"/>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16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Асф/бет.</w:t>
            </w:r>
          </w:p>
        </w:tc>
        <w:tc>
          <w:tcPr>
            <w:tcW w:w="1138"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Гр/щеб.</w:t>
            </w:r>
          </w:p>
        </w:tc>
        <w:tc>
          <w:tcPr>
            <w:tcW w:w="1026"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Грунт</w:t>
            </w:r>
          </w:p>
        </w:tc>
        <w:tc>
          <w:tcPr>
            <w:tcW w:w="503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jc w:val="center"/>
        </w:trPr>
        <w:tc>
          <w:tcPr>
            <w:tcW w:w="559"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4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138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799"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16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138"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026"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503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r>
      <w:tr w:rsidR="00643024" w:rsidRPr="00643024" w:rsidTr="00804C76">
        <w:trPr>
          <w:trHeight w:val="270"/>
          <w:jc w:val="center"/>
        </w:trPr>
        <w:tc>
          <w:tcPr>
            <w:tcW w:w="559" w:type="dxa"/>
            <w:tcBorders>
              <w:top w:val="single" w:sz="4" w:space="0" w:color="000000"/>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5026" w:type="dxa"/>
            <w:gridSpan w:val="7"/>
            <w:tcBorders>
              <w:top w:val="single" w:sz="4" w:space="0" w:color="000000"/>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п.г.т. Суходол</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Симиренко</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4515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1045</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920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125</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Ленина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477</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106</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106</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Симиренко - ул.Ленина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345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115</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115</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Ленина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2649</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758</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375</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383</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Мичурина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630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210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210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Чуваскина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5264</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1316</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156</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1160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от ул.Чуваскина до ул. Садовая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2370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790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790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от ул.Чуваскина до ул.ДРП-2</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3460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788</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308</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480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от ул.ДРП-2 до ООО «Автотранссервис»</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1550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310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310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ДРП - 2</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4005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890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890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Садовая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14265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2960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730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1330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900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Самарская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4800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1200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1200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муниципальная улица в жилой застройке (в границах поселения) </w:t>
            </w:r>
            <w:r w:rsidRPr="00643024">
              <w:rPr>
                <w:rFonts w:ascii="Arial" w:eastAsia="Times New Roman" w:hAnsi="Arial" w:cs="Arial"/>
                <w:lang w:eastAsia="ar-SA"/>
              </w:rPr>
              <w:lastRenderedPageBreak/>
              <w:t>основная/второстепенная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13</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Некрасова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4800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1200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560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640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Железнодорожная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5400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1145</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820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325</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Кооперативная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14990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2860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1380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1480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16</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Новая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1850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370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370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ул. Некрасова - ул. Кооперативная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510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170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170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18</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Луговая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1950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650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650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19</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Чапаева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20</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Мира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15300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2950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1750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720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480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Гагарина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5200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Пушкина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10600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1890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1520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370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Спортивная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6010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1110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785</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325</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Победы</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4290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780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780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ул. Кооперативная - ул. Школьная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2350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550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150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400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26</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Октябрьская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1890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630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630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27</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Пионерская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8500</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1700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1700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28</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Молодогвардейская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10200</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10680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1820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1700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29</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им. А.А.Анисимова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5405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1230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970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260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30</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Парковая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4400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800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800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31</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Суслова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5430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905</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905</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Куйбышева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2100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210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210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 границах поселения)/ главная/основная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33</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Советская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300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300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34</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Привокзальная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5575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1525</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525</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35</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Школьная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2430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490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320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170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главная/поселковая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36</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Специалистов</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4235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770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770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37</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Суворова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11603</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2200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1630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400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170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38</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Центральная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4750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950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950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39</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Георгиевская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7320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1220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1220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Солнечная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12100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2200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2200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Молодежная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5885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1215</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1120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95</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42</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Полевая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7820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1640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1450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190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43</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Юбилейная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5570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1230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940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290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44</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Магистральная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7410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1570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1350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220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45</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Степная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7350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1650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1200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450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46</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Северная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5850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1170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1170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главная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47</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Нежинская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5850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1170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1170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48</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Невская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49</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Радонежская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50</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Воскресенская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51</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Олимпийская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52</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Физкультурная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53</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Высоцкого</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54</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Есенина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55</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Шукшина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1040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208</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56</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Подстанция 110</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720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240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240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57</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ул. Нефтяников</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1080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270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270</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основная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58</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ул. Молодогвардейская - ул.им.А.А.Анисимова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2025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450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450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проезд</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59</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ул. Самарская-ул.Садовая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1070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325</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95</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230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проезд</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60</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ул. Садовая - ул. Некрасова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810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270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270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проезд</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61</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ул. Чапаева – ул. Луговая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990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330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330</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проезд</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62</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ул. Пушкина – ул. Мира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435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145</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145</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проезд</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63</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Школьная –ул.Суворова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405</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64</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ул.Суворова - ул.Полевая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4050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900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900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65</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ул.Полевая – ул.Солнечная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776</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194</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194</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66</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ул.Солнечная – ул.Магистральная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1900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380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380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67</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ул.Юбилейная - ул.Суворова</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750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150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150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68</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Мира – ул. Кооперативная (дом №140А-2)</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460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115</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115</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69</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Мира – ул. Кооперативная (дом №118)</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328</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82</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82</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c>
          <w:tcPr>
            <w:tcW w:w="349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Проезд ул. Мира,3, 3б – ул. Кооперативная</w:t>
            </w:r>
          </w:p>
        </w:tc>
        <w:tc>
          <w:tcPr>
            <w:tcW w:w="138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760</w:t>
            </w:r>
          </w:p>
        </w:tc>
        <w:tc>
          <w:tcPr>
            <w:tcW w:w="1799"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190</w:t>
            </w:r>
          </w:p>
        </w:tc>
        <w:tc>
          <w:tcPr>
            <w:tcW w:w="116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190</w:t>
            </w:r>
          </w:p>
        </w:tc>
        <w:tc>
          <w:tcPr>
            <w:tcW w:w="1138"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1026"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5030"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муниципальная улица в жилой застройке (в</w:t>
            </w:r>
          </w:p>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границах поселения)/ второстепенная улица</w:t>
            </w:r>
          </w:p>
        </w:tc>
      </w:tr>
      <w:tr w:rsidR="00643024" w:rsidRPr="00643024" w:rsidTr="00804C76">
        <w:trPr>
          <w:trHeight w:val="225"/>
          <w:jc w:val="center"/>
        </w:trPr>
        <w:tc>
          <w:tcPr>
            <w:tcW w:w="55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b/>
                <w:lang w:eastAsia="ar-SA"/>
              </w:rPr>
            </w:pPr>
          </w:p>
        </w:tc>
        <w:tc>
          <w:tcPr>
            <w:tcW w:w="34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Итого:</w:t>
            </w:r>
          </w:p>
        </w:tc>
        <w:tc>
          <w:tcPr>
            <w:tcW w:w="138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275815</w:t>
            </w:r>
          </w:p>
        </w:tc>
        <w:tc>
          <w:tcPr>
            <w:tcW w:w="179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57693</w:t>
            </w:r>
          </w:p>
        </w:tc>
        <w:tc>
          <w:tcPr>
            <w:tcW w:w="11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38013</w:t>
            </w:r>
          </w:p>
        </w:tc>
        <w:tc>
          <w:tcPr>
            <w:tcW w:w="1138"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8657</w:t>
            </w:r>
          </w:p>
        </w:tc>
        <w:tc>
          <w:tcPr>
            <w:tcW w:w="102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11023</w:t>
            </w:r>
          </w:p>
        </w:tc>
        <w:tc>
          <w:tcPr>
            <w:tcW w:w="503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bl>
    <w:p w:rsidR="00643024" w:rsidRPr="00643024" w:rsidRDefault="00643024" w:rsidP="00643024">
      <w:pPr>
        <w:suppressAutoHyphens/>
        <w:spacing w:after="0" w:line="240" w:lineRule="auto"/>
        <w:rPr>
          <w:rFonts w:ascii="Arial" w:eastAsia="Times New Roman" w:hAnsi="Arial" w:cs="Arial"/>
          <w:sz w:val="24"/>
          <w:szCs w:val="16"/>
          <w:lang w:eastAsia="ar-SA"/>
        </w:rPr>
        <w:sectPr w:rsidR="00643024" w:rsidRPr="00643024" w:rsidSect="001D0D1C">
          <w:pgSz w:w="16838" w:h="11906" w:orient="landscape" w:code="9"/>
          <w:pgMar w:top="1701" w:right="1134" w:bottom="851" w:left="851" w:header="709" w:footer="709" w:gutter="0"/>
          <w:cols w:space="708"/>
          <w:docGrid w:linePitch="360"/>
        </w:sect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33" w:name="_Toc350426078"/>
      <w:r w:rsidRPr="00643024">
        <w:rPr>
          <w:rFonts w:ascii="Arial" w:eastAsia="Times New Roman" w:hAnsi="Arial" w:cs="Arial"/>
          <w:b/>
          <w:bCs/>
          <w:i/>
          <w:sz w:val="28"/>
          <w:szCs w:val="26"/>
          <w:lang w:eastAsia="ar-SA"/>
        </w:rPr>
        <w:t>2.4.5. Зона инженерной инфраструктуры</w:t>
      </w:r>
      <w:bookmarkEnd w:id="33"/>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851"/>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Зона инженерной инфраструктуры предназначена для размещения и функционирования сооружений трубопроводного транспорта, связи, инженерного оборудования.</w:t>
      </w:r>
    </w:p>
    <w:p w:rsidR="00643024" w:rsidRPr="00643024" w:rsidRDefault="00643024" w:rsidP="00643024">
      <w:pPr>
        <w:suppressAutoHyphens/>
        <w:spacing w:after="0" w:line="240" w:lineRule="auto"/>
        <w:ind w:firstLine="851"/>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Зона включает в себя:</w:t>
      </w:r>
    </w:p>
    <w:p w:rsidR="00643024" w:rsidRPr="00643024" w:rsidRDefault="00643024" w:rsidP="00643024">
      <w:pPr>
        <w:suppressAutoHyphens/>
        <w:spacing w:after="0" w:line="240" w:lineRule="auto"/>
        <w:ind w:firstLine="851"/>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коридоры магистральных инженерных сетей и ЛЭП;</w:t>
      </w:r>
    </w:p>
    <w:p w:rsidR="00643024" w:rsidRPr="00643024" w:rsidRDefault="00643024" w:rsidP="00643024">
      <w:pPr>
        <w:suppressAutoHyphens/>
        <w:spacing w:after="0" w:line="240" w:lineRule="auto"/>
        <w:ind w:firstLine="851"/>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территорию очистных сооружений;</w:t>
      </w:r>
    </w:p>
    <w:p w:rsidR="00643024" w:rsidRPr="00643024" w:rsidRDefault="00643024" w:rsidP="00643024">
      <w:pPr>
        <w:suppressAutoHyphens/>
        <w:spacing w:after="0" w:line="240" w:lineRule="auto"/>
        <w:ind w:firstLine="851"/>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территорию водозаборов</w:t>
      </w:r>
      <w:r w:rsidRPr="00643024">
        <w:rPr>
          <w:rFonts w:ascii="Arial" w:eastAsia="Times New Roman" w:hAnsi="Arial" w:cs="Arial"/>
          <w:bCs/>
          <w:sz w:val="24"/>
          <w:szCs w:val="16"/>
          <w:lang w:eastAsia="ar-SA"/>
        </w:rPr>
        <w:t>;</w:t>
      </w:r>
    </w:p>
    <w:p w:rsidR="00643024" w:rsidRPr="00643024" w:rsidRDefault="00643024" w:rsidP="00643024">
      <w:pPr>
        <w:suppressAutoHyphens/>
        <w:spacing w:after="0" w:line="240" w:lineRule="auto"/>
        <w:ind w:firstLine="851"/>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линейные участки сетей инженерного оборудования территории.</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center"/>
        <w:rPr>
          <w:rFonts w:ascii="Arial" w:eastAsia="Times New Roman" w:hAnsi="Arial" w:cs="Arial"/>
          <w:sz w:val="24"/>
          <w:szCs w:val="16"/>
          <w:lang w:eastAsia="ar-SA"/>
        </w:rPr>
      </w:pPr>
      <w:r w:rsidRPr="00643024">
        <w:rPr>
          <w:rFonts w:ascii="Arial" w:eastAsia="Times New Roman" w:hAnsi="Arial" w:cs="Arial"/>
          <w:sz w:val="24"/>
          <w:szCs w:val="16"/>
          <w:lang w:eastAsia="ar-SA"/>
        </w:rPr>
        <w:t>ЛЭП</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Территорию г.п.Суходол пересекают  линии электропередач напряжением 10, 35, 110 и 220 кВ.</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w:t>
      </w:r>
      <w:r w:rsidRPr="00643024">
        <w:rPr>
          <w:rFonts w:ascii="Arial" w:eastAsia="Times New Roman" w:hAnsi="Arial" w:cs="Arial"/>
          <w:i/>
          <w:sz w:val="24"/>
          <w:szCs w:val="16"/>
          <w:lang w:eastAsia="ar-SA"/>
        </w:rPr>
        <w:t xml:space="preserve">«Правилам устройства электроустановок (ПЭУ)» </w:t>
      </w:r>
      <w:r w:rsidRPr="00643024">
        <w:rPr>
          <w:rFonts w:ascii="Arial" w:eastAsia="Times New Roman" w:hAnsi="Arial" w:cs="Arial"/>
          <w:sz w:val="24"/>
          <w:szCs w:val="16"/>
          <w:lang w:eastAsia="ar-SA"/>
        </w:rPr>
        <w:t>предусмотрены следующие размеры охранных зон  (от крайних проводов воздушных линий) в зависимости от напряжения ЛЭП:</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до 20кВ-10м;</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35 кВ – </w:t>
      </w:r>
      <w:smartTag w:uri="urn:schemas-microsoft-com:office:smarttags" w:element="metricconverter">
        <w:smartTagPr>
          <w:attr w:name="ProductID" w:val="15 м"/>
        </w:smartTagPr>
        <w:r w:rsidRPr="00643024">
          <w:rPr>
            <w:rFonts w:ascii="Arial" w:eastAsia="Times New Roman" w:hAnsi="Arial" w:cs="Arial"/>
            <w:sz w:val="24"/>
            <w:szCs w:val="16"/>
            <w:lang w:eastAsia="ar-SA"/>
          </w:rPr>
          <w:t>15 м</w:t>
        </w:r>
      </w:smartTag>
      <w:r w:rsidRPr="00643024">
        <w:rPr>
          <w:rFonts w:ascii="Arial" w:eastAsia="Times New Roman" w:hAnsi="Arial" w:cs="Arial"/>
          <w:sz w:val="24"/>
          <w:szCs w:val="16"/>
          <w:lang w:eastAsia="ar-SA"/>
        </w:rPr>
        <w:t>;</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110 кВ – 20м;</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220 кВ – </w:t>
      </w:r>
      <w:smartTag w:uri="urn:schemas-microsoft-com:office:smarttags" w:element="metricconverter">
        <w:smartTagPr>
          <w:attr w:name="ProductID" w:val="25 м"/>
        </w:smartTagPr>
        <w:r w:rsidRPr="00643024">
          <w:rPr>
            <w:rFonts w:ascii="Arial" w:eastAsia="Times New Roman" w:hAnsi="Arial" w:cs="Arial"/>
            <w:sz w:val="24"/>
            <w:szCs w:val="16"/>
            <w:lang w:eastAsia="ar-SA"/>
          </w:rPr>
          <w:t>25 м</w:t>
        </w:r>
      </w:smartTag>
      <w:r w:rsidRPr="00643024">
        <w:rPr>
          <w:rFonts w:ascii="Arial" w:eastAsia="Times New Roman" w:hAnsi="Arial" w:cs="Arial"/>
          <w:sz w:val="24"/>
          <w:szCs w:val="16"/>
          <w:lang w:eastAsia="ar-SA"/>
        </w:rPr>
        <w:t>.</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охранных зонах ЛЭП без письменного согласия предприятий, в ведении которых находятся сети, запрещается:</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строительство, капитальный ремонт, реконструкция и снос, любых зданий и сооружений;</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осуществлять горные, взрывные, мелиоративные работы;</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производить посадку и вырубку деревьев, располагать полевые станы, коллективные сады, загоны для скота; </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размещать хранилища горюче-смазочных материалов, складировать корма, удобрения;</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разводить огонь.</w:t>
      </w: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34" w:name="_Toc350426079"/>
      <w:r w:rsidRPr="00643024">
        <w:rPr>
          <w:rFonts w:ascii="Arial" w:eastAsia="Times New Roman" w:hAnsi="Arial" w:cs="Arial"/>
          <w:b/>
          <w:bCs/>
          <w:i/>
          <w:sz w:val="24"/>
          <w:szCs w:val="28"/>
          <w:lang w:eastAsia="ar-SA"/>
        </w:rPr>
        <w:t>2.4.5.1.Инженерное оборудование территории</w:t>
      </w:r>
      <w:bookmarkEnd w:id="34"/>
    </w:p>
    <w:p w:rsidR="00643024" w:rsidRPr="00643024" w:rsidRDefault="00643024" w:rsidP="00643024">
      <w:pPr>
        <w:suppressAutoHyphens/>
        <w:spacing w:after="0" w:line="240" w:lineRule="auto"/>
        <w:ind w:left="1774"/>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426"/>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Инженерное обеспечение городского поселения Суходол,  включает в себя:</w:t>
      </w:r>
    </w:p>
    <w:p w:rsidR="00643024" w:rsidRPr="00643024" w:rsidRDefault="00643024" w:rsidP="00787D95">
      <w:pPr>
        <w:numPr>
          <w:ilvl w:val="0"/>
          <w:numId w:val="2"/>
        </w:numPr>
        <w:suppressAutoHyphens/>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Водоснабжение;</w:t>
      </w:r>
    </w:p>
    <w:p w:rsidR="00643024" w:rsidRPr="00643024" w:rsidRDefault="00643024" w:rsidP="00787D95">
      <w:pPr>
        <w:numPr>
          <w:ilvl w:val="0"/>
          <w:numId w:val="2"/>
        </w:numPr>
        <w:suppressAutoHyphens/>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Водоотведение;</w:t>
      </w:r>
    </w:p>
    <w:p w:rsidR="00643024" w:rsidRPr="00643024" w:rsidRDefault="00643024" w:rsidP="00787D95">
      <w:pPr>
        <w:numPr>
          <w:ilvl w:val="0"/>
          <w:numId w:val="2"/>
        </w:numPr>
        <w:suppressAutoHyphens/>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Теплоснабжение;</w:t>
      </w:r>
    </w:p>
    <w:p w:rsidR="00643024" w:rsidRPr="00643024" w:rsidRDefault="00643024" w:rsidP="00787D95">
      <w:pPr>
        <w:numPr>
          <w:ilvl w:val="0"/>
          <w:numId w:val="2"/>
        </w:numPr>
        <w:suppressAutoHyphens/>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Газоснабжение;</w:t>
      </w:r>
    </w:p>
    <w:p w:rsidR="00643024" w:rsidRPr="00643024" w:rsidRDefault="00643024" w:rsidP="00787D95">
      <w:pPr>
        <w:numPr>
          <w:ilvl w:val="0"/>
          <w:numId w:val="2"/>
        </w:numPr>
        <w:suppressAutoHyphens/>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Электроснабжение;</w:t>
      </w:r>
    </w:p>
    <w:p w:rsidR="00643024" w:rsidRPr="00643024" w:rsidRDefault="00643024" w:rsidP="00787D95">
      <w:pPr>
        <w:numPr>
          <w:ilvl w:val="0"/>
          <w:numId w:val="2"/>
        </w:numPr>
        <w:suppressAutoHyphens/>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Электровязь.</w:t>
      </w:r>
    </w:p>
    <w:p w:rsidR="00643024" w:rsidRPr="00643024" w:rsidRDefault="00643024" w:rsidP="00643024">
      <w:pPr>
        <w:suppressAutoHyphens/>
        <w:spacing w:after="0" w:line="240" w:lineRule="auto"/>
        <w:jc w:val="both"/>
        <w:rPr>
          <w:rFonts w:ascii="Arial" w:eastAsia="Times New Roman" w:hAnsi="Arial" w:cs="Arial"/>
          <w:color w:val="0000CC"/>
          <w:sz w:val="24"/>
          <w:szCs w:val="24"/>
          <w:lang w:eastAsia="ar-SA"/>
        </w:rPr>
      </w:pPr>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lang w:eastAsia="ar-SA"/>
        </w:rPr>
      </w:pPr>
      <w:bookmarkStart w:id="35" w:name="_Toc350426080"/>
      <w:r w:rsidRPr="00643024">
        <w:rPr>
          <w:rFonts w:ascii="Arial" w:eastAsia="Times New Roman" w:hAnsi="Arial" w:cs="Arial"/>
          <w:b/>
          <w:bCs/>
          <w:i/>
          <w:iCs/>
          <w:sz w:val="24"/>
          <w:szCs w:val="26"/>
          <w:lang w:eastAsia="ar-SA"/>
        </w:rPr>
        <w:t>2.4.5.1.1. Водоснабжение</w:t>
      </w:r>
      <w:bookmarkEnd w:id="35"/>
    </w:p>
    <w:p w:rsidR="00643024" w:rsidRPr="00643024" w:rsidRDefault="00643024" w:rsidP="00643024">
      <w:pPr>
        <w:suppressAutoHyphens/>
        <w:spacing w:after="0" w:line="240" w:lineRule="auto"/>
        <w:ind w:firstLine="709"/>
        <w:jc w:val="center"/>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center"/>
        <w:rPr>
          <w:rFonts w:ascii="Arial" w:eastAsia="Times New Roman" w:hAnsi="Arial" w:cs="Arial"/>
          <w:bCs/>
          <w:i/>
          <w:color w:val="000000"/>
          <w:sz w:val="24"/>
          <w:szCs w:val="24"/>
          <w:lang w:eastAsia="ar-SA"/>
        </w:rPr>
      </w:pPr>
      <w:r w:rsidRPr="00643024">
        <w:rPr>
          <w:rFonts w:ascii="Arial" w:eastAsia="Times New Roman" w:hAnsi="Arial" w:cs="Arial"/>
          <w:bCs/>
          <w:i/>
          <w:color w:val="000000"/>
          <w:sz w:val="24"/>
          <w:szCs w:val="24"/>
          <w:lang w:eastAsia="ar-SA"/>
        </w:rPr>
        <w:t>посёлок городского типа Суходол– а/ц</w:t>
      </w:r>
    </w:p>
    <w:p w:rsidR="00643024" w:rsidRPr="00643024" w:rsidRDefault="00643024" w:rsidP="00643024">
      <w:pPr>
        <w:suppressAutoHyphens/>
        <w:spacing w:after="0" w:line="240" w:lineRule="auto"/>
        <w:ind w:firstLine="709"/>
        <w:jc w:val="center"/>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Централизованным водоснабжением поселок  обеспечивается из водозабора п. Красноярка (р. Сок).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В схему системы водоснабжения включены НФС производительностью 8640м3/сут., </w:t>
      </w:r>
      <w:r w:rsidRPr="00643024">
        <w:rPr>
          <w:rFonts w:ascii="Arial" w:eastAsia="Arial CYR" w:hAnsi="Arial" w:cs="Arial"/>
          <w:color w:val="000000"/>
          <w:sz w:val="24"/>
          <w:szCs w:val="24"/>
          <w:lang w:eastAsia="ar-SA"/>
        </w:rPr>
        <w:t>оборудованная погружными насосами: Вило – 3 шт., производительностью 220м3/час, напор 160м.</w:t>
      </w:r>
      <w:r w:rsidRPr="00643024">
        <w:rPr>
          <w:rFonts w:ascii="Arial" w:eastAsia="Times New Roman" w:hAnsi="Arial" w:cs="Arial"/>
          <w:color w:val="000000"/>
          <w:sz w:val="24"/>
          <w:szCs w:val="24"/>
          <w:lang w:eastAsia="ar-SA"/>
        </w:rPr>
        <w:t xml:space="preserve">  После очистки вода по трубопроводу длиной 12,4 км (2 нитки) и ф 300 мм поступает на распределительную станцию на ул. Привокзальная, затем в сеть. Кольцевые и тупиковые сети водопровода, общей протяженностью 52,6 км. </w:t>
      </w:r>
      <w:r w:rsidRPr="00643024">
        <w:rPr>
          <w:rFonts w:ascii="Arial CYR" w:eastAsia="Arial CYR" w:hAnsi="Arial CYR" w:cs="Arial CYR"/>
          <w:color w:val="000000"/>
          <w:sz w:val="24"/>
          <w:szCs w:val="24"/>
          <w:lang w:eastAsia="ar-SA"/>
        </w:rPr>
        <w:t xml:space="preserve">На сети установлены водоразборные колонки и пожарные гидранты. </w:t>
      </w:r>
      <w:r w:rsidRPr="00643024">
        <w:rPr>
          <w:rFonts w:ascii="Arial" w:eastAsia="Times New Roman" w:hAnsi="Arial" w:cs="Arial"/>
          <w:color w:val="000000"/>
          <w:sz w:val="24"/>
          <w:szCs w:val="24"/>
          <w:lang w:eastAsia="ar-SA"/>
        </w:rPr>
        <w:t>Материал труб – ПВХ, чугун, сталь. Износ труб 85,3%. Требуется замена и реконструкция.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Используется вода на хоз - питьевые цели, пожаротушение и полив.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Пожаротушение осуществляется из 62 пожарных гидрантов (42 рабочих, 20 требуется замена).</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center"/>
        <w:outlineLvl w:val="4"/>
        <w:rPr>
          <w:rFonts w:ascii="Arial" w:eastAsia="Times New Roman" w:hAnsi="Arial" w:cs="Arial"/>
          <w:b/>
          <w:bCs/>
          <w:i/>
          <w:iCs/>
          <w:sz w:val="24"/>
          <w:szCs w:val="26"/>
          <w:lang w:eastAsia="ar-SA"/>
        </w:rPr>
      </w:pPr>
      <w:bookmarkStart w:id="36" w:name="_Toc350426081"/>
      <w:r w:rsidRPr="00643024">
        <w:rPr>
          <w:rFonts w:ascii="Arial" w:eastAsia="Times New Roman" w:hAnsi="Arial" w:cs="Arial"/>
          <w:b/>
          <w:bCs/>
          <w:i/>
          <w:iCs/>
          <w:sz w:val="24"/>
          <w:szCs w:val="26"/>
          <w:lang w:eastAsia="ar-SA"/>
        </w:rPr>
        <w:t>2.4.5.1.2. Водоотведение</w:t>
      </w:r>
      <w:bookmarkEnd w:id="36"/>
    </w:p>
    <w:p w:rsidR="00643024" w:rsidRPr="00643024" w:rsidRDefault="00643024" w:rsidP="00643024">
      <w:pPr>
        <w:suppressAutoHyphens/>
        <w:spacing w:after="0" w:line="240" w:lineRule="auto"/>
        <w:ind w:firstLine="709"/>
        <w:jc w:val="center"/>
        <w:rPr>
          <w:rFonts w:ascii="Arial" w:eastAsia="Times New Roman" w:hAnsi="Arial" w:cs="Arial"/>
          <w:bCs/>
          <w:i/>
          <w:color w:val="000000"/>
          <w:sz w:val="24"/>
          <w:szCs w:val="24"/>
          <w:lang w:eastAsia="ar-SA"/>
        </w:rPr>
      </w:pPr>
    </w:p>
    <w:p w:rsidR="00643024" w:rsidRPr="00643024" w:rsidRDefault="00643024" w:rsidP="00643024">
      <w:pPr>
        <w:suppressAutoHyphens/>
        <w:spacing w:after="0" w:line="240" w:lineRule="auto"/>
        <w:ind w:firstLine="709"/>
        <w:jc w:val="center"/>
        <w:rPr>
          <w:rFonts w:ascii="Arial" w:eastAsia="Times New Roman" w:hAnsi="Arial" w:cs="Arial"/>
          <w:bCs/>
          <w:i/>
          <w:color w:val="000000"/>
          <w:sz w:val="24"/>
          <w:szCs w:val="24"/>
          <w:lang w:eastAsia="ar-SA"/>
        </w:rPr>
      </w:pPr>
      <w:r w:rsidRPr="00643024">
        <w:rPr>
          <w:rFonts w:ascii="Arial" w:eastAsia="Times New Roman" w:hAnsi="Arial" w:cs="Arial"/>
          <w:bCs/>
          <w:i/>
          <w:color w:val="000000"/>
          <w:sz w:val="24"/>
          <w:szCs w:val="24"/>
          <w:lang w:eastAsia="ar-SA"/>
        </w:rPr>
        <w:t>посёлок городского типа Суходол– а/ц</w:t>
      </w:r>
    </w:p>
    <w:p w:rsidR="00643024" w:rsidRPr="00643024" w:rsidRDefault="00643024" w:rsidP="00643024">
      <w:pPr>
        <w:suppressAutoHyphens/>
        <w:spacing w:after="0" w:line="240" w:lineRule="auto"/>
        <w:ind w:firstLine="709"/>
        <w:jc w:val="center"/>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Централизованная канализация существует. Хозяйственно-бытовые стоки  2-мя коллекторами </w:t>
      </w:r>
      <w:r w:rsidRPr="00643024">
        <w:rPr>
          <w:rFonts w:ascii="Arial" w:eastAsia="Times New Roman" w:hAnsi="Arial" w:cs="Arial"/>
          <w:color w:val="000000"/>
          <w:sz w:val="24"/>
          <w:szCs w:val="24"/>
          <w:lang w:val="en-US" w:eastAsia="ar-SA"/>
        </w:rPr>
        <w:t>d</w:t>
      </w:r>
      <w:r w:rsidRPr="00643024">
        <w:rPr>
          <w:rFonts w:ascii="Arial" w:eastAsia="Times New Roman" w:hAnsi="Arial" w:cs="Arial"/>
          <w:color w:val="000000"/>
          <w:sz w:val="24"/>
          <w:szCs w:val="24"/>
          <w:lang w:eastAsia="ar-SA"/>
        </w:rPr>
        <w:t xml:space="preserve"> 300 мм поступают на КОС (на западе посёлка Сургут), которые принимают стоки от с. Сергиевск, пгт. Суходол и п. Сургут. Производительность КОС 3,3  тыс. м3/сут. или 1215,81 тыс. м3/год. Идёт реконструкция КОС. КОС имеют полную биологическую очистку, после которых самотечным коллектором </w:t>
      </w:r>
      <w:r w:rsidRPr="00643024">
        <w:rPr>
          <w:rFonts w:ascii="Arial" w:eastAsia="Times New Roman" w:hAnsi="Arial" w:cs="Arial"/>
          <w:color w:val="000000"/>
          <w:sz w:val="24"/>
          <w:szCs w:val="24"/>
          <w:lang w:val="en-US" w:eastAsia="ar-SA"/>
        </w:rPr>
        <w:t>d</w:t>
      </w:r>
      <w:r w:rsidRPr="00643024">
        <w:rPr>
          <w:rFonts w:ascii="Arial" w:eastAsia="Times New Roman" w:hAnsi="Arial" w:cs="Arial"/>
          <w:color w:val="000000"/>
          <w:sz w:val="24"/>
          <w:szCs w:val="24"/>
          <w:lang w:eastAsia="ar-SA"/>
        </w:rPr>
        <w:t xml:space="preserve"> 400мм, очищенные стоки направляются в р. Сок.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В схему системы водоотведения включены 3 КНС </w:t>
      </w:r>
      <w:r w:rsidRPr="00643024">
        <w:rPr>
          <w:rFonts w:ascii="Arial" w:eastAsia="Arial CYR" w:hAnsi="Arial" w:cs="Arial"/>
          <w:color w:val="000000"/>
          <w:sz w:val="24"/>
          <w:szCs w:val="24"/>
          <w:lang w:eastAsia="ar-SA"/>
        </w:rPr>
        <w:t>оборудованные насосами</w:t>
      </w:r>
      <w:r w:rsidRPr="00643024">
        <w:rPr>
          <w:rFonts w:ascii="Arial" w:eastAsia="Times New Roman" w:hAnsi="Arial" w:cs="Arial"/>
          <w:color w:val="000000"/>
          <w:sz w:val="24"/>
          <w:szCs w:val="24"/>
          <w:lang w:eastAsia="ar-SA"/>
        </w:rPr>
        <w:t xml:space="preserve"> СМ, ФП и СД и сети общей протяженностью 5,4 км. Износ труб 62,8%. Требуется замена и реконструкция.</w:t>
      </w:r>
    </w:p>
    <w:p w:rsidR="00643024" w:rsidRPr="00643024" w:rsidRDefault="00643024" w:rsidP="00643024">
      <w:pPr>
        <w:suppressAutoHyphens/>
        <w:spacing w:after="0" w:line="240" w:lineRule="auto"/>
        <w:ind w:firstLine="709"/>
        <w:jc w:val="center"/>
        <w:rPr>
          <w:rFonts w:ascii="Arial" w:eastAsia="Times New Roman" w:hAnsi="Arial" w:cs="Arial"/>
          <w:sz w:val="24"/>
          <w:szCs w:val="24"/>
          <w:lang w:eastAsia="ar-SA"/>
        </w:rPr>
      </w:pPr>
      <w:r w:rsidRPr="00643024">
        <w:rPr>
          <w:rFonts w:ascii="Arial" w:eastAsia="Times New Roman" w:hAnsi="Arial" w:cs="Arial"/>
          <w:i/>
          <w:sz w:val="24"/>
          <w:szCs w:val="24"/>
          <w:lang w:eastAsia="ar-SA"/>
        </w:rPr>
        <w:t>Дождевая канализация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Дождевая канализация – отсутствует. Отведение дождевых и талых вод </w:t>
      </w:r>
      <w:r w:rsidRPr="00643024">
        <w:rPr>
          <w:rFonts w:ascii="Arial" w:eastAsia="Times New Roman" w:hAnsi="Arial" w:cs="Arial"/>
          <w:sz w:val="24"/>
          <w:szCs w:val="24"/>
          <w:lang w:eastAsia="ar-SA"/>
        </w:rPr>
        <w:t>осуществляется</w:t>
      </w:r>
      <w:r w:rsidRPr="00643024">
        <w:rPr>
          <w:rFonts w:ascii="Arial" w:eastAsia="Times New Roman" w:hAnsi="Arial" w:cs="Arial"/>
          <w:color w:val="000000"/>
          <w:sz w:val="24"/>
          <w:szCs w:val="24"/>
          <w:lang w:eastAsia="ar-SA"/>
        </w:rPr>
        <w:t xml:space="preserve"> по рельефу местности в пониженные места.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center"/>
        <w:outlineLvl w:val="4"/>
        <w:rPr>
          <w:rFonts w:ascii="Arial" w:eastAsia="Times New Roman" w:hAnsi="Arial" w:cs="Arial"/>
          <w:b/>
          <w:bCs/>
          <w:i/>
          <w:iCs/>
          <w:sz w:val="24"/>
          <w:szCs w:val="26"/>
          <w:lang w:eastAsia="ar-SA"/>
        </w:rPr>
      </w:pPr>
      <w:bookmarkStart w:id="37" w:name="_Toc350426082"/>
      <w:r w:rsidRPr="00643024">
        <w:rPr>
          <w:rFonts w:ascii="Arial" w:eastAsia="Times New Roman" w:hAnsi="Arial" w:cs="Arial"/>
          <w:b/>
          <w:bCs/>
          <w:i/>
          <w:iCs/>
          <w:sz w:val="24"/>
          <w:szCs w:val="26"/>
          <w:lang w:eastAsia="ar-SA"/>
        </w:rPr>
        <w:t>2.4.5.1.3. Теплоснабжение</w:t>
      </w:r>
      <w:bookmarkEnd w:id="37"/>
    </w:p>
    <w:p w:rsidR="00643024" w:rsidRPr="00643024" w:rsidRDefault="00643024" w:rsidP="00643024">
      <w:pPr>
        <w:suppressAutoHyphens/>
        <w:spacing w:after="0" w:line="240" w:lineRule="auto"/>
        <w:ind w:firstLine="709"/>
        <w:jc w:val="both"/>
        <w:rPr>
          <w:rFonts w:ascii="Arial" w:eastAsia="Times New Roman" w:hAnsi="Arial" w:cs="Arial"/>
          <w:b/>
          <w:sz w:val="24"/>
          <w:szCs w:val="24"/>
          <w:lang w:eastAsia="ar-SA"/>
        </w:rPr>
      </w:pPr>
    </w:p>
    <w:p w:rsidR="00643024" w:rsidRPr="00643024" w:rsidRDefault="00643024" w:rsidP="00643024">
      <w:pPr>
        <w:suppressAutoHyphens/>
        <w:spacing w:after="0" w:line="240" w:lineRule="auto"/>
        <w:ind w:firstLine="709"/>
        <w:jc w:val="center"/>
        <w:rPr>
          <w:rFonts w:ascii="Arial" w:eastAsia="Times New Roman" w:hAnsi="Arial" w:cs="Arial"/>
          <w:bCs/>
          <w:i/>
          <w:color w:val="000000"/>
          <w:sz w:val="24"/>
          <w:szCs w:val="24"/>
          <w:lang w:eastAsia="ar-SA"/>
        </w:rPr>
      </w:pPr>
      <w:r w:rsidRPr="00643024">
        <w:rPr>
          <w:rFonts w:ascii="Arial" w:eastAsia="Times New Roman" w:hAnsi="Arial" w:cs="Arial"/>
          <w:bCs/>
          <w:i/>
          <w:color w:val="000000"/>
          <w:sz w:val="24"/>
          <w:szCs w:val="24"/>
          <w:lang w:eastAsia="ar-SA"/>
        </w:rPr>
        <w:t>посёлок городского типа Суходол– а/ц</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Централизованное теплоснабжение общественных и жилых зданий  в населенном пункте  обеспечивается  котельными, сведения о которых предоставлены в Таблице 21</w:t>
      </w:r>
      <w:r w:rsidRPr="00643024">
        <w:rPr>
          <w:rFonts w:ascii="Arial" w:eastAsia="Times New Roman" w:hAnsi="Arial" w:cs="Arial"/>
          <w:color w:val="000000"/>
          <w:sz w:val="24"/>
          <w:szCs w:val="24"/>
          <w:lang w:eastAsia="ar-SA"/>
        </w:rPr>
        <w:t>.</w:t>
      </w:r>
      <w:r w:rsidRPr="00643024">
        <w:rPr>
          <w:rFonts w:ascii="Arial" w:eastAsia="Times New Roman" w:hAnsi="Arial" w:cs="Arial"/>
          <w:sz w:val="24"/>
          <w:szCs w:val="24"/>
          <w:lang w:eastAsia="ar-SA"/>
        </w:rPr>
        <w:t xml:space="preserve">                                                                                                                                                                  </w:t>
      </w: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r w:rsidRPr="00643024">
        <w:rPr>
          <w:rFonts w:ascii="Arial" w:eastAsia="Times New Roman" w:hAnsi="Arial" w:cs="Arial"/>
          <w:sz w:val="24"/>
          <w:szCs w:val="24"/>
          <w:lang w:eastAsia="ar-SA"/>
        </w:rPr>
        <w:lastRenderedPageBreak/>
        <w:t xml:space="preserve">Таблица 21 </w:t>
      </w:r>
    </w:p>
    <w:tbl>
      <w:tblPr>
        <w:tblW w:w="10490" w:type="dxa"/>
        <w:tblInd w:w="-176" w:type="dxa"/>
        <w:tblLayout w:type="fixed"/>
        <w:tblLook w:val="0000" w:firstRow="0" w:lastRow="0" w:firstColumn="0" w:lastColumn="0" w:noHBand="0" w:noVBand="0"/>
      </w:tblPr>
      <w:tblGrid>
        <w:gridCol w:w="568"/>
        <w:gridCol w:w="1843"/>
        <w:gridCol w:w="1559"/>
        <w:gridCol w:w="1417"/>
        <w:gridCol w:w="851"/>
        <w:gridCol w:w="425"/>
        <w:gridCol w:w="925"/>
        <w:gridCol w:w="918"/>
        <w:gridCol w:w="1134"/>
        <w:gridCol w:w="850"/>
      </w:tblGrid>
      <w:tr w:rsidR="00643024" w:rsidRPr="00643024" w:rsidTr="00804C76">
        <w:trPr>
          <w:trHeight w:val="1378"/>
        </w:trPr>
        <w:tc>
          <w:tcPr>
            <w:tcW w:w="56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№пп</w:t>
            </w:r>
          </w:p>
        </w:tc>
        <w:tc>
          <w:tcPr>
            <w:tcW w:w="184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 объекта</w:t>
            </w:r>
          </w:p>
        </w:tc>
        <w:tc>
          <w:tcPr>
            <w:tcW w:w="155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Адрес</w:t>
            </w:r>
          </w:p>
        </w:tc>
        <w:tc>
          <w:tcPr>
            <w:tcW w:w="1417"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Тип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котлов</w:t>
            </w:r>
          </w:p>
        </w:tc>
        <w:tc>
          <w:tcPr>
            <w:tcW w:w="1276" w:type="dxa"/>
            <w:gridSpan w:val="2"/>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Установленная производительность Гкал/час</w:t>
            </w:r>
          </w:p>
        </w:tc>
        <w:tc>
          <w:tcPr>
            <w:tcW w:w="1843" w:type="dxa"/>
            <w:gridSpan w:val="2"/>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Потребляемый выход тепла из котельной на нужды города Гкал/час</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Параметры теплоносителя С</w:t>
            </w:r>
          </w:p>
        </w:tc>
        <w:tc>
          <w:tcPr>
            <w:tcW w:w="85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Вид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топлива</w:t>
            </w:r>
          </w:p>
        </w:tc>
      </w:tr>
      <w:tr w:rsidR="00643024" w:rsidRPr="00643024" w:rsidTr="00804C76">
        <w:trPr>
          <w:trHeight w:val="282"/>
        </w:trPr>
        <w:tc>
          <w:tcPr>
            <w:tcW w:w="56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4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155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417"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42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92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9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c>
          <w:tcPr>
            <w:tcW w:w="85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w:t>
            </w:r>
          </w:p>
        </w:tc>
      </w:tr>
      <w:tr w:rsidR="00643024" w:rsidRPr="00643024" w:rsidTr="00804C76">
        <w:trPr>
          <w:trHeight w:val="555"/>
        </w:trPr>
        <w:tc>
          <w:tcPr>
            <w:tcW w:w="56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4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Котельная №3</w:t>
            </w:r>
          </w:p>
        </w:tc>
        <w:tc>
          <w:tcPr>
            <w:tcW w:w="155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lang w:eastAsia="ar-SA"/>
              </w:rPr>
              <w:t>ул.Мира, 1а.</w:t>
            </w:r>
          </w:p>
        </w:tc>
        <w:tc>
          <w:tcPr>
            <w:tcW w:w="1417"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КВГМ10-150 (3 шт.)</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30,0</w:t>
            </w:r>
          </w:p>
        </w:tc>
        <w:tc>
          <w:tcPr>
            <w:tcW w:w="42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92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6,054</w:t>
            </w:r>
          </w:p>
        </w:tc>
        <w:tc>
          <w:tcPr>
            <w:tcW w:w="9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1,636</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95</w:t>
            </w:r>
          </w:p>
        </w:tc>
        <w:tc>
          <w:tcPr>
            <w:tcW w:w="85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Газ</w:t>
            </w:r>
          </w:p>
        </w:tc>
      </w:tr>
      <w:tr w:rsidR="00643024" w:rsidRPr="00643024" w:rsidTr="00804C76">
        <w:trPr>
          <w:trHeight w:val="572"/>
        </w:trPr>
        <w:tc>
          <w:tcPr>
            <w:tcW w:w="56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1843"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Модульная котельная</w:t>
            </w:r>
          </w:p>
        </w:tc>
        <w:tc>
          <w:tcPr>
            <w:tcW w:w="155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lang w:eastAsia="ar-SA"/>
              </w:rPr>
              <w:t>ул.Мира, 1б.</w:t>
            </w:r>
          </w:p>
        </w:tc>
        <w:tc>
          <w:tcPr>
            <w:tcW w:w="1417"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КВ-8</w:t>
            </w:r>
          </w:p>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 шт.)</w:t>
            </w:r>
          </w:p>
        </w:tc>
        <w:tc>
          <w:tcPr>
            <w:tcW w:w="851"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13,76</w:t>
            </w:r>
          </w:p>
        </w:tc>
        <w:tc>
          <w:tcPr>
            <w:tcW w:w="42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92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5,575</w:t>
            </w:r>
          </w:p>
        </w:tc>
        <w:tc>
          <w:tcPr>
            <w:tcW w:w="91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134"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95</w:t>
            </w:r>
          </w:p>
        </w:tc>
        <w:tc>
          <w:tcPr>
            <w:tcW w:w="85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Газ</w:t>
            </w:r>
          </w:p>
        </w:tc>
      </w:tr>
      <w:tr w:rsidR="00643024" w:rsidRPr="00643024" w:rsidTr="00804C76">
        <w:trPr>
          <w:trHeight w:val="1086"/>
        </w:trPr>
        <w:tc>
          <w:tcPr>
            <w:tcW w:w="56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843"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Модульная котельная 7,2 МВт (муниц.собст.)</w:t>
            </w:r>
          </w:p>
        </w:tc>
        <w:tc>
          <w:tcPr>
            <w:tcW w:w="155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ул. Суслова, 8</w:t>
            </w:r>
          </w:p>
        </w:tc>
        <w:tc>
          <w:tcPr>
            <w:tcW w:w="1417"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 xml:space="preserve">КВ-3 (2 шт.) </w:t>
            </w:r>
            <w:r w:rsidRPr="00643024">
              <w:rPr>
                <w:rFonts w:ascii="Arial" w:eastAsia="Times New Roman" w:hAnsi="Arial" w:cs="Arial"/>
                <w:color w:val="000000"/>
                <w:lang w:val="en-US" w:eastAsia="ar-SA"/>
              </w:rPr>
              <w:t>VIESSMANN</w:t>
            </w:r>
            <w:r w:rsidRPr="00643024">
              <w:rPr>
                <w:rFonts w:ascii="Arial" w:eastAsia="Times New Roman" w:hAnsi="Arial" w:cs="Arial"/>
                <w:color w:val="000000"/>
                <w:lang w:eastAsia="ar-SA"/>
              </w:rPr>
              <w:t>-1.</w:t>
            </w:r>
            <w:r w:rsidRPr="00643024">
              <w:rPr>
                <w:rFonts w:ascii="Arial" w:eastAsia="Times New Roman" w:hAnsi="Arial" w:cs="Arial"/>
                <w:color w:val="000000"/>
                <w:lang w:val="en-US" w:eastAsia="ar-SA"/>
              </w:rPr>
              <w:t>2</w:t>
            </w:r>
            <w:r w:rsidRPr="00643024">
              <w:rPr>
                <w:rFonts w:ascii="Arial" w:eastAsia="Times New Roman" w:hAnsi="Arial" w:cs="Arial"/>
                <w:color w:val="000000"/>
                <w:lang w:eastAsia="ar-SA"/>
              </w:rPr>
              <w:t>(1 шт.)</w:t>
            </w:r>
          </w:p>
        </w:tc>
        <w:tc>
          <w:tcPr>
            <w:tcW w:w="851"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val="en-US" w:eastAsia="ar-SA"/>
              </w:rPr>
            </w:pPr>
            <w:r w:rsidRPr="00643024">
              <w:rPr>
                <w:rFonts w:ascii="Arial" w:eastAsia="Times New Roman" w:hAnsi="Arial" w:cs="Arial"/>
                <w:lang w:val="en-US" w:eastAsia="ar-SA"/>
              </w:rPr>
              <w:t>6.19</w:t>
            </w:r>
          </w:p>
        </w:tc>
        <w:tc>
          <w:tcPr>
            <w:tcW w:w="42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92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val="en-US" w:eastAsia="ar-SA"/>
              </w:rPr>
              <w:t>5</w:t>
            </w:r>
            <w:r w:rsidRPr="00643024">
              <w:rPr>
                <w:rFonts w:ascii="Arial" w:eastAsia="Times New Roman" w:hAnsi="Arial" w:cs="Arial"/>
                <w:color w:val="000000"/>
                <w:lang w:eastAsia="ar-SA"/>
              </w:rPr>
              <w:t>,662</w:t>
            </w:r>
          </w:p>
        </w:tc>
        <w:tc>
          <w:tcPr>
            <w:tcW w:w="91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0,622</w:t>
            </w:r>
          </w:p>
        </w:tc>
        <w:tc>
          <w:tcPr>
            <w:tcW w:w="1134"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95</w:t>
            </w:r>
          </w:p>
        </w:tc>
        <w:tc>
          <w:tcPr>
            <w:tcW w:w="85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Газ</w:t>
            </w:r>
          </w:p>
        </w:tc>
      </w:tr>
      <w:tr w:rsidR="00643024" w:rsidRPr="00643024" w:rsidTr="00804C76">
        <w:trPr>
          <w:trHeight w:val="1076"/>
        </w:trPr>
        <w:tc>
          <w:tcPr>
            <w:tcW w:w="56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843"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Модульная котельная 3,5 МВт (муниц.собст.)</w:t>
            </w:r>
          </w:p>
        </w:tc>
        <w:tc>
          <w:tcPr>
            <w:tcW w:w="155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ул.Молодогвардейская, 40</w:t>
            </w:r>
          </w:p>
        </w:tc>
        <w:tc>
          <w:tcPr>
            <w:tcW w:w="1417"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КВ-1,5 (1 шт.)</w:t>
            </w:r>
          </w:p>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КВ-2,0 (1 шт.)</w:t>
            </w:r>
          </w:p>
        </w:tc>
        <w:tc>
          <w:tcPr>
            <w:tcW w:w="851"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3,01</w:t>
            </w:r>
          </w:p>
        </w:tc>
        <w:tc>
          <w:tcPr>
            <w:tcW w:w="42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92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0,956</w:t>
            </w:r>
          </w:p>
        </w:tc>
        <w:tc>
          <w:tcPr>
            <w:tcW w:w="91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0,121</w:t>
            </w:r>
          </w:p>
        </w:tc>
        <w:tc>
          <w:tcPr>
            <w:tcW w:w="1134"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95</w:t>
            </w:r>
          </w:p>
        </w:tc>
        <w:tc>
          <w:tcPr>
            <w:tcW w:w="85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Газ</w:t>
            </w:r>
          </w:p>
        </w:tc>
      </w:tr>
      <w:tr w:rsidR="00643024" w:rsidRPr="00643024" w:rsidTr="00804C76">
        <w:trPr>
          <w:trHeight w:val="1269"/>
        </w:trPr>
        <w:tc>
          <w:tcPr>
            <w:tcW w:w="56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843"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Модульная котельная “УНИМО” общежитие (муниц.собст.)</w:t>
            </w:r>
          </w:p>
        </w:tc>
        <w:tc>
          <w:tcPr>
            <w:tcW w:w="155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ул. Суворова, 2а</w:t>
            </w:r>
          </w:p>
        </w:tc>
        <w:tc>
          <w:tcPr>
            <w:tcW w:w="1417"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КС-ТГВ-31,5 (3 шт.)</w:t>
            </w:r>
          </w:p>
        </w:tc>
        <w:tc>
          <w:tcPr>
            <w:tcW w:w="851"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0,081</w:t>
            </w:r>
          </w:p>
        </w:tc>
        <w:tc>
          <w:tcPr>
            <w:tcW w:w="42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92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0,036</w:t>
            </w:r>
          </w:p>
        </w:tc>
        <w:tc>
          <w:tcPr>
            <w:tcW w:w="91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1134"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95</w:t>
            </w:r>
          </w:p>
        </w:tc>
        <w:tc>
          <w:tcPr>
            <w:tcW w:w="85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Газ</w:t>
            </w:r>
          </w:p>
        </w:tc>
      </w:tr>
      <w:tr w:rsidR="00643024" w:rsidRPr="00643024" w:rsidTr="00804C76">
        <w:trPr>
          <w:trHeight w:val="805"/>
        </w:trPr>
        <w:tc>
          <w:tcPr>
            <w:tcW w:w="568" w:type="dxa"/>
            <w:tcBorders>
              <w:left w:val="single" w:sz="4" w:space="0" w:color="000000"/>
              <w:bottom w:val="single" w:sz="4" w:space="0" w:color="auto"/>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843" w:type="dxa"/>
            <w:tcBorders>
              <w:left w:val="single" w:sz="4" w:space="0" w:color="000000"/>
              <w:bottom w:val="single" w:sz="4" w:space="0" w:color="auto"/>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Модульная котельная ЦРБ (муниц.собст.)</w:t>
            </w:r>
          </w:p>
        </w:tc>
        <w:tc>
          <w:tcPr>
            <w:tcW w:w="1559" w:type="dxa"/>
            <w:tcBorders>
              <w:left w:val="single" w:sz="4" w:space="0" w:color="000000"/>
              <w:bottom w:val="single" w:sz="4" w:space="0" w:color="auto"/>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lang w:eastAsia="ar-SA"/>
              </w:rPr>
              <w:t>ул.Мира, 3А</w:t>
            </w:r>
          </w:p>
        </w:tc>
        <w:tc>
          <w:tcPr>
            <w:tcW w:w="1417" w:type="dxa"/>
            <w:tcBorders>
              <w:left w:val="single" w:sz="4" w:space="0" w:color="000000"/>
              <w:bottom w:val="single" w:sz="4" w:space="0" w:color="auto"/>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Микро-200 (3 шт.)</w:t>
            </w:r>
          </w:p>
        </w:tc>
        <w:tc>
          <w:tcPr>
            <w:tcW w:w="851" w:type="dxa"/>
            <w:tcBorders>
              <w:left w:val="single" w:sz="4" w:space="0" w:color="000000"/>
              <w:bottom w:val="single" w:sz="4" w:space="0" w:color="auto"/>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0,516</w:t>
            </w:r>
          </w:p>
        </w:tc>
        <w:tc>
          <w:tcPr>
            <w:tcW w:w="425" w:type="dxa"/>
            <w:tcBorders>
              <w:left w:val="single" w:sz="4" w:space="0" w:color="000000"/>
              <w:bottom w:val="single" w:sz="4" w:space="0" w:color="auto"/>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925" w:type="dxa"/>
            <w:tcBorders>
              <w:left w:val="single" w:sz="4" w:space="0" w:color="000000"/>
              <w:bottom w:val="single" w:sz="4" w:space="0" w:color="auto"/>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0,112</w:t>
            </w:r>
          </w:p>
        </w:tc>
        <w:tc>
          <w:tcPr>
            <w:tcW w:w="918" w:type="dxa"/>
            <w:tcBorders>
              <w:left w:val="single" w:sz="4" w:space="0" w:color="000000"/>
              <w:bottom w:val="single" w:sz="4" w:space="0" w:color="auto"/>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1134" w:type="dxa"/>
            <w:tcBorders>
              <w:left w:val="single" w:sz="4" w:space="0" w:color="000000"/>
              <w:bottom w:val="single" w:sz="4" w:space="0" w:color="auto"/>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95</w:t>
            </w:r>
          </w:p>
        </w:tc>
        <w:tc>
          <w:tcPr>
            <w:tcW w:w="850" w:type="dxa"/>
            <w:tcBorders>
              <w:left w:val="single" w:sz="4" w:space="0" w:color="000000"/>
              <w:bottom w:val="single" w:sz="4" w:space="0" w:color="auto"/>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Газ</w:t>
            </w:r>
          </w:p>
        </w:tc>
      </w:tr>
      <w:tr w:rsidR="00643024" w:rsidRPr="00643024" w:rsidTr="00804C76">
        <w:trPr>
          <w:trHeight w:val="882"/>
        </w:trPr>
        <w:tc>
          <w:tcPr>
            <w:tcW w:w="56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1843"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Модульная котельная школа №2</w:t>
            </w:r>
          </w:p>
        </w:tc>
        <w:tc>
          <w:tcPr>
            <w:tcW w:w="155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Ул.Полевая</w:t>
            </w:r>
          </w:p>
        </w:tc>
        <w:tc>
          <w:tcPr>
            <w:tcW w:w="1417"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val="en-US" w:eastAsia="ar-SA"/>
              </w:rPr>
            </w:pPr>
            <w:r w:rsidRPr="00643024">
              <w:rPr>
                <w:rFonts w:ascii="Arial" w:eastAsia="Times New Roman" w:hAnsi="Arial" w:cs="Arial"/>
                <w:color w:val="000000"/>
                <w:lang w:val="en-US" w:eastAsia="ar-SA"/>
              </w:rPr>
              <w:t>Buderus</w:t>
            </w:r>
            <w:r w:rsidRPr="00643024">
              <w:rPr>
                <w:rFonts w:ascii="Arial" w:eastAsia="Times New Roman" w:hAnsi="Arial" w:cs="Arial"/>
                <w:color w:val="000000"/>
                <w:lang w:eastAsia="ar-SA"/>
              </w:rPr>
              <w:t xml:space="preserve"> </w:t>
            </w:r>
            <w:r w:rsidRPr="00643024">
              <w:rPr>
                <w:rFonts w:ascii="Arial" w:eastAsia="Times New Roman" w:hAnsi="Arial" w:cs="Arial"/>
                <w:color w:val="000000"/>
                <w:lang w:val="en-US" w:eastAsia="ar-SA"/>
              </w:rPr>
              <w:t>SK625</w:t>
            </w:r>
          </w:p>
          <w:p w:rsidR="00643024" w:rsidRPr="00643024" w:rsidRDefault="00643024" w:rsidP="00643024">
            <w:pPr>
              <w:suppressAutoHyphens/>
              <w:snapToGrid w:val="0"/>
              <w:spacing w:after="0" w:line="240" w:lineRule="auto"/>
              <w:jc w:val="center"/>
              <w:rPr>
                <w:rFonts w:ascii="Arial" w:eastAsia="Times New Roman" w:hAnsi="Arial" w:cs="Arial"/>
                <w:color w:val="000000"/>
                <w:lang w:val="en-US" w:eastAsia="ar-SA"/>
              </w:rPr>
            </w:pPr>
            <w:r w:rsidRPr="00643024">
              <w:rPr>
                <w:rFonts w:ascii="Arial" w:eastAsia="Times New Roman" w:hAnsi="Arial" w:cs="Arial"/>
                <w:color w:val="000000"/>
                <w:lang w:eastAsia="ar-SA"/>
              </w:rPr>
              <w:t>(</w:t>
            </w:r>
            <w:r w:rsidRPr="00643024">
              <w:rPr>
                <w:rFonts w:ascii="Arial" w:eastAsia="Times New Roman" w:hAnsi="Arial" w:cs="Arial"/>
                <w:color w:val="000000"/>
                <w:lang w:val="en-US" w:eastAsia="ar-SA"/>
              </w:rPr>
              <w:t>2</w:t>
            </w:r>
            <w:r w:rsidRPr="00643024">
              <w:rPr>
                <w:rFonts w:ascii="Arial" w:eastAsia="Times New Roman" w:hAnsi="Arial" w:cs="Arial"/>
                <w:color w:val="000000"/>
                <w:lang w:eastAsia="ar-SA"/>
              </w:rPr>
              <w:t xml:space="preserve"> шт.)</w:t>
            </w:r>
          </w:p>
        </w:tc>
        <w:tc>
          <w:tcPr>
            <w:tcW w:w="851"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val="en-US" w:eastAsia="ar-SA"/>
              </w:rPr>
            </w:pPr>
            <w:r w:rsidRPr="00643024">
              <w:rPr>
                <w:rFonts w:ascii="Arial" w:eastAsia="Times New Roman" w:hAnsi="Arial" w:cs="Arial"/>
                <w:lang w:val="en-US" w:eastAsia="ar-SA"/>
              </w:rPr>
              <w:t>0</w:t>
            </w:r>
            <w:r w:rsidRPr="00643024">
              <w:rPr>
                <w:rFonts w:ascii="Arial" w:eastAsia="Times New Roman" w:hAnsi="Arial" w:cs="Arial"/>
                <w:lang w:eastAsia="ar-SA"/>
              </w:rPr>
              <w:t>,</w:t>
            </w:r>
            <w:r w:rsidRPr="00643024">
              <w:rPr>
                <w:rFonts w:ascii="Arial" w:eastAsia="Times New Roman" w:hAnsi="Arial" w:cs="Arial"/>
                <w:lang w:val="en-US" w:eastAsia="ar-SA"/>
              </w:rPr>
              <w:t>911</w:t>
            </w:r>
          </w:p>
        </w:tc>
        <w:tc>
          <w:tcPr>
            <w:tcW w:w="42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val="en-US" w:eastAsia="ar-SA"/>
              </w:rPr>
            </w:pPr>
            <w:r w:rsidRPr="00643024">
              <w:rPr>
                <w:rFonts w:ascii="Arial" w:eastAsia="Times New Roman" w:hAnsi="Arial" w:cs="Arial"/>
                <w:color w:val="000000"/>
                <w:lang w:val="en-US" w:eastAsia="ar-SA"/>
              </w:rPr>
              <w:t>-</w:t>
            </w:r>
          </w:p>
        </w:tc>
        <w:tc>
          <w:tcPr>
            <w:tcW w:w="92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1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134"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val="en-US" w:eastAsia="ar-SA"/>
              </w:rPr>
            </w:pPr>
            <w:r w:rsidRPr="00643024">
              <w:rPr>
                <w:rFonts w:ascii="Arial" w:eastAsia="Times New Roman" w:hAnsi="Arial" w:cs="Arial"/>
                <w:color w:val="000000"/>
                <w:lang w:val="en-US" w:eastAsia="ar-SA"/>
              </w:rPr>
              <w:t>95</w:t>
            </w:r>
          </w:p>
        </w:tc>
        <w:tc>
          <w:tcPr>
            <w:tcW w:w="85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Газ</w:t>
            </w:r>
          </w:p>
        </w:tc>
      </w:tr>
    </w:tbl>
    <w:p w:rsidR="00643024" w:rsidRPr="00643024" w:rsidRDefault="00643024" w:rsidP="00643024">
      <w:pPr>
        <w:suppressAutoHyphens/>
        <w:snapToGrid w:val="0"/>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napToGrid w:val="0"/>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Общая протяженность сетей теплоснабжения надземной прокладки Ǿ25-525 мм – 57,565 км, износ – 51%.</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lang w:eastAsia="ar-SA"/>
        </w:rPr>
      </w:pPr>
      <w:bookmarkStart w:id="38" w:name="_Toc350426083"/>
      <w:r w:rsidRPr="00643024">
        <w:rPr>
          <w:rFonts w:ascii="Arial" w:eastAsia="Times New Roman" w:hAnsi="Arial" w:cs="Arial"/>
          <w:b/>
          <w:bCs/>
          <w:i/>
          <w:iCs/>
          <w:sz w:val="24"/>
          <w:szCs w:val="26"/>
          <w:lang w:eastAsia="ar-SA"/>
        </w:rPr>
        <w:t>2.4.5.1.4. Газоснабжение</w:t>
      </w:r>
      <w:bookmarkEnd w:id="38"/>
    </w:p>
    <w:p w:rsidR="00643024" w:rsidRPr="00643024" w:rsidRDefault="00643024" w:rsidP="00643024">
      <w:pPr>
        <w:tabs>
          <w:tab w:val="left" w:pos="360"/>
        </w:tabs>
        <w:suppressAutoHyphens/>
        <w:spacing w:after="0" w:line="240" w:lineRule="auto"/>
        <w:ind w:firstLine="709"/>
        <w:jc w:val="center"/>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Cs/>
          <w:i/>
          <w:color w:val="000000"/>
          <w:sz w:val="24"/>
          <w:szCs w:val="24"/>
          <w:lang w:eastAsia="ar-SA"/>
        </w:rPr>
      </w:pPr>
      <w:r w:rsidRPr="00643024">
        <w:rPr>
          <w:rFonts w:ascii="Arial" w:eastAsia="Times New Roman" w:hAnsi="Arial" w:cs="Arial"/>
          <w:sz w:val="24"/>
          <w:szCs w:val="24"/>
          <w:lang w:eastAsia="ar-SA"/>
        </w:rPr>
        <w:t xml:space="preserve">      </w:t>
      </w:r>
      <w:r w:rsidRPr="00643024">
        <w:rPr>
          <w:rFonts w:ascii="Arial" w:eastAsia="Times New Roman" w:hAnsi="Arial" w:cs="Arial"/>
          <w:bCs/>
          <w:i/>
          <w:color w:val="000000"/>
          <w:sz w:val="24"/>
          <w:szCs w:val="24"/>
          <w:lang w:eastAsia="ar-SA"/>
        </w:rPr>
        <w:t>посёлок городского типа Суходол – а/ц</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Источником газоснабжения сетевым природным газом поселка является АГРС №111. По подземному и надземному газопроводам высокого давления менее 1,2 МПа из стали Ǿ 150-200 мм газ поступает в ГРП№43 - №46, где снижается до 0,3-0,6 МПа и до низкого давления. По газопроводу высокого давления 0,3-0,6 МПа газ подаётся и в ШГРП№50, №51, №4, №1, УГРШ50-2-ВО (2 шт.), №12, №53, №13,</w:t>
      </w:r>
      <w:r w:rsidRPr="00643024">
        <w:rPr>
          <w:rFonts w:ascii="Arial" w:eastAsia="Times New Roman" w:hAnsi="Arial" w:cs="Arial"/>
          <w:color w:val="C00000"/>
          <w:sz w:val="24"/>
          <w:szCs w:val="24"/>
          <w:lang w:eastAsia="ar-SA"/>
        </w:rPr>
        <w:t xml:space="preserve"> </w:t>
      </w:r>
      <w:r w:rsidRPr="00643024">
        <w:rPr>
          <w:rFonts w:ascii="Arial" w:eastAsia="Times New Roman" w:hAnsi="Arial" w:cs="Arial"/>
          <w:sz w:val="24"/>
          <w:szCs w:val="24"/>
          <w:lang w:eastAsia="ar-SA"/>
        </w:rPr>
        <w:t>ШГР400-01-У1, №28,</w:t>
      </w:r>
      <w:r w:rsidRPr="00643024">
        <w:rPr>
          <w:rFonts w:ascii="Arial" w:eastAsia="Times New Roman" w:hAnsi="Arial" w:cs="Arial"/>
          <w:color w:val="C00000"/>
          <w:sz w:val="24"/>
          <w:szCs w:val="24"/>
          <w:lang w:eastAsia="ar-SA"/>
        </w:rPr>
        <w:t xml:space="preserve"> </w:t>
      </w:r>
      <w:r w:rsidRPr="00643024">
        <w:rPr>
          <w:rFonts w:ascii="Arial" w:eastAsia="Times New Roman" w:hAnsi="Arial" w:cs="Arial"/>
          <w:sz w:val="24"/>
          <w:szCs w:val="24"/>
          <w:lang w:eastAsia="ar-SA"/>
        </w:rPr>
        <w:t>УГРШ-50Н-2НО, №8,</w:t>
      </w:r>
      <w:r w:rsidRPr="00643024">
        <w:rPr>
          <w:rFonts w:ascii="Arial" w:eastAsia="Times New Roman" w:hAnsi="Arial" w:cs="Arial"/>
          <w:color w:val="C00000"/>
          <w:sz w:val="24"/>
          <w:szCs w:val="24"/>
          <w:lang w:eastAsia="ar-SA"/>
        </w:rPr>
        <w:t xml:space="preserve"> </w:t>
      </w:r>
      <w:r w:rsidRPr="00643024">
        <w:rPr>
          <w:rFonts w:ascii="Arial" w:eastAsia="Times New Roman" w:hAnsi="Arial" w:cs="Arial"/>
          <w:sz w:val="24"/>
          <w:szCs w:val="24"/>
          <w:lang w:eastAsia="ar-SA"/>
        </w:rPr>
        <w:t>№70-№72, №75-№78, ГРШП-13-1НУ1,</w:t>
      </w:r>
      <w:r w:rsidRPr="00643024">
        <w:rPr>
          <w:rFonts w:ascii="Arial" w:eastAsia="Times New Roman" w:hAnsi="Arial" w:cs="Arial"/>
          <w:color w:val="C00000"/>
          <w:sz w:val="24"/>
          <w:szCs w:val="24"/>
          <w:lang w:eastAsia="ar-SA"/>
        </w:rPr>
        <w:t xml:space="preserve"> </w:t>
      </w:r>
      <w:r w:rsidRPr="00643024">
        <w:rPr>
          <w:rFonts w:ascii="Arial" w:eastAsia="Times New Roman" w:hAnsi="Arial" w:cs="Arial"/>
          <w:sz w:val="24"/>
          <w:szCs w:val="24"/>
          <w:lang w:eastAsia="ar-SA"/>
        </w:rPr>
        <w:t>ГРШП-03БМ-04М-2ПУ1, №58, №59, №3, №49 (сведения по которым приведены в перечне, см. Таблице 22) и в качестве топлива для теплоисточников.</w:t>
      </w:r>
    </w:p>
    <w:p w:rsidR="00643024" w:rsidRPr="00643024" w:rsidRDefault="00643024" w:rsidP="00643024">
      <w:pPr>
        <w:suppressAutoHyphens/>
        <w:spacing w:after="0" w:line="240" w:lineRule="auto"/>
        <w:ind w:left="360" w:firstLine="709"/>
        <w:jc w:val="right"/>
        <w:rPr>
          <w:rFonts w:ascii="Arial" w:eastAsia="Times New Roman" w:hAnsi="Arial" w:cs="Arial"/>
          <w:b/>
          <w:sz w:val="24"/>
          <w:szCs w:val="24"/>
          <w:lang w:eastAsia="ar-SA"/>
        </w:rPr>
      </w:pPr>
      <w:r w:rsidRPr="00643024">
        <w:rPr>
          <w:rFonts w:ascii="Arial" w:eastAsia="Times New Roman" w:hAnsi="Arial" w:cs="Arial"/>
          <w:b/>
          <w:sz w:val="24"/>
          <w:szCs w:val="24"/>
          <w:lang w:eastAsia="ar-SA"/>
        </w:rPr>
        <w:lastRenderedPageBreak/>
        <w:t xml:space="preserve">                                                                                                </w:t>
      </w:r>
    </w:p>
    <w:p w:rsidR="00643024" w:rsidRPr="00643024" w:rsidRDefault="00643024" w:rsidP="00643024">
      <w:pPr>
        <w:suppressAutoHyphens/>
        <w:spacing w:after="0" w:line="240" w:lineRule="auto"/>
        <w:ind w:left="360" w:firstLine="709"/>
        <w:jc w:val="right"/>
        <w:rPr>
          <w:rFonts w:ascii="Arial" w:eastAsia="Times New Roman" w:hAnsi="Arial" w:cs="Arial"/>
          <w:sz w:val="24"/>
          <w:szCs w:val="24"/>
          <w:lang w:eastAsia="ar-SA"/>
        </w:rPr>
      </w:pPr>
      <w:r w:rsidRPr="00643024">
        <w:rPr>
          <w:rFonts w:ascii="Arial" w:eastAsia="Times New Roman" w:hAnsi="Arial" w:cs="Arial"/>
          <w:sz w:val="24"/>
          <w:szCs w:val="24"/>
          <w:lang w:eastAsia="ar-SA"/>
        </w:rPr>
        <w:t>Таблица №22</w:t>
      </w:r>
    </w:p>
    <w:p w:rsidR="00643024" w:rsidRPr="00643024" w:rsidRDefault="00643024" w:rsidP="00643024">
      <w:pPr>
        <w:suppressAutoHyphens/>
        <w:spacing w:after="0" w:line="240" w:lineRule="auto"/>
        <w:ind w:left="360" w:firstLine="709"/>
        <w:jc w:val="right"/>
        <w:rPr>
          <w:rFonts w:ascii="Arial" w:eastAsia="Times New Roman" w:hAnsi="Arial" w:cs="Arial"/>
          <w:sz w:val="24"/>
          <w:szCs w:val="24"/>
          <w:lang w:eastAsia="ar-SA"/>
        </w:rPr>
      </w:pPr>
    </w:p>
    <w:tbl>
      <w:tblPr>
        <w:tblW w:w="10349" w:type="dxa"/>
        <w:tblInd w:w="-229" w:type="dxa"/>
        <w:tblLayout w:type="fixed"/>
        <w:tblCellMar>
          <w:top w:w="55" w:type="dxa"/>
          <w:left w:w="55" w:type="dxa"/>
          <w:bottom w:w="55" w:type="dxa"/>
          <w:right w:w="55" w:type="dxa"/>
        </w:tblCellMar>
        <w:tblLook w:val="0000" w:firstRow="0" w:lastRow="0" w:firstColumn="0" w:lastColumn="0" w:noHBand="0" w:noVBand="0"/>
      </w:tblPr>
      <w:tblGrid>
        <w:gridCol w:w="568"/>
        <w:gridCol w:w="2268"/>
        <w:gridCol w:w="1843"/>
        <w:gridCol w:w="992"/>
        <w:gridCol w:w="992"/>
        <w:gridCol w:w="1134"/>
        <w:gridCol w:w="1134"/>
        <w:gridCol w:w="1418"/>
      </w:tblGrid>
      <w:tr w:rsidR="00643024" w:rsidRPr="00643024" w:rsidTr="00804C76">
        <w:trPr>
          <w:trHeight w:val="923"/>
        </w:trPr>
        <w:tc>
          <w:tcPr>
            <w:tcW w:w="568" w:type="dxa"/>
            <w:tcBorders>
              <w:top w:val="single" w:sz="1" w:space="0" w:color="000000"/>
              <w:left w:val="single" w:sz="1" w:space="0" w:color="000000"/>
              <w:bottom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z w:val="24"/>
                <w:szCs w:val="24"/>
                <w:lang w:eastAsia="ar-SA"/>
              </w:rPr>
            </w:pPr>
            <w:r w:rsidRPr="00643024">
              <w:rPr>
                <w:rFonts w:ascii="Arial" w:eastAsia="Times New Roman" w:hAnsi="Arial" w:cs="Arial"/>
                <w:sz w:val="24"/>
                <w:szCs w:val="24"/>
                <w:lang w:eastAsia="ar-SA"/>
              </w:rPr>
              <w:t>№ пп</w:t>
            </w:r>
          </w:p>
        </w:tc>
        <w:tc>
          <w:tcPr>
            <w:tcW w:w="2268" w:type="dxa"/>
            <w:tcBorders>
              <w:top w:val="single" w:sz="1" w:space="0" w:color="000000"/>
              <w:left w:val="single" w:sz="1" w:space="0" w:color="000000"/>
              <w:bottom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w:t>
            </w:r>
          </w:p>
        </w:tc>
        <w:tc>
          <w:tcPr>
            <w:tcW w:w="1843" w:type="dxa"/>
            <w:tcBorders>
              <w:top w:val="single" w:sz="1" w:space="0" w:color="000000"/>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Собственник</w:t>
            </w:r>
          </w:p>
        </w:tc>
        <w:tc>
          <w:tcPr>
            <w:tcW w:w="992" w:type="dxa"/>
            <w:tcBorders>
              <w:top w:val="single" w:sz="1" w:space="0" w:color="000000"/>
              <w:left w:val="single" w:sz="1" w:space="0" w:color="000000"/>
              <w:bottom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Кол-во ниток редуцирования</w:t>
            </w:r>
          </w:p>
        </w:tc>
        <w:tc>
          <w:tcPr>
            <w:tcW w:w="992" w:type="dxa"/>
            <w:tcBorders>
              <w:top w:val="single" w:sz="1" w:space="0" w:color="000000"/>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Давление на входе, Ǿ мм</w:t>
            </w:r>
          </w:p>
        </w:tc>
        <w:tc>
          <w:tcPr>
            <w:tcW w:w="1134" w:type="dxa"/>
            <w:tcBorders>
              <w:top w:val="single" w:sz="1" w:space="0" w:color="000000"/>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Давление на выходе, Ǿ мм</w:t>
            </w:r>
          </w:p>
        </w:tc>
        <w:tc>
          <w:tcPr>
            <w:tcW w:w="1134" w:type="dxa"/>
            <w:tcBorders>
              <w:top w:val="single" w:sz="1" w:space="0" w:color="000000"/>
              <w:left w:val="single" w:sz="1" w:space="0" w:color="000000"/>
              <w:bottom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Год ввода в экспл.</w:t>
            </w:r>
          </w:p>
        </w:tc>
        <w:tc>
          <w:tcPr>
            <w:tcW w:w="1418" w:type="dxa"/>
            <w:tcBorders>
              <w:top w:val="single" w:sz="1" w:space="0" w:color="000000"/>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Регуляторы</w:t>
            </w:r>
          </w:p>
        </w:tc>
      </w:tr>
      <w:tr w:rsidR="00643024" w:rsidRPr="00643024" w:rsidTr="00804C76">
        <w:trPr>
          <w:trHeight w:val="516"/>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1</w:t>
            </w:r>
          </w:p>
        </w:tc>
        <w:tc>
          <w:tcPr>
            <w:tcW w:w="22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ГРП№43</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СВГК</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2-х</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1к Ǿ219</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Выс. 2к </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1994</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РДБК-1-200 2шт. </w:t>
            </w:r>
          </w:p>
        </w:tc>
      </w:tr>
      <w:tr w:rsidR="00643024" w:rsidRPr="00643024" w:rsidTr="00804C76">
        <w:trPr>
          <w:trHeight w:val="560"/>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2</w:t>
            </w:r>
          </w:p>
        </w:tc>
        <w:tc>
          <w:tcPr>
            <w:tcW w:w="22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ГРП№46 ул.Суворова</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Муниципальная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1к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Ǿ200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1983</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РДУК-2-50</w:t>
            </w:r>
          </w:p>
        </w:tc>
      </w:tr>
      <w:tr w:rsidR="00643024" w:rsidRPr="00643024" w:rsidTr="00804C76">
        <w:trPr>
          <w:trHeight w:val="594"/>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3</w:t>
            </w:r>
          </w:p>
        </w:tc>
        <w:tc>
          <w:tcPr>
            <w:tcW w:w="22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ГРП№44 ул.Школьная (стадион)</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Муниципальная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2-х</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1к Ǿ150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 Ǿ100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1986</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РДУК-2-200, РДУК-2-100 </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4</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ГРП№45 ул.Пушкина</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Муниципальная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2-х</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1к 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 Ǿ50 Низ. Ǿ200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1993</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РДБК-1-50 РДБК-1-100</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5</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ШГРП№(1)50 База АБЗ ЗАО  “Самараспецстроймонтаж”</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Ǿ80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Сред.</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 Ǿ100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1999</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РДГ-50М </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6</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color w:val="C00000"/>
                <w:lang w:eastAsia="ar-SA"/>
              </w:rPr>
            </w:pPr>
            <w:r w:rsidRPr="00643024">
              <w:rPr>
                <w:rFonts w:ascii="Arial" w:eastAsia="Times New Roman" w:hAnsi="Arial" w:cs="Arial"/>
                <w:lang w:eastAsia="ar-SA"/>
              </w:rPr>
              <w:t>ШГРП№(2)51 База АБЗ ЗАО  “Самараспецстроймонтаж</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Ǿ100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Ǿ76</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1999</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РДНК-У-50 </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7</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ШГРП№4 у котельной с-за “Сургутский”</w:t>
            </w:r>
          </w:p>
          <w:p w:rsidR="00643024" w:rsidRPr="00643024" w:rsidRDefault="00643024" w:rsidP="00643024">
            <w:pPr>
              <w:suppressAutoHyphens/>
              <w:snapToGrid w:val="0"/>
              <w:spacing w:after="0" w:line="240" w:lineRule="auto"/>
              <w:jc w:val="both"/>
              <w:rPr>
                <w:rFonts w:ascii="Arial" w:eastAsia="Times New Roman" w:hAnsi="Arial" w:cs="Arial"/>
                <w:color w:val="C00000"/>
                <w:lang w:eastAsia="ar-SA"/>
              </w:rPr>
            </w:pP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Волгатех-99</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Сред. 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1983</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РДГ-50н</w:t>
            </w:r>
          </w:p>
          <w:p w:rsidR="00643024" w:rsidRPr="00643024" w:rsidRDefault="00643024" w:rsidP="00643024">
            <w:pPr>
              <w:suppressAutoHyphens/>
              <w:snapToGrid w:val="0"/>
              <w:spacing w:after="0" w:line="240" w:lineRule="auto"/>
              <w:jc w:val="center"/>
              <w:rPr>
                <w:rFonts w:ascii="Arial" w:eastAsia="Times New Roman" w:hAnsi="Arial" w:cs="Arial"/>
                <w:color w:val="C00000"/>
                <w:lang w:eastAsia="ar-SA"/>
              </w:rPr>
            </w:pPr>
            <w:r w:rsidRPr="00643024">
              <w:rPr>
                <w:rFonts w:ascii="Arial" w:eastAsia="Times New Roman" w:hAnsi="Arial" w:cs="Arial"/>
                <w:lang w:eastAsia="ar-SA"/>
              </w:rPr>
              <w:t>1 шт.</w:t>
            </w:r>
          </w:p>
        </w:tc>
      </w:tr>
      <w:tr w:rsidR="00643024" w:rsidRPr="00643024" w:rsidTr="00804C76">
        <w:trPr>
          <w:trHeight w:val="758"/>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8</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ШГРП№1</w:t>
            </w:r>
            <w:r w:rsidRPr="00643024">
              <w:rPr>
                <w:rFonts w:ascii="Arial" w:eastAsia="Times New Roman" w:hAnsi="Arial" w:cs="Arial"/>
                <w:color w:val="C00000"/>
                <w:lang w:eastAsia="ar-SA"/>
              </w:rPr>
              <w:t xml:space="preserve"> </w:t>
            </w:r>
            <w:r w:rsidRPr="00643024">
              <w:rPr>
                <w:rFonts w:ascii="Arial" w:eastAsia="Times New Roman" w:hAnsi="Arial" w:cs="Arial"/>
                <w:lang w:eastAsia="ar-SA"/>
              </w:rPr>
              <w:t>с-за “Сургутский” у д/с «Ягодка»</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Волгатех-99</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Сред. Ǿ100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Ǿ200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1984</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РДГ-50н</w:t>
            </w:r>
          </w:p>
          <w:p w:rsidR="00643024" w:rsidRPr="00643024" w:rsidRDefault="00643024" w:rsidP="00643024">
            <w:pPr>
              <w:suppressAutoHyphens/>
              <w:snapToGrid w:val="0"/>
              <w:spacing w:after="0" w:line="240" w:lineRule="auto"/>
              <w:jc w:val="center"/>
              <w:rPr>
                <w:rFonts w:ascii="Arial" w:eastAsia="Times New Roman" w:hAnsi="Arial" w:cs="Arial"/>
                <w:color w:val="C00000"/>
                <w:lang w:eastAsia="ar-SA"/>
              </w:rPr>
            </w:pPr>
            <w:r w:rsidRPr="00643024">
              <w:rPr>
                <w:rFonts w:ascii="Arial" w:eastAsia="Times New Roman" w:hAnsi="Arial" w:cs="Arial"/>
                <w:lang w:eastAsia="ar-SA"/>
              </w:rPr>
              <w:t>1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9</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УГРШ50-2-ВО к тепловому центру мощностью 3,5 МВт</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Областная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Ǿ80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Ǿ100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2007</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РДП-50В 2 шт РДСГ1-1,2 2 шт.</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РДСГ1-1,2 2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10</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УГРШ50-2-ВО к тепловому центру мощностью 7,0 МВт</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Областная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Ǿ80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Ǿ100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2007</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РДП-50В 2 шт</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РДСГ1-1,2 2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11</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ШГРП№12 </w:t>
            </w:r>
            <w:r w:rsidRPr="00643024">
              <w:rPr>
                <w:rFonts w:ascii="Arial" w:eastAsia="Times New Roman" w:hAnsi="Arial" w:cs="Arial"/>
                <w:color w:val="000000"/>
                <w:lang w:eastAsia="ar-SA"/>
              </w:rPr>
              <w:t>ул. Суслова</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СВГК</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Ǿ40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Ǿ100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1991</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РДБК-32 1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12</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color w:val="C00000"/>
                <w:lang w:eastAsia="ar-SA"/>
              </w:rPr>
            </w:pPr>
            <w:r w:rsidRPr="00643024">
              <w:rPr>
                <w:rFonts w:ascii="Arial" w:eastAsia="Times New Roman" w:hAnsi="Arial" w:cs="Arial"/>
                <w:lang w:eastAsia="ar-SA"/>
              </w:rPr>
              <w:t>ШГРП№53 ООО“ТД Флагман”</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color w:val="C00000"/>
                <w:lang w:eastAsia="ar-SA"/>
              </w:rPr>
            </w:pPr>
            <w:r w:rsidRPr="00643024">
              <w:rPr>
                <w:rFonts w:ascii="Arial" w:eastAsia="Calibri" w:hAnsi="Arial" w:cs="Arial"/>
                <w:lang w:eastAsia="ar-SA"/>
              </w:rPr>
              <w:t>2-х</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Сред. 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1995</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РДСК-50 2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lastRenderedPageBreak/>
              <w:t>13</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color w:val="C00000"/>
                <w:lang w:eastAsia="ar-SA"/>
              </w:rPr>
            </w:pPr>
            <w:r w:rsidRPr="00643024">
              <w:rPr>
                <w:rFonts w:ascii="Arial" w:eastAsia="Times New Roman" w:hAnsi="Arial" w:cs="Arial"/>
                <w:lang w:eastAsia="ar-SA"/>
              </w:rPr>
              <w:t>ШГРП№13 ЗАО “Сергач”</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Выс.1к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1996</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РДНК-400У</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14</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color w:val="C00000"/>
                <w:lang w:eastAsia="ar-SA"/>
              </w:rPr>
            </w:pPr>
            <w:r w:rsidRPr="00643024">
              <w:rPr>
                <w:rFonts w:ascii="Arial" w:eastAsia="Times New Roman" w:hAnsi="Arial" w:cs="Arial"/>
                <w:lang w:eastAsia="ar-SA"/>
              </w:rPr>
              <w:t>ШГР400-01-У1 около сущ. ШГРП на котельную ООО“Транспорт-Суходол”</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Ǿ70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2007</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РДНК-400</w:t>
            </w:r>
          </w:p>
          <w:p w:rsidR="00643024" w:rsidRPr="00643024" w:rsidRDefault="00643024" w:rsidP="00643024">
            <w:pPr>
              <w:suppressAutoHyphens/>
              <w:snapToGrid w:val="0"/>
              <w:spacing w:after="0" w:line="240" w:lineRule="auto"/>
              <w:jc w:val="center"/>
              <w:rPr>
                <w:rFonts w:ascii="Arial" w:eastAsia="Times New Roman" w:hAnsi="Arial" w:cs="Arial"/>
                <w:color w:val="C00000"/>
                <w:lang w:eastAsia="ar-SA"/>
              </w:rPr>
            </w:pP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15</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color w:val="C00000"/>
                <w:lang w:eastAsia="ar-SA"/>
              </w:rPr>
            </w:pPr>
            <w:r w:rsidRPr="00643024">
              <w:rPr>
                <w:rFonts w:ascii="Arial" w:eastAsia="Times New Roman" w:hAnsi="Arial" w:cs="Arial"/>
                <w:lang w:eastAsia="ar-SA"/>
              </w:rPr>
              <w:t>ШГРП№28 база  ООО“Транспорт-Суходол”</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2006</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РДНК-1000М</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16</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УГРШ-50Н-2НО к тепловому центру для пригородного кемпинга ЮГРА</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2-х</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Ǿ150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2011</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РДП-50Н </w:t>
            </w:r>
          </w:p>
          <w:p w:rsidR="00643024" w:rsidRPr="00643024" w:rsidRDefault="00643024" w:rsidP="00643024">
            <w:pPr>
              <w:suppressAutoHyphens/>
              <w:snapToGrid w:val="0"/>
              <w:spacing w:after="0" w:line="240" w:lineRule="auto"/>
              <w:jc w:val="center"/>
              <w:rPr>
                <w:rFonts w:ascii="Arial" w:eastAsia="Times New Roman" w:hAnsi="Arial" w:cs="Arial"/>
                <w:color w:val="C00000"/>
                <w:lang w:eastAsia="ar-SA"/>
              </w:rPr>
            </w:pPr>
            <w:r w:rsidRPr="00643024">
              <w:rPr>
                <w:rFonts w:ascii="Arial" w:eastAsia="Times New Roman" w:hAnsi="Arial" w:cs="Arial"/>
                <w:lang w:eastAsia="ar-SA"/>
              </w:rPr>
              <w:t>2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17</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ШГРП№8 ООО “СКИФ”</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1998</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РДНК-400 </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18</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ШГРП-10МС №70 ул.Мира 15 на территории базы  ООО“ТрансСервис»</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Ǿ20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Ǿ20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2006</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РДГК-10М </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19</w:t>
            </w:r>
          </w:p>
        </w:tc>
        <w:tc>
          <w:tcPr>
            <w:tcW w:w="2268" w:type="dxa"/>
            <w:tcBorders>
              <w:left w:val="single" w:sz="1" w:space="0" w:color="000000"/>
              <w:bottom w:val="single" w:sz="4" w:space="0" w:color="auto"/>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ШГРП№72 ОАО “Роза Мира”</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2-х </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2004</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РДНК-1000</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20</w:t>
            </w:r>
          </w:p>
        </w:tc>
        <w:tc>
          <w:tcPr>
            <w:tcW w:w="2268" w:type="dxa"/>
            <w:tcBorders>
              <w:left w:val="single" w:sz="1" w:space="0" w:color="000000"/>
              <w:bottom w:val="single" w:sz="4" w:space="0" w:color="auto"/>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ШГРП№71 ОАО “Роза Мира”</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2-х </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1к 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Выс. 2к Ǿ50 </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2004</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РДГ-50 </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21</w:t>
            </w:r>
          </w:p>
        </w:tc>
        <w:tc>
          <w:tcPr>
            <w:tcW w:w="2268" w:type="dxa"/>
            <w:tcBorders>
              <w:left w:val="single" w:sz="1" w:space="0" w:color="000000"/>
              <w:bottom w:val="single" w:sz="4" w:space="0" w:color="auto"/>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ШГРП№76 ОАО “Серноводский элеватор”</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Сред. 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2006</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РДГ-50н</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22</w:t>
            </w:r>
          </w:p>
        </w:tc>
        <w:tc>
          <w:tcPr>
            <w:tcW w:w="2268" w:type="dxa"/>
            <w:tcBorders>
              <w:left w:val="single" w:sz="1" w:space="0" w:color="000000"/>
              <w:bottom w:val="single" w:sz="4" w:space="0" w:color="auto"/>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ШГРП№75 ОАО “Серноводский элеватор”</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Ǿ20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Ǿ20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2005</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РДГК-10М</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23</w:t>
            </w:r>
          </w:p>
        </w:tc>
        <w:tc>
          <w:tcPr>
            <w:tcW w:w="2268" w:type="dxa"/>
            <w:tcBorders>
              <w:left w:val="single" w:sz="1" w:space="0" w:color="000000"/>
              <w:bottom w:val="single" w:sz="4" w:space="0" w:color="auto"/>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ШГРП№77 ОАО “Серноводский элеватор”</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Сред. 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2006</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РДГ-50н</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24</w:t>
            </w:r>
          </w:p>
        </w:tc>
        <w:tc>
          <w:tcPr>
            <w:tcW w:w="2268" w:type="dxa"/>
            <w:tcBorders>
              <w:left w:val="single" w:sz="1" w:space="0" w:color="000000"/>
              <w:bottom w:val="single" w:sz="4" w:space="0" w:color="auto"/>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ШГРП№78 на территории базы СУ-1 ОАО “Самарадорстрой”</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Ǿ20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Ǿ20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2006</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РДГК-10М</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25</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ГРШП-13-1НУ1 СУ-1 ОАО “Самарадорстрой”</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color w:val="C00000"/>
                <w:lang w:eastAsia="ar-SA"/>
              </w:rPr>
            </w:pPr>
            <w:r w:rsidRPr="00643024">
              <w:rPr>
                <w:rFonts w:ascii="Arial" w:eastAsia="Calibri" w:hAnsi="Arial" w:cs="Arial"/>
                <w:lang w:eastAsia="ar-SA"/>
              </w:rPr>
              <w:t>Юридическое лицо</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Сред. 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2007</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РДГ-50н</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РДСГ-1-1,2</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26</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ГРШП-03БМ-04М-2ПУ1 по ул.Новой</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Муниципальная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2-х</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1к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2008</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РДСК-50БМ, РДНК-400М, РДСГ-1-1,2</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27</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ШГРП№58 застройка 50-го </w:t>
            </w:r>
            <w:r w:rsidRPr="00643024">
              <w:rPr>
                <w:rFonts w:ascii="Arial" w:eastAsia="Times New Roman" w:hAnsi="Arial" w:cs="Arial"/>
                <w:lang w:eastAsia="ar-SA"/>
              </w:rPr>
              <w:lastRenderedPageBreak/>
              <w:t>квартала</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lastRenderedPageBreak/>
              <w:t>Муниципальная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1к Ǿ76</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Выс. 2к Ǿ50 </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2003</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РДГ-50В</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lastRenderedPageBreak/>
              <w:t>29</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ШГРП№59</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Муниципальная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2-х</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Ǿ150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2003</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РДНК-400 </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30</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ШГРП№3</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Муниципальная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Сред. 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1990</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РДУК-50</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31</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ШГРП№49 на ул.Нефтяников (около ОГРП-4)</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Муниципальная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2-х</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Ǿ150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2000</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РДНК-400 </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32</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ШГРП№48 ул.Суворова</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Муниципальная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1к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1997</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РДНК-У-50 </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 шт.</w:t>
            </w: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33</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ГРПШ-400 ул.Мира, д.3а</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Муниципальная собственность</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2к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Ǿ50</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 xml:space="preserve">Низ. </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Ǿ65</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2008</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РДНК-400 </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545"/>
        </w:trPr>
        <w:tc>
          <w:tcPr>
            <w:tcW w:w="568" w:type="dxa"/>
            <w:tcBorders>
              <w:left w:val="single" w:sz="1" w:space="0" w:color="000000"/>
              <w:bottom w:val="single" w:sz="1"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34</w:t>
            </w:r>
          </w:p>
        </w:tc>
        <w:tc>
          <w:tcPr>
            <w:tcW w:w="2268" w:type="dxa"/>
            <w:tcBorders>
              <w:left w:val="single" w:sz="1" w:space="0" w:color="000000"/>
              <w:bottom w:val="single" w:sz="4" w:space="0" w:color="auto"/>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ГРПШ ул.Симиренко</w:t>
            </w:r>
          </w:p>
        </w:tc>
        <w:tc>
          <w:tcPr>
            <w:tcW w:w="1843"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rPr>
                <w:rFonts w:ascii="Arial" w:eastAsia="Calibri" w:hAnsi="Arial" w:cs="Arial"/>
                <w:lang w:eastAsia="ar-SA"/>
              </w:rPr>
            </w:pPr>
            <w:r w:rsidRPr="00643024">
              <w:rPr>
                <w:rFonts w:ascii="Arial" w:eastAsia="Calibri" w:hAnsi="Arial" w:cs="Arial"/>
                <w:lang w:eastAsia="ar-SA"/>
              </w:rPr>
              <w:t>СВГК</w:t>
            </w:r>
          </w:p>
        </w:tc>
        <w:tc>
          <w:tcPr>
            <w:tcW w:w="992"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2-х</w:t>
            </w:r>
          </w:p>
        </w:tc>
        <w:tc>
          <w:tcPr>
            <w:tcW w:w="992"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Выс. 1к</w:t>
            </w:r>
          </w:p>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Ǿ108</w:t>
            </w:r>
          </w:p>
        </w:tc>
        <w:tc>
          <w:tcPr>
            <w:tcW w:w="1134" w:type="dxa"/>
            <w:tcBorders>
              <w:left w:val="single" w:sz="1" w:space="0" w:color="000000"/>
              <w:bottom w:val="single" w:sz="1" w:space="0" w:color="000000"/>
              <w:right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Сред. Ǿ89</w:t>
            </w:r>
          </w:p>
        </w:tc>
        <w:tc>
          <w:tcPr>
            <w:tcW w:w="1134" w:type="dxa"/>
            <w:tcBorders>
              <w:left w:val="single" w:sz="1" w:space="0" w:color="000000"/>
              <w:bottom w:val="single" w:sz="1" w:space="0" w:color="000000"/>
            </w:tcBorders>
          </w:tcPr>
          <w:p w:rsidR="00643024" w:rsidRPr="00643024" w:rsidRDefault="00643024" w:rsidP="00643024">
            <w:pPr>
              <w:suppressLineNumbers/>
              <w:suppressAutoHyphens/>
              <w:snapToGrid w:val="0"/>
              <w:spacing w:after="0" w:line="240" w:lineRule="auto"/>
              <w:jc w:val="center"/>
              <w:rPr>
                <w:rFonts w:ascii="Arial" w:eastAsia="Calibri" w:hAnsi="Arial" w:cs="Arial"/>
                <w:lang w:eastAsia="ar-SA"/>
              </w:rPr>
            </w:pPr>
            <w:r w:rsidRPr="00643024">
              <w:rPr>
                <w:rFonts w:ascii="Arial" w:eastAsia="Calibri" w:hAnsi="Arial" w:cs="Arial"/>
                <w:lang w:eastAsia="ar-SA"/>
              </w:rPr>
              <w:t>2010</w:t>
            </w:r>
          </w:p>
        </w:tc>
        <w:tc>
          <w:tcPr>
            <w:tcW w:w="1418" w:type="dxa"/>
            <w:tcBorders>
              <w:left w:val="single" w:sz="1" w:space="0" w:color="000000"/>
              <w:bottom w:val="single" w:sz="1" w:space="0" w:color="000000"/>
              <w:right w:val="single" w:sz="1"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РДГ-50В    </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 шт.</w:t>
            </w:r>
          </w:p>
        </w:tc>
      </w:tr>
    </w:tbl>
    <w:p w:rsidR="00643024" w:rsidRPr="00643024" w:rsidRDefault="00643024" w:rsidP="00643024">
      <w:pPr>
        <w:suppressAutoHyphens/>
        <w:spacing w:after="0" w:line="240" w:lineRule="auto"/>
        <w:ind w:left="360"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left="360"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643024" w:rsidRPr="00643024" w:rsidRDefault="00643024" w:rsidP="00787D95">
      <w:pPr>
        <w:numPr>
          <w:ilvl w:val="0"/>
          <w:numId w:val="32"/>
        </w:numPr>
        <w:suppressAutoHyphens/>
        <w:spacing w:after="0" w:line="240" w:lineRule="auto"/>
        <w:jc w:val="both"/>
        <w:rPr>
          <w:rFonts w:ascii="Arial" w:eastAsia="Times New Roman" w:hAnsi="Arial" w:cs="Arial"/>
          <w:i/>
          <w:iCs/>
          <w:sz w:val="24"/>
          <w:szCs w:val="24"/>
          <w:lang w:eastAsia="ar-SA"/>
        </w:rPr>
      </w:pPr>
      <w:r w:rsidRPr="00643024">
        <w:rPr>
          <w:rFonts w:ascii="Arial" w:eastAsia="Times New Roman" w:hAnsi="Arial" w:cs="Arial"/>
          <w:sz w:val="24"/>
          <w:szCs w:val="24"/>
          <w:lang w:eastAsia="ar-SA"/>
        </w:rPr>
        <w:t>в.д.  (менее 1,2 МПа) Ǿ200, 150 мм – 7,148 км. Трубы – сталь.</w:t>
      </w:r>
    </w:p>
    <w:p w:rsidR="00643024" w:rsidRPr="00643024" w:rsidRDefault="00643024" w:rsidP="00787D95">
      <w:pPr>
        <w:numPr>
          <w:ilvl w:val="0"/>
          <w:numId w:val="32"/>
        </w:numPr>
        <w:suppressAutoHyphens/>
        <w:spacing w:after="0" w:line="240" w:lineRule="auto"/>
        <w:jc w:val="both"/>
        <w:rPr>
          <w:rFonts w:ascii="Arial" w:eastAsia="Times New Roman" w:hAnsi="Arial" w:cs="Arial"/>
          <w:i/>
          <w:iCs/>
          <w:sz w:val="24"/>
          <w:szCs w:val="24"/>
          <w:lang w:eastAsia="ar-SA"/>
        </w:rPr>
      </w:pPr>
      <w:r w:rsidRPr="00643024">
        <w:rPr>
          <w:rFonts w:ascii="Arial" w:eastAsia="Times New Roman" w:hAnsi="Arial" w:cs="Arial"/>
          <w:sz w:val="24"/>
          <w:szCs w:val="24"/>
          <w:lang w:eastAsia="ar-SA"/>
        </w:rPr>
        <w:t>в.д.  (0,3-0,6 МПа) Ǿ 50-200 мм – 5,953 км. Трубы – сталь.</w:t>
      </w:r>
    </w:p>
    <w:p w:rsidR="00643024" w:rsidRPr="00643024" w:rsidRDefault="00643024" w:rsidP="00787D95">
      <w:pPr>
        <w:numPr>
          <w:ilvl w:val="0"/>
          <w:numId w:val="32"/>
        </w:numPr>
        <w:suppressAutoHyphens/>
        <w:spacing w:after="0" w:line="240" w:lineRule="auto"/>
        <w:jc w:val="both"/>
        <w:rPr>
          <w:rFonts w:ascii="Arial" w:eastAsia="Times New Roman" w:hAnsi="Arial" w:cs="Arial"/>
          <w:i/>
          <w:iCs/>
          <w:sz w:val="24"/>
          <w:szCs w:val="24"/>
          <w:lang w:eastAsia="ar-SA"/>
        </w:rPr>
      </w:pPr>
      <w:r w:rsidRPr="00643024">
        <w:rPr>
          <w:rFonts w:ascii="Arial" w:eastAsia="Times New Roman" w:hAnsi="Arial" w:cs="Arial"/>
          <w:sz w:val="24"/>
          <w:szCs w:val="24"/>
          <w:lang w:eastAsia="ar-SA"/>
        </w:rPr>
        <w:t>ср.д. (0,005-0,3 МПа) Ǿ 32-150 мм – 1,903 км. Трубы – сталь, полиэтилен.</w:t>
      </w:r>
    </w:p>
    <w:p w:rsidR="00643024" w:rsidRPr="00643024" w:rsidRDefault="00643024" w:rsidP="00787D95">
      <w:pPr>
        <w:numPr>
          <w:ilvl w:val="0"/>
          <w:numId w:val="32"/>
        </w:numPr>
        <w:suppressAutoHyphens/>
        <w:spacing w:after="0" w:line="240" w:lineRule="auto"/>
        <w:jc w:val="both"/>
        <w:rPr>
          <w:rFonts w:ascii="Arial" w:eastAsia="Times New Roman" w:hAnsi="Arial" w:cs="Arial"/>
          <w:i/>
          <w:iCs/>
          <w:sz w:val="24"/>
          <w:szCs w:val="24"/>
          <w:lang w:eastAsia="ar-SA"/>
        </w:rPr>
      </w:pPr>
      <w:r w:rsidRPr="00643024">
        <w:rPr>
          <w:rFonts w:ascii="Arial" w:eastAsia="Times New Roman" w:hAnsi="Arial" w:cs="Arial"/>
          <w:sz w:val="24"/>
          <w:szCs w:val="24"/>
          <w:lang w:eastAsia="ar-SA"/>
        </w:rPr>
        <w:t>н.д. 104,179 км. Ǿ20-200 мм. Трубы –  сталь.</w:t>
      </w:r>
    </w:p>
    <w:p w:rsidR="00643024" w:rsidRPr="00643024" w:rsidRDefault="00643024" w:rsidP="00643024">
      <w:pPr>
        <w:suppressAutoHyphens/>
        <w:spacing w:after="0" w:line="240" w:lineRule="auto"/>
        <w:ind w:firstLine="426"/>
        <w:jc w:val="both"/>
        <w:rPr>
          <w:rFonts w:ascii="Arial" w:eastAsia="Times New Roman" w:hAnsi="Arial" w:cs="Arial"/>
          <w:sz w:val="24"/>
          <w:szCs w:val="24"/>
          <w:lang w:eastAsia="ar-SA"/>
        </w:rPr>
      </w:pPr>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lang w:eastAsia="ar-SA"/>
        </w:rPr>
      </w:pPr>
      <w:bookmarkStart w:id="39" w:name="_Toc350426084"/>
      <w:r w:rsidRPr="00643024">
        <w:rPr>
          <w:rFonts w:ascii="Arial" w:eastAsia="Times New Roman" w:hAnsi="Arial" w:cs="Arial"/>
          <w:b/>
          <w:bCs/>
          <w:i/>
          <w:iCs/>
          <w:sz w:val="24"/>
          <w:szCs w:val="26"/>
          <w:lang w:eastAsia="ar-SA"/>
        </w:rPr>
        <w:t>2.4.5.1.5. Электроснабжение</w:t>
      </w:r>
      <w:bookmarkEnd w:id="39"/>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t>Источниками электроснабжения населенных пунктов городского поселения Суходол являются головные подстанции: ПС «Серноводская» напряжением 220/110/10 кВ и ПС «Серноводская» напряжением 110/35/6 кВ. Распределение электроэнергии осуществляется по воздушным фидерам Ф3 от ПС «Серноводская» и Ф1, Ф2 от «», Ф23 напряжением 6кВ. Питание потребителей выполнено от распределительных подстанций напряжением 6-10/0,4 кВ.</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t>Владельцем сетей 6-10 кВ; 0,4кВ и подстанций являются ОАО «МРСК» и ЗАО ССК». Данные по фидерам и подстанциям приведены в таблицах.</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t>Потребителями электроэнергии являются:</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t>- жилые здания 1-2х этажные,</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t>- общественные здания,</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t>- коммунальные предприятия, объекты транспортного обслуживания,</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t>- промышленные объекты,</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t xml:space="preserve">- объекты сельскохозяйственного назначения, </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t>- наружное освещение.</w:t>
      </w:r>
    </w:p>
    <w:p w:rsidR="00643024" w:rsidRPr="00643024" w:rsidRDefault="00643024" w:rsidP="00643024">
      <w:pPr>
        <w:suppressAutoHyphens/>
        <w:spacing w:after="0" w:line="240" w:lineRule="auto"/>
        <w:ind w:firstLine="567"/>
        <w:jc w:val="right"/>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lastRenderedPageBreak/>
        <w:t>Таблица 23</w:t>
      </w:r>
    </w:p>
    <w:p w:rsidR="00643024" w:rsidRPr="00643024" w:rsidRDefault="00643024" w:rsidP="00643024">
      <w:pPr>
        <w:tabs>
          <w:tab w:val="left" w:pos="0"/>
        </w:tabs>
        <w:suppressAutoHyphens/>
        <w:spacing w:after="0" w:line="240" w:lineRule="auto"/>
        <w:jc w:val="center"/>
        <w:outlineLvl w:val="7"/>
        <w:rPr>
          <w:rFonts w:ascii="Arial" w:eastAsia="Times New Roman" w:hAnsi="Arial" w:cs="Arial"/>
          <w:b/>
          <w:iCs/>
          <w:sz w:val="24"/>
          <w:szCs w:val="16"/>
          <w:lang w:eastAsia="ar-SA"/>
        </w:rPr>
      </w:pPr>
      <w:r w:rsidRPr="00643024">
        <w:rPr>
          <w:rFonts w:ascii="Arial" w:eastAsia="Times New Roman" w:hAnsi="Arial" w:cs="Arial"/>
          <w:b/>
          <w:iCs/>
          <w:sz w:val="24"/>
          <w:szCs w:val="16"/>
          <w:lang w:eastAsia="ar-SA"/>
        </w:rPr>
        <w:t>Данные об электроснабжении городского поселения Суходол</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tbl>
      <w:tblPr>
        <w:tblW w:w="0" w:type="auto"/>
        <w:tblInd w:w="19" w:type="dxa"/>
        <w:tblLayout w:type="fixed"/>
        <w:tblCellMar>
          <w:left w:w="10" w:type="dxa"/>
          <w:right w:w="10" w:type="dxa"/>
        </w:tblCellMar>
        <w:tblLook w:val="0000" w:firstRow="0" w:lastRow="0" w:firstColumn="0" w:lastColumn="0" w:noHBand="0" w:noVBand="0"/>
      </w:tblPr>
      <w:tblGrid>
        <w:gridCol w:w="5945"/>
        <w:gridCol w:w="3827"/>
      </w:tblGrid>
      <w:tr w:rsidR="00643024" w:rsidRPr="00643024" w:rsidTr="00804C76">
        <w:tc>
          <w:tcPr>
            <w:tcW w:w="5945" w:type="dxa"/>
            <w:tcBorders>
              <w:top w:val="single" w:sz="4" w:space="0" w:color="000000"/>
              <w:left w:val="single" w:sz="4" w:space="0" w:color="000000"/>
              <w:bottom w:val="single" w:sz="4" w:space="0" w:color="000000"/>
            </w:tcBorders>
            <w:vAlign w:val="center"/>
          </w:tcPr>
          <w:p w:rsidR="00643024" w:rsidRPr="00643024" w:rsidRDefault="00643024" w:rsidP="00643024">
            <w:pPr>
              <w:widowControl w:val="0"/>
              <w:suppressAutoHyphens/>
              <w:autoSpaceDE w:val="0"/>
              <w:snapToGrid w:val="0"/>
              <w:spacing w:after="0" w:line="240" w:lineRule="auto"/>
              <w:jc w:val="center"/>
              <w:rPr>
                <w:rFonts w:ascii="Arial" w:eastAsia="Times New Roman" w:hAnsi="Arial" w:cs="Arial"/>
                <w:lang w:eastAsia="ar-SA"/>
              </w:rPr>
            </w:pPr>
          </w:p>
          <w:p w:rsidR="00643024" w:rsidRPr="00643024" w:rsidRDefault="00643024" w:rsidP="00643024">
            <w:pPr>
              <w:widowControl w:val="0"/>
              <w:suppressAutoHyphens/>
              <w:autoSpaceDE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Сооружения, характеристика</w:t>
            </w:r>
          </w:p>
          <w:p w:rsidR="00643024" w:rsidRPr="00643024" w:rsidRDefault="00643024" w:rsidP="00643024">
            <w:pPr>
              <w:widowControl w:val="0"/>
              <w:suppressAutoHyphens/>
              <w:autoSpaceDE w:val="0"/>
              <w:spacing w:after="0" w:line="240" w:lineRule="auto"/>
              <w:jc w:val="center"/>
              <w:rPr>
                <w:rFonts w:ascii="Arial" w:eastAsia="Times New Roman" w:hAnsi="Arial" w:cs="Arial"/>
                <w:lang w:eastAsia="ar-SA"/>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643024" w:rsidRPr="00643024" w:rsidRDefault="00643024" w:rsidP="00643024">
            <w:pPr>
              <w:widowControl w:val="0"/>
              <w:suppressAutoHyphens/>
              <w:autoSpaceDE w:val="0"/>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Современное положение</w:t>
            </w:r>
          </w:p>
        </w:tc>
      </w:tr>
      <w:tr w:rsidR="00643024" w:rsidRPr="00643024" w:rsidTr="00804C76">
        <w:trPr>
          <w:trHeight w:val="1412"/>
        </w:trPr>
        <w:tc>
          <w:tcPr>
            <w:tcW w:w="5945" w:type="dxa"/>
            <w:tcBorders>
              <w:top w:val="single" w:sz="4" w:space="0" w:color="000000"/>
              <w:left w:val="single" w:sz="4" w:space="0" w:color="000000"/>
              <w:bottom w:val="single" w:sz="4" w:space="0" w:color="000000"/>
            </w:tcBorders>
          </w:tcPr>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Головная подстанции:</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p>
          <w:p w:rsidR="00643024" w:rsidRPr="00643024" w:rsidRDefault="00643024" w:rsidP="00643024">
            <w:pPr>
              <w:widowControl w:val="0"/>
              <w:tabs>
                <w:tab w:val="left" w:pos="720"/>
              </w:tabs>
              <w:suppressAutoHyphens/>
              <w:autoSpaceDE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w:t>
            </w:r>
            <w:r w:rsidRPr="00643024">
              <w:rPr>
                <w:rFonts w:ascii="Arial" w:eastAsia="Times New Roman" w:hAnsi="Arial" w:cs="Arial"/>
                <w:lang w:eastAsia="ar-SA"/>
              </w:rPr>
              <w:tab/>
              <w:t>местоположение</w:t>
            </w:r>
          </w:p>
          <w:p w:rsidR="00643024" w:rsidRPr="00643024" w:rsidRDefault="00643024" w:rsidP="00643024">
            <w:pPr>
              <w:widowControl w:val="0"/>
              <w:tabs>
                <w:tab w:val="left" w:pos="720"/>
              </w:tabs>
              <w:suppressAutoHyphens/>
              <w:autoSpaceDE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w:t>
            </w:r>
            <w:r w:rsidRPr="00643024">
              <w:rPr>
                <w:rFonts w:ascii="Arial" w:eastAsia="Times New Roman" w:hAnsi="Arial" w:cs="Arial"/>
                <w:lang w:eastAsia="ar-SA"/>
              </w:rPr>
              <w:tab/>
              <w:t xml:space="preserve">количество  и мощность трансформаторов - количество трансформаторных подстанций </w:t>
            </w:r>
          </w:p>
          <w:p w:rsidR="00643024" w:rsidRPr="00643024" w:rsidRDefault="00643024" w:rsidP="00643024">
            <w:pPr>
              <w:widowControl w:val="0"/>
              <w:tabs>
                <w:tab w:val="left" w:pos="720"/>
              </w:tabs>
              <w:suppressAutoHyphens/>
              <w:autoSpaceDE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 xml:space="preserve">     10/0,4кВ</w:t>
            </w:r>
          </w:p>
        </w:tc>
        <w:tc>
          <w:tcPr>
            <w:tcW w:w="382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ПС «Серноводская» 220/110/10 кВ.</w:t>
            </w:r>
          </w:p>
          <w:p w:rsidR="00643024" w:rsidRPr="00643024" w:rsidRDefault="00643024" w:rsidP="00643024">
            <w:pPr>
              <w:suppressAutoHyphens/>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п.г.т. Суходол</w:t>
            </w:r>
          </w:p>
          <w:p w:rsidR="00643024" w:rsidRPr="00643024" w:rsidRDefault="00643024" w:rsidP="00643024">
            <w:pPr>
              <w:suppressAutoHyphens/>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кВА</w:t>
            </w:r>
          </w:p>
          <w:p w:rsidR="00643024" w:rsidRPr="00643024" w:rsidRDefault="00643024" w:rsidP="00643024">
            <w:pPr>
              <w:suppressAutoHyphens/>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 xml:space="preserve">16 шт. </w:t>
            </w:r>
          </w:p>
        </w:tc>
      </w:tr>
      <w:tr w:rsidR="00643024" w:rsidRPr="00643024" w:rsidTr="00804C76">
        <w:trPr>
          <w:trHeight w:val="1412"/>
        </w:trPr>
        <w:tc>
          <w:tcPr>
            <w:tcW w:w="5945" w:type="dxa"/>
            <w:tcBorders>
              <w:top w:val="single" w:sz="4" w:space="0" w:color="000000"/>
              <w:left w:val="single" w:sz="4" w:space="0" w:color="000000"/>
              <w:bottom w:val="single" w:sz="4" w:space="0" w:color="000000"/>
            </w:tcBorders>
          </w:tcPr>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Головная подстанции:</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p>
          <w:p w:rsidR="00643024" w:rsidRPr="00643024" w:rsidRDefault="00643024" w:rsidP="00643024">
            <w:pPr>
              <w:widowControl w:val="0"/>
              <w:tabs>
                <w:tab w:val="left" w:pos="720"/>
              </w:tabs>
              <w:suppressAutoHyphens/>
              <w:autoSpaceDE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w:t>
            </w:r>
            <w:r w:rsidRPr="00643024">
              <w:rPr>
                <w:rFonts w:ascii="Arial" w:eastAsia="Times New Roman" w:hAnsi="Arial" w:cs="Arial"/>
                <w:lang w:eastAsia="ar-SA"/>
              </w:rPr>
              <w:tab/>
              <w:t>местоположение</w:t>
            </w:r>
          </w:p>
          <w:p w:rsidR="00643024" w:rsidRPr="00643024" w:rsidRDefault="00643024" w:rsidP="00643024">
            <w:pPr>
              <w:widowControl w:val="0"/>
              <w:tabs>
                <w:tab w:val="left" w:pos="720"/>
              </w:tabs>
              <w:suppressAutoHyphens/>
              <w:autoSpaceDE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w:t>
            </w:r>
            <w:r w:rsidRPr="00643024">
              <w:rPr>
                <w:rFonts w:ascii="Arial" w:eastAsia="Times New Roman" w:hAnsi="Arial" w:cs="Arial"/>
                <w:lang w:eastAsia="ar-SA"/>
              </w:rPr>
              <w:tab/>
              <w:t xml:space="preserve">количество  и мощность трансформаторов - количество трансформаторных подстанций </w:t>
            </w:r>
          </w:p>
          <w:p w:rsidR="00643024" w:rsidRPr="00643024" w:rsidRDefault="00643024" w:rsidP="00643024">
            <w:pPr>
              <w:widowControl w:val="0"/>
              <w:tabs>
                <w:tab w:val="left" w:pos="720"/>
              </w:tabs>
              <w:suppressAutoHyphens/>
              <w:autoSpaceDE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 xml:space="preserve">     10/0,4кВ</w:t>
            </w:r>
          </w:p>
        </w:tc>
        <w:tc>
          <w:tcPr>
            <w:tcW w:w="382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ПС «Серноводская» 110/35/6кВ.</w:t>
            </w:r>
          </w:p>
          <w:p w:rsidR="00643024" w:rsidRPr="00643024" w:rsidRDefault="00643024" w:rsidP="00643024">
            <w:pPr>
              <w:suppressAutoHyphens/>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п. г. т. Суходол - плодосовхоз</w:t>
            </w:r>
          </w:p>
          <w:p w:rsidR="00643024" w:rsidRPr="00643024" w:rsidRDefault="00643024" w:rsidP="00643024">
            <w:pPr>
              <w:suppressAutoHyphens/>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2х40мВА</w:t>
            </w:r>
          </w:p>
          <w:p w:rsidR="00643024" w:rsidRPr="00643024" w:rsidRDefault="00643024" w:rsidP="00643024">
            <w:pPr>
              <w:suppressAutoHyphens/>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 xml:space="preserve">30 шт. </w:t>
            </w:r>
          </w:p>
        </w:tc>
      </w:tr>
      <w:tr w:rsidR="00643024" w:rsidRPr="00643024" w:rsidTr="00804C76">
        <w:trPr>
          <w:trHeight w:val="982"/>
        </w:trPr>
        <w:tc>
          <w:tcPr>
            <w:tcW w:w="5945" w:type="dxa"/>
            <w:tcBorders>
              <w:top w:val="single" w:sz="4" w:space="0" w:color="000000"/>
              <w:left w:val="single" w:sz="4" w:space="0" w:color="000000"/>
              <w:bottom w:val="single" w:sz="4" w:space="0" w:color="000000"/>
            </w:tcBorders>
          </w:tcPr>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 xml:space="preserve">Протяженность и марки электрических сетей н.п. </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Сети 10 кВ от ПС «Серноводская» 220/110/10кВ</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ab/>
              <w:t>Ф4 ВЛ-10 кВ, сечением 50мм2</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w:t>
            </w:r>
            <w:r w:rsidRPr="00643024">
              <w:rPr>
                <w:rFonts w:ascii="Arial" w:eastAsia="Times New Roman" w:hAnsi="Arial" w:cs="Arial"/>
                <w:lang w:eastAsia="ar-SA"/>
              </w:rPr>
              <w:tab/>
              <w:t>Ф7 ВЛ-10 кВ, сечением 50 мм2</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ab/>
              <w:t>Ф42 ВЛ-10 кВ, сечением 50мм2</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Сети 6 кВ от ПС «Серноводская» 110/35/6кВ</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ab/>
              <w:t>Ф8 ВЛ-6 кВ, сечением 50мм2</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ab/>
              <w:t>Ф9 ВЛ-6 кВ, сечением 50мм2</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ab/>
              <w:t>Ф16 ВЛ-6 кВ, сечением 50мм2</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w:t>
            </w:r>
            <w:r w:rsidRPr="00643024">
              <w:rPr>
                <w:rFonts w:ascii="Arial" w:eastAsia="Times New Roman" w:hAnsi="Arial" w:cs="Arial"/>
                <w:lang w:eastAsia="ar-SA"/>
              </w:rPr>
              <w:tab/>
              <w:t>Ф21 ВЛ-6 кВ, сечением 50мм2</w:t>
            </w:r>
          </w:p>
          <w:p w:rsidR="00643024" w:rsidRPr="00643024" w:rsidRDefault="00643024" w:rsidP="00643024">
            <w:pPr>
              <w:widowControl w:val="0"/>
              <w:suppressAutoHyphens/>
              <w:autoSpaceDE w:val="0"/>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w:t>
            </w:r>
            <w:r w:rsidRPr="00643024">
              <w:rPr>
                <w:rFonts w:ascii="Arial" w:eastAsia="Times New Roman" w:hAnsi="Arial" w:cs="Arial"/>
                <w:lang w:eastAsia="ar-SA"/>
              </w:rPr>
              <w:tab/>
              <w:t>Ф22 ВЛ-6 кВ, сечением 50мм2</w:t>
            </w:r>
          </w:p>
        </w:tc>
        <w:tc>
          <w:tcPr>
            <w:tcW w:w="382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15км</w:t>
            </w: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км</w:t>
            </w: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r w:rsidRPr="00643024">
              <w:rPr>
                <w:rFonts w:ascii="Arial" w:eastAsia="Times New Roman" w:hAnsi="Arial" w:cs="Arial"/>
                <w:lang w:eastAsia="ar-SA"/>
              </w:rPr>
              <w:t>25,16</w:t>
            </w: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p>
          <w:p w:rsidR="00643024" w:rsidRPr="00643024" w:rsidRDefault="00643024" w:rsidP="00643024">
            <w:pPr>
              <w:suppressAutoHyphens/>
              <w:snapToGrid w:val="0"/>
              <w:spacing w:after="0" w:line="240" w:lineRule="auto"/>
              <w:ind w:firstLine="567"/>
              <w:jc w:val="both"/>
              <w:rPr>
                <w:rFonts w:ascii="Arial" w:eastAsia="Times New Roman" w:hAnsi="Arial" w:cs="Arial"/>
                <w:lang w:eastAsia="ar-SA"/>
              </w:rPr>
            </w:pPr>
          </w:p>
        </w:tc>
      </w:tr>
    </w:tbl>
    <w:p w:rsidR="00643024" w:rsidRPr="00643024" w:rsidRDefault="00643024" w:rsidP="00643024">
      <w:pPr>
        <w:widowControl w:val="0"/>
        <w:suppressAutoHyphens/>
        <w:autoSpaceDE w:val="0"/>
        <w:spacing w:after="0" w:line="240" w:lineRule="auto"/>
        <w:jc w:val="right"/>
        <w:rPr>
          <w:rFonts w:ascii="Arial" w:eastAsia="Times New Roman" w:hAnsi="Arial" w:cs="Arial"/>
          <w:sz w:val="24"/>
          <w:szCs w:val="16"/>
          <w:lang w:eastAsia="ar-SA"/>
        </w:rPr>
      </w:pPr>
    </w:p>
    <w:p w:rsidR="00643024" w:rsidRPr="00643024" w:rsidRDefault="00643024" w:rsidP="00643024">
      <w:pPr>
        <w:widowControl w:val="0"/>
        <w:suppressAutoHyphens/>
        <w:autoSpaceDE w:val="0"/>
        <w:spacing w:after="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24</w:t>
      </w:r>
    </w:p>
    <w:p w:rsidR="00643024" w:rsidRPr="00643024" w:rsidRDefault="00643024" w:rsidP="00643024">
      <w:pPr>
        <w:widowControl w:val="0"/>
        <w:suppressAutoHyphens/>
        <w:autoSpaceDE w:val="0"/>
        <w:spacing w:after="0" w:line="240" w:lineRule="auto"/>
        <w:ind w:left="2166" w:hanging="2166"/>
        <w:jc w:val="center"/>
        <w:rPr>
          <w:rFonts w:ascii="Arial" w:eastAsia="Times New Roman" w:hAnsi="Arial" w:cs="Arial"/>
          <w:b/>
          <w:iCs/>
          <w:sz w:val="24"/>
          <w:szCs w:val="16"/>
          <w:lang w:eastAsia="ar-SA"/>
        </w:rPr>
      </w:pPr>
      <w:r w:rsidRPr="00643024">
        <w:rPr>
          <w:rFonts w:ascii="Arial" w:eastAsia="Times New Roman" w:hAnsi="Arial" w:cs="Arial"/>
          <w:b/>
          <w:iCs/>
          <w:sz w:val="24"/>
          <w:szCs w:val="16"/>
          <w:lang w:eastAsia="ar-SA"/>
        </w:rPr>
        <w:t xml:space="preserve">Перечень трансформаторных пунктов, расположенных в </w:t>
      </w:r>
      <w:r w:rsidRPr="00643024">
        <w:rPr>
          <w:rFonts w:ascii="Arial" w:eastAsia="Times New Roman" w:hAnsi="Arial" w:cs="Arial"/>
          <w:b/>
          <w:color w:val="000000"/>
          <w:lang w:eastAsia="ar-SA"/>
        </w:rPr>
        <w:t>п.г.т.</w:t>
      </w:r>
      <w:r w:rsidRPr="00643024">
        <w:rPr>
          <w:rFonts w:ascii="Arial" w:eastAsia="Times New Roman" w:hAnsi="Arial" w:cs="Arial"/>
          <w:color w:val="000000"/>
          <w:lang w:eastAsia="ar-SA"/>
        </w:rPr>
        <w:t xml:space="preserve"> </w:t>
      </w:r>
      <w:r w:rsidRPr="00643024">
        <w:rPr>
          <w:rFonts w:ascii="Arial" w:eastAsia="Times New Roman" w:hAnsi="Arial" w:cs="Arial"/>
          <w:b/>
          <w:iCs/>
          <w:sz w:val="24"/>
          <w:szCs w:val="16"/>
          <w:lang w:eastAsia="ar-SA"/>
        </w:rPr>
        <w:t>Суходол, питающихся по ЛЭП-6-10 кВ по состоянию на 01.01.2012г.</w:t>
      </w:r>
    </w:p>
    <w:p w:rsidR="00643024" w:rsidRPr="00643024" w:rsidRDefault="00643024" w:rsidP="00643024">
      <w:pPr>
        <w:widowControl w:val="0"/>
        <w:suppressAutoHyphens/>
        <w:autoSpaceDE w:val="0"/>
        <w:spacing w:after="0" w:line="240" w:lineRule="auto"/>
        <w:ind w:firstLine="513"/>
        <w:jc w:val="center"/>
        <w:rPr>
          <w:rFonts w:ascii="Arial" w:eastAsia="Times New Roman" w:hAnsi="Arial" w:cs="Arial"/>
          <w:b/>
          <w:iCs/>
          <w:sz w:val="24"/>
          <w:szCs w:val="16"/>
          <w:lang w:eastAsia="ar-SA"/>
        </w:rPr>
      </w:pPr>
    </w:p>
    <w:tbl>
      <w:tblPr>
        <w:tblW w:w="0" w:type="auto"/>
        <w:tblInd w:w="92" w:type="dxa"/>
        <w:tblLayout w:type="fixed"/>
        <w:tblLook w:val="0000" w:firstRow="0" w:lastRow="0" w:firstColumn="0" w:lastColumn="0" w:noHBand="0" w:noVBand="0"/>
      </w:tblPr>
      <w:tblGrid>
        <w:gridCol w:w="1140"/>
        <w:gridCol w:w="3979"/>
        <w:gridCol w:w="4678"/>
      </w:tblGrid>
      <w:tr w:rsidR="00643024" w:rsidRPr="00643024" w:rsidTr="00804C76">
        <w:tc>
          <w:tcPr>
            <w:tcW w:w="1140" w:type="dxa"/>
            <w:tcBorders>
              <w:top w:val="single" w:sz="8" w:space="0" w:color="000000"/>
              <w:left w:val="single" w:sz="8" w:space="0" w:color="000000"/>
              <w:bottom w:val="single" w:sz="8"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п/п</w:t>
            </w:r>
          </w:p>
        </w:tc>
        <w:tc>
          <w:tcPr>
            <w:tcW w:w="3979" w:type="dxa"/>
            <w:tcBorders>
              <w:top w:val="single" w:sz="8" w:space="0" w:color="000000"/>
              <w:left w:val="single" w:sz="8" w:space="0" w:color="000000"/>
              <w:bottom w:val="single" w:sz="8"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Тип ТП,</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 на п/ст</w:t>
            </w:r>
          </w:p>
        </w:tc>
        <w:tc>
          <w:tcPr>
            <w:tcW w:w="4678" w:type="dxa"/>
            <w:tcBorders>
              <w:top w:val="single" w:sz="8" w:space="0" w:color="000000"/>
              <w:left w:val="single" w:sz="8" w:space="0" w:color="000000"/>
              <w:bottom w:val="single" w:sz="8" w:space="0" w:color="000000"/>
              <w:right w:val="single" w:sz="8"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 расположения</w:t>
            </w:r>
          </w:p>
        </w:tc>
      </w:tr>
      <w:tr w:rsidR="00643024" w:rsidRPr="00643024" w:rsidTr="00804C76">
        <w:trPr>
          <w:trHeight w:val="340"/>
        </w:trPr>
        <w:tc>
          <w:tcPr>
            <w:tcW w:w="1140" w:type="dxa"/>
            <w:tcBorders>
              <w:top w:val="single" w:sz="8"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979" w:type="dxa"/>
            <w:tcBorders>
              <w:top w:val="single" w:sz="8"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СВД /250 кВА</w:t>
            </w:r>
          </w:p>
        </w:tc>
        <w:tc>
          <w:tcPr>
            <w:tcW w:w="4678" w:type="dxa"/>
            <w:tcBorders>
              <w:top w:val="single" w:sz="8"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 Суходол, плодосовхоз - МРСК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СВД  /250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 Суходол, плодосовхоз - МРСК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СВД 402/100</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кафе «У Палыча» - ССК </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СВД 733/400</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 ССК </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СРН 1601/160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Садовая, Самарская, Чуваскина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1602/2х160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Мира,больница . баня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1605/400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Мира, пожарная часть,торговый центр «Меркурий»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8</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1608/250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офис ОАО «Самаранефтегаз» - абонент</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1609/400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Кооперативная, ДК «Нефтяник»-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1610/400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пекарня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11</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1611/400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Октябрьская, Спортивная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1612/100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Школьная, Пушкина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13</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1613/160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Спортивная, Пушкина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14</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1614/400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Пушкина, Спортивная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СРН 1615/160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Кафе «Мечта», школа №1 -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16</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СРН 2101/160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Ленина, Мичурина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17</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СРН 2102/250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Симиренко, Ленина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СРН 2201/160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котельная №3 -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19</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СРН 2202/160кВА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Кооперативная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3ТП СРН 2203/400+250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Суслова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21</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СРН 2205/250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КНС - абонент</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22</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СРН 801/100кВА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Школьная  КНС- абонент</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23</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802/250+315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Школьная, Суворова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24</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803/100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Гагарина, Школьная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804/100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Пушкина,Мира, Гагарина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26</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805/250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Пушкина, Спортивная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27</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806/250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Школьная, Спортивная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28</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807/100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Суворова, Полевая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29</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808/160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Кафе «Мечта», школа №1 -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30</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809/400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Суворова, д/с «Аленушка»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31</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810/160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Суслова, Советская, Школьная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32</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811/160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Куйбышева, Советская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33</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СРН 812/250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Школьная, Суслова, Суворова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34</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СРН 1101/250кВА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Гарина-Михайловского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35</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СВД 2601/250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ул. Железнодорожная - </w:t>
            </w:r>
            <w:r w:rsidRPr="00643024">
              <w:rPr>
                <w:rFonts w:ascii="Arial" w:eastAsia="Times New Roman" w:hAnsi="Arial" w:cs="Arial"/>
                <w:lang w:eastAsia="ar-SA"/>
              </w:rPr>
              <w:lastRenderedPageBreak/>
              <w:t>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36</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СВД 4201/100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Полевая, Школьная, Юбилейная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37</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СВД 4203/400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Полевая, Юбилейная, Солнечная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38</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СВД 4204/160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Суворова, Полевая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39</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СВД 4205/400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Специалистов, Новая, квартал №21 -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СВД 4207/160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Кооперативная, Луговая, Чапаева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41</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СВД 4208/250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Садовая, Самарская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42</w:t>
            </w:r>
          </w:p>
        </w:tc>
        <w:tc>
          <w:tcPr>
            <w:tcW w:w="3979" w:type="dxa"/>
            <w:tcBorders>
              <w:top w:val="single" w:sz="4" w:space="0" w:color="000000"/>
              <w:left w:val="single" w:sz="8" w:space="0" w:color="000000"/>
              <w:bottom w:val="single" w:sz="4" w:space="0" w:color="000000"/>
            </w:tcBorders>
            <w:shd w:val="clear" w:color="auto" w:fill="FFFFFF"/>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СВД 4211/250 кВА</w:t>
            </w:r>
          </w:p>
        </w:tc>
        <w:tc>
          <w:tcPr>
            <w:tcW w:w="4678"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ул. Полевая, Солнечная, Молодежная – собственность муниципального района Сергиевский </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43</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СВ 1/2х630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Суворова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44</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СВ 2/2х630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школа №2 -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45</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ЗТП СВ 3/250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Солнечная, Магистральна - ССК</w:t>
            </w:r>
          </w:p>
        </w:tc>
      </w:tr>
      <w:tr w:rsidR="00643024" w:rsidRPr="00643024" w:rsidTr="00804C76">
        <w:trPr>
          <w:trHeight w:val="340"/>
        </w:trPr>
        <w:tc>
          <w:tcPr>
            <w:tcW w:w="1140"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46</w:t>
            </w:r>
          </w:p>
        </w:tc>
        <w:tc>
          <w:tcPr>
            <w:tcW w:w="3979" w:type="dxa"/>
            <w:tcBorders>
              <w:top w:val="single" w:sz="4" w:space="0" w:color="000000"/>
              <w:left w:val="single" w:sz="8" w:space="0" w:color="000000"/>
              <w:bottom w:val="single" w:sz="4"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КТП СВ 908/160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Суходольский участок ЖКХ - ССК</w:t>
            </w:r>
          </w:p>
        </w:tc>
      </w:tr>
    </w:tbl>
    <w:p w:rsidR="00643024" w:rsidRPr="00643024" w:rsidRDefault="00643024" w:rsidP="00643024">
      <w:pPr>
        <w:suppressAutoHyphens/>
        <w:spacing w:after="0" w:line="240" w:lineRule="auto"/>
        <w:jc w:val="both"/>
        <w:rPr>
          <w:rFonts w:ascii="Arial" w:eastAsia="Times New Roman" w:hAnsi="Arial" w:cs="Arial"/>
          <w:bCs/>
          <w:iCs/>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bCs/>
          <w:iCs/>
          <w:sz w:val="24"/>
          <w:szCs w:val="16"/>
          <w:lang w:eastAsia="ar-SA"/>
        </w:rPr>
      </w:pPr>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lang w:eastAsia="ar-SA"/>
        </w:rPr>
      </w:pPr>
      <w:bookmarkStart w:id="40" w:name="_Toc350426085"/>
      <w:r w:rsidRPr="00643024">
        <w:rPr>
          <w:rFonts w:ascii="Arial" w:eastAsia="Times New Roman" w:hAnsi="Arial" w:cs="Arial"/>
          <w:b/>
          <w:bCs/>
          <w:i/>
          <w:iCs/>
          <w:sz w:val="24"/>
          <w:szCs w:val="26"/>
          <w:lang w:eastAsia="ar-SA"/>
        </w:rPr>
        <w:t>2.4.5.1.6. Электросвязь</w:t>
      </w:r>
      <w:bookmarkEnd w:id="40"/>
    </w:p>
    <w:p w:rsidR="00643024" w:rsidRPr="00643024" w:rsidRDefault="00643024" w:rsidP="00643024">
      <w:pPr>
        <w:keepNext/>
        <w:suppressAutoHyphens/>
        <w:spacing w:after="0" w:line="240" w:lineRule="auto"/>
        <w:jc w:val="both"/>
        <w:outlineLvl w:val="2"/>
        <w:rPr>
          <w:rFonts w:ascii="Arial" w:eastAsia="Times New Roman" w:hAnsi="Arial" w:cs="Arial"/>
          <w:bCs/>
          <w:i/>
          <w:color w:val="0000CC"/>
          <w:sz w:val="28"/>
          <w:szCs w:val="2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Телефонную связь в г.п. Суходол  обеспечивает АТС в п.г.т. Суходол.</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При телефонизации городского поселения Суходол к АТС были проложены соединительные кабели связи. По селам района проведена прокладка распределительной кабельной сети.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Широкий спектр развития получила сотовая связь «Мегафон», строятся базисные станции операторов сотовой связи «Билайн», «Смартс», «МТС».</w:t>
      </w: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right"/>
        <w:rPr>
          <w:rFonts w:ascii="Arial" w:eastAsia="Times New Roman" w:hAnsi="Arial" w:cs="Arial"/>
          <w:i/>
          <w:sz w:val="24"/>
          <w:szCs w:val="16"/>
          <w:lang w:eastAsia="ar-SA"/>
        </w:rPr>
      </w:pPr>
      <w:r w:rsidRPr="00643024">
        <w:rPr>
          <w:rFonts w:ascii="Arial" w:eastAsia="Times New Roman" w:hAnsi="Arial" w:cs="Arial"/>
          <w:i/>
          <w:sz w:val="24"/>
          <w:szCs w:val="16"/>
          <w:lang w:eastAsia="ar-SA"/>
        </w:rPr>
        <w:t>Таблица 25</w:t>
      </w:r>
    </w:p>
    <w:p w:rsidR="00643024" w:rsidRPr="00643024" w:rsidRDefault="00643024" w:rsidP="00643024">
      <w:pPr>
        <w:suppressAutoHyphens/>
        <w:spacing w:after="0" w:line="240" w:lineRule="auto"/>
        <w:jc w:val="center"/>
        <w:rPr>
          <w:rFonts w:ascii="Arial" w:eastAsia="Times New Roman" w:hAnsi="Arial" w:cs="Arial"/>
          <w:b/>
          <w:sz w:val="24"/>
          <w:szCs w:val="24"/>
          <w:lang w:eastAsia="ar-SA"/>
        </w:rPr>
      </w:pPr>
      <w:r w:rsidRPr="00643024">
        <w:rPr>
          <w:rFonts w:ascii="Arial" w:eastAsia="Times New Roman" w:hAnsi="Arial" w:cs="Arial"/>
          <w:b/>
          <w:sz w:val="24"/>
          <w:szCs w:val="24"/>
          <w:lang w:eastAsia="ar-SA"/>
        </w:rPr>
        <w:t>Данные о телефонизации населенных пунктов городского поселения Суходол</w:t>
      </w:r>
    </w:p>
    <w:p w:rsidR="00643024" w:rsidRPr="00643024" w:rsidRDefault="00643024" w:rsidP="00643024">
      <w:pPr>
        <w:suppressAutoHyphens/>
        <w:spacing w:after="0" w:line="240" w:lineRule="auto"/>
        <w:jc w:val="center"/>
        <w:rPr>
          <w:rFonts w:ascii="Arial" w:eastAsia="Times New Roman" w:hAnsi="Arial" w:cs="Arial"/>
          <w:b/>
          <w:sz w:val="24"/>
          <w:szCs w:val="24"/>
          <w:lang w:eastAsia="ar-SA"/>
        </w:rPr>
      </w:pPr>
    </w:p>
    <w:tbl>
      <w:tblPr>
        <w:tblW w:w="0" w:type="auto"/>
        <w:tblInd w:w="160" w:type="dxa"/>
        <w:tblLayout w:type="fixed"/>
        <w:tblLook w:val="0000" w:firstRow="0" w:lastRow="0" w:firstColumn="0" w:lastColumn="0" w:noHBand="0" w:noVBand="0"/>
      </w:tblPr>
      <w:tblGrid>
        <w:gridCol w:w="6564"/>
        <w:gridCol w:w="3165"/>
      </w:tblGrid>
      <w:tr w:rsidR="00643024" w:rsidRPr="00643024" w:rsidTr="00804C76">
        <w:tc>
          <w:tcPr>
            <w:tcW w:w="656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Сооружения, характеристики</w:t>
            </w:r>
          </w:p>
        </w:tc>
        <w:tc>
          <w:tcPr>
            <w:tcW w:w="316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Современное положение</w:t>
            </w:r>
          </w:p>
        </w:tc>
      </w:tr>
      <w:tr w:rsidR="00643024" w:rsidRPr="00643024" w:rsidTr="00804C76">
        <w:tc>
          <w:tcPr>
            <w:tcW w:w="656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16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r>
      <w:tr w:rsidR="00643024" w:rsidRPr="00643024" w:rsidTr="00804C76">
        <w:trPr>
          <w:trHeight w:val="180"/>
        </w:trPr>
        <w:tc>
          <w:tcPr>
            <w:tcW w:w="656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АТСК-50/200</w:t>
            </w:r>
          </w:p>
          <w:p w:rsidR="00643024" w:rsidRPr="00643024" w:rsidRDefault="00643024" w:rsidP="00643024">
            <w:pPr>
              <w:spacing w:after="0" w:line="240" w:lineRule="auto"/>
              <w:ind w:left="720"/>
              <w:rPr>
                <w:rFonts w:ascii="Arial" w:eastAsia="Times New Roman" w:hAnsi="Arial" w:cs="Arial"/>
                <w:lang w:eastAsia="ar-SA"/>
              </w:rPr>
            </w:pPr>
            <w:r w:rsidRPr="00643024">
              <w:rPr>
                <w:rFonts w:ascii="Arial" w:eastAsia="Times New Roman" w:hAnsi="Arial" w:cs="Arial"/>
                <w:lang w:eastAsia="ar-SA"/>
              </w:rPr>
              <w:t>местоположение</w:t>
            </w:r>
          </w:p>
          <w:p w:rsidR="00643024" w:rsidRPr="00643024" w:rsidRDefault="00643024" w:rsidP="00643024">
            <w:pPr>
              <w:spacing w:after="0" w:line="240" w:lineRule="auto"/>
              <w:ind w:left="720"/>
              <w:rPr>
                <w:rFonts w:ascii="Arial" w:eastAsia="Times New Roman" w:hAnsi="Arial" w:cs="Arial"/>
                <w:lang w:eastAsia="ar-SA"/>
              </w:rPr>
            </w:pPr>
            <w:r w:rsidRPr="00643024">
              <w:rPr>
                <w:rFonts w:ascii="Arial" w:eastAsia="Times New Roman" w:hAnsi="Arial" w:cs="Arial"/>
                <w:lang w:eastAsia="ar-SA"/>
              </w:rPr>
              <w:t>емкость</w:t>
            </w:r>
          </w:p>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Вид собственность</w:t>
            </w:r>
          </w:p>
        </w:tc>
        <w:tc>
          <w:tcPr>
            <w:tcW w:w="316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п.г.т.  Суходол,                  ул. </w:t>
            </w:r>
            <w:r w:rsidRPr="00643024">
              <w:rPr>
                <w:rFonts w:ascii="Arial" w:eastAsia="Times New Roman" w:hAnsi="Arial" w:cs="Arial"/>
                <w:lang w:eastAsia="ar-SA"/>
              </w:rPr>
              <w:t>Симиренко, 1а</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…100/79 номеров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ОАО «Ростелеком»</w:t>
            </w:r>
          </w:p>
        </w:tc>
      </w:tr>
      <w:tr w:rsidR="00643024" w:rsidRPr="00643024" w:rsidTr="00804C76">
        <w:trPr>
          <w:trHeight w:val="180"/>
        </w:trPr>
        <w:tc>
          <w:tcPr>
            <w:tcW w:w="6564"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АТСК   SI-2000</w:t>
            </w:r>
          </w:p>
          <w:p w:rsidR="00643024" w:rsidRPr="00643024" w:rsidRDefault="00643024" w:rsidP="00643024">
            <w:pPr>
              <w:spacing w:after="0" w:line="240" w:lineRule="auto"/>
              <w:ind w:left="720"/>
              <w:rPr>
                <w:rFonts w:ascii="Arial" w:eastAsia="Times New Roman" w:hAnsi="Arial" w:cs="Arial"/>
                <w:lang w:eastAsia="ar-SA"/>
              </w:rPr>
            </w:pPr>
            <w:r w:rsidRPr="00643024">
              <w:rPr>
                <w:rFonts w:ascii="Arial" w:eastAsia="Times New Roman" w:hAnsi="Arial" w:cs="Arial"/>
                <w:lang w:eastAsia="ar-SA"/>
              </w:rPr>
              <w:t>местоположение</w:t>
            </w:r>
          </w:p>
          <w:p w:rsidR="00643024" w:rsidRPr="00643024" w:rsidRDefault="00643024" w:rsidP="00643024">
            <w:pPr>
              <w:spacing w:after="0" w:line="240" w:lineRule="auto"/>
              <w:ind w:left="720"/>
              <w:rPr>
                <w:rFonts w:ascii="Arial" w:eastAsia="Times New Roman" w:hAnsi="Arial" w:cs="Arial"/>
                <w:lang w:eastAsia="ar-SA"/>
              </w:rPr>
            </w:pPr>
            <w:r w:rsidRPr="00643024">
              <w:rPr>
                <w:rFonts w:ascii="Arial" w:eastAsia="Times New Roman" w:hAnsi="Arial" w:cs="Arial"/>
                <w:lang w:eastAsia="ar-SA"/>
              </w:rPr>
              <w:t>емкость</w:t>
            </w:r>
          </w:p>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Вид собственность</w:t>
            </w:r>
          </w:p>
        </w:tc>
        <w:tc>
          <w:tcPr>
            <w:tcW w:w="3165" w:type="dxa"/>
            <w:tcBorders>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Советская, 3</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704/600 номеров </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ОАО «Ростелеком»</w:t>
            </w:r>
          </w:p>
        </w:tc>
      </w:tr>
      <w:tr w:rsidR="00643024" w:rsidRPr="00643024" w:rsidTr="00804C76">
        <w:trPr>
          <w:trHeight w:val="353"/>
        </w:trPr>
        <w:tc>
          <w:tcPr>
            <w:tcW w:w="656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Наличие распределительных телефонных шкафов ШР-600</w:t>
            </w:r>
          </w:p>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 xml:space="preserve">                распределительных телефонных шкафов ШР-1200</w:t>
            </w:r>
          </w:p>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lastRenderedPageBreak/>
              <w:t xml:space="preserve">                распределительных телефонных ящиков ЯКГ-10</w:t>
            </w:r>
          </w:p>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 xml:space="preserve">                таксофон УУС</w:t>
            </w:r>
          </w:p>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Протяжённость линий связи</w:t>
            </w:r>
          </w:p>
        </w:tc>
        <w:tc>
          <w:tcPr>
            <w:tcW w:w="316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lastRenderedPageBreak/>
              <w:t>9шт.</w:t>
            </w:r>
          </w:p>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1шт.</w:t>
            </w:r>
          </w:p>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lastRenderedPageBreak/>
              <w:t>12шт.</w:t>
            </w:r>
          </w:p>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1шт.</w:t>
            </w:r>
          </w:p>
        </w:tc>
      </w:tr>
    </w:tbl>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41" w:name="_Toc350426086"/>
      <w:r w:rsidRPr="00643024">
        <w:rPr>
          <w:rFonts w:ascii="Arial" w:eastAsia="Times New Roman" w:hAnsi="Arial" w:cs="Arial"/>
          <w:b/>
          <w:bCs/>
          <w:i/>
          <w:sz w:val="28"/>
          <w:szCs w:val="26"/>
          <w:lang w:eastAsia="ar-SA"/>
        </w:rPr>
        <w:t>2.4.6. Зона  рекреационного назначения</w:t>
      </w:r>
      <w:bookmarkEnd w:id="41"/>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Площадь озеленённых территорий общего пользования населенных пунктов п.г.т. Суходол, в состав которой входят парки и скверы составляет – 5,86 га, из них:</w:t>
      </w:r>
    </w:p>
    <w:p w:rsidR="00643024" w:rsidRPr="00643024" w:rsidRDefault="00643024" w:rsidP="00643024">
      <w:pPr>
        <w:suppressAutoHyphens/>
        <w:spacing w:after="0" w:line="240" w:lineRule="auto"/>
        <w:ind w:firstLine="567"/>
        <w:jc w:val="both"/>
        <w:rPr>
          <w:rFonts w:ascii="Arial" w:eastAsia="Times New Roman" w:hAnsi="Arial" w:cs="Arial"/>
          <w:bCs/>
          <w:iCs/>
          <w:sz w:val="24"/>
          <w:szCs w:val="16"/>
          <w:lang w:eastAsia="ar-SA"/>
        </w:rPr>
      </w:pPr>
      <w:r w:rsidRPr="00643024">
        <w:rPr>
          <w:rFonts w:ascii="Arial" w:eastAsia="Times New Roman" w:hAnsi="Arial" w:cs="Arial"/>
          <w:sz w:val="24"/>
          <w:szCs w:val="16"/>
          <w:lang w:eastAsia="ar-SA"/>
        </w:rPr>
        <w:t xml:space="preserve">- </w:t>
      </w:r>
      <w:r w:rsidRPr="00643024">
        <w:rPr>
          <w:rFonts w:ascii="Arial" w:eastAsia="Times New Roman" w:hAnsi="Arial" w:cs="Arial"/>
          <w:bCs/>
          <w:iCs/>
          <w:sz w:val="24"/>
          <w:szCs w:val="16"/>
          <w:lang w:eastAsia="ar-SA"/>
        </w:rPr>
        <w:t>Парк по ул. Парковая, площадью - 2,41 га (17.1);</w:t>
      </w:r>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Парк по ул. Ленина, площадью – 3,45 га (17.2).</w:t>
      </w:r>
    </w:p>
    <w:p w:rsidR="00643024" w:rsidRPr="00643024" w:rsidRDefault="00643024" w:rsidP="00643024">
      <w:pPr>
        <w:suppressAutoHyphens/>
        <w:spacing w:after="0" w:line="240" w:lineRule="auto"/>
        <w:ind w:firstLine="36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К рекреационной зоне относятся также территории стадионов со спортивными площадками: </w:t>
      </w:r>
    </w:p>
    <w:p w:rsidR="00643024" w:rsidRPr="00643024" w:rsidRDefault="00643024" w:rsidP="00643024">
      <w:pPr>
        <w:suppressAutoHyphens/>
        <w:spacing w:after="0" w:line="240" w:lineRule="auto"/>
        <w:ind w:firstLine="360"/>
        <w:jc w:val="both"/>
        <w:rPr>
          <w:rFonts w:ascii="Arial" w:eastAsia="Times New Roman" w:hAnsi="Arial" w:cs="Arial"/>
          <w:color w:val="000000"/>
          <w:sz w:val="24"/>
          <w:szCs w:val="24"/>
          <w:lang w:eastAsia="ar-SA"/>
        </w:rPr>
      </w:pPr>
      <w:r w:rsidRPr="00643024">
        <w:rPr>
          <w:rFonts w:ascii="Arial" w:eastAsia="Times New Roman" w:hAnsi="Arial" w:cs="Arial"/>
          <w:sz w:val="24"/>
          <w:szCs w:val="24"/>
          <w:lang w:eastAsia="ar-SA"/>
        </w:rPr>
        <w:t xml:space="preserve">- </w:t>
      </w:r>
      <w:r w:rsidRPr="00643024">
        <w:rPr>
          <w:rFonts w:ascii="Arial" w:eastAsia="Times New Roman" w:hAnsi="Arial" w:cs="Arial"/>
          <w:color w:val="000000"/>
          <w:sz w:val="24"/>
          <w:szCs w:val="24"/>
          <w:lang w:eastAsia="ar-SA"/>
        </w:rPr>
        <w:t xml:space="preserve">Стадион «Центральный» - 1 га по ул. Победы (7.2), </w:t>
      </w:r>
    </w:p>
    <w:p w:rsidR="00643024" w:rsidRPr="00643024" w:rsidRDefault="00643024" w:rsidP="00643024">
      <w:pPr>
        <w:suppressAutoHyphens/>
        <w:spacing w:after="0" w:line="240" w:lineRule="auto"/>
        <w:ind w:firstLine="36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w:t>
      </w:r>
      <w:r w:rsidRPr="00643024">
        <w:rPr>
          <w:rFonts w:ascii="Arial" w:eastAsia="Times New Roman" w:hAnsi="Arial" w:cs="Arial"/>
          <w:sz w:val="24"/>
          <w:szCs w:val="24"/>
          <w:lang w:eastAsia="ar-SA"/>
        </w:rPr>
        <w:t xml:space="preserve"> </w:t>
      </w:r>
      <w:r w:rsidRPr="00643024">
        <w:rPr>
          <w:rFonts w:ascii="Arial" w:eastAsia="Times New Roman" w:hAnsi="Arial" w:cs="Arial"/>
          <w:color w:val="000000"/>
          <w:sz w:val="24"/>
          <w:szCs w:val="24"/>
          <w:lang w:eastAsia="ar-SA"/>
        </w:rPr>
        <w:t>Открытая спортивная площадка - 0,8 га  по ул. Куйбышева (7.1);</w:t>
      </w:r>
    </w:p>
    <w:p w:rsidR="00643024" w:rsidRPr="00643024" w:rsidRDefault="00643024" w:rsidP="00643024">
      <w:pPr>
        <w:suppressAutoHyphens/>
        <w:spacing w:after="0" w:line="240" w:lineRule="auto"/>
        <w:ind w:firstLine="36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Хоккейная площадка - 30х60 м по ул. Победы (7.3); </w:t>
      </w:r>
    </w:p>
    <w:p w:rsidR="00643024" w:rsidRPr="00643024" w:rsidRDefault="00643024" w:rsidP="00643024">
      <w:pPr>
        <w:suppressAutoHyphens/>
        <w:spacing w:after="0" w:line="240" w:lineRule="auto"/>
        <w:ind w:firstLine="36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Волейбольная площадка - 18х9 м по ул. Победы (7.4); </w:t>
      </w:r>
    </w:p>
    <w:p w:rsidR="00643024" w:rsidRPr="00643024" w:rsidRDefault="00643024" w:rsidP="00643024">
      <w:pPr>
        <w:suppressAutoHyphens/>
        <w:spacing w:after="0" w:line="240" w:lineRule="auto"/>
        <w:ind w:firstLine="36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Гимнастический городок (бывшая школа №3) - 100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 xml:space="preserve"> (7.9);</w:t>
      </w:r>
    </w:p>
    <w:p w:rsidR="00643024" w:rsidRPr="00643024" w:rsidRDefault="00643024" w:rsidP="00643024">
      <w:pPr>
        <w:suppressAutoHyphens/>
        <w:spacing w:after="0" w:line="240" w:lineRule="auto"/>
        <w:ind w:left="360"/>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Футбольное поле, Баскетбольная площадка СОШ №1 - 6300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 364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 xml:space="preserve"> по ул. Пушкина,2 (7.10);</w:t>
      </w:r>
    </w:p>
    <w:p w:rsidR="00643024" w:rsidRPr="00643024" w:rsidRDefault="00643024" w:rsidP="00643024">
      <w:pPr>
        <w:suppressAutoHyphens/>
        <w:spacing w:after="0" w:line="240" w:lineRule="auto"/>
        <w:ind w:left="360"/>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Футбольное поле, Волейбольная площадка, Гимнастический городок СОШ №2 - 5400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 162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 100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 xml:space="preserve">  по ул.Суворова,18 (</w:t>
      </w:r>
      <w:r w:rsidRPr="00643024">
        <w:rPr>
          <w:rFonts w:ascii="Arial" w:eastAsia="Calibri" w:hAnsi="Arial" w:cs="Arial"/>
          <w:lang w:eastAsia="ar-SA"/>
        </w:rPr>
        <w:t>7.11)</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54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p>
    <w:p w:rsidR="00643024" w:rsidRPr="00643024" w:rsidRDefault="00643024" w:rsidP="00643024">
      <w:pPr>
        <w:suppressAutoHyphens/>
        <w:spacing w:after="0" w:line="240" w:lineRule="auto"/>
        <w:ind w:firstLine="360"/>
        <w:jc w:val="both"/>
        <w:rPr>
          <w:rFonts w:ascii="Arial" w:eastAsia="Times New Roman" w:hAnsi="Arial" w:cs="Arial"/>
          <w:sz w:val="24"/>
          <w:szCs w:val="24"/>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42" w:name="_Toc350426087"/>
      <w:r w:rsidRPr="00643024">
        <w:rPr>
          <w:rFonts w:ascii="Arial" w:eastAsia="Times New Roman" w:hAnsi="Arial" w:cs="Arial"/>
          <w:b/>
          <w:bCs/>
          <w:i/>
          <w:sz w:val="28"/>
          <w:szCs w:val="26"/>
          <w:lang w:eastAsia="ar-SA"/>
        </w:rPr>
        <w:t>2.4.7. Зона сельскохозяйственного использования</w:t>
      </w:r>
      <w:bookmarkEnd w:id="42"/>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Земельные участки в составе зон сельскохозяйственного использования в населенных пунктах – это земельные участки, занятые пашнями, многолетними насаждениями, а также зданиями, строениями, сооружениями сельскохозяйственного назначения, которые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643024" w:rsidRPr="00643024" w:rsidRDefault="00643024" w:rsidP="00643024">
      <w:pPr>
        <w:suppressAutoHyphens/>
        <w:spacing w:before="45" w:after="90" w:line="240" w:lineRule="auto"/>
        <w:ind w:left="165" w:right="150" w:firstLine="567"/>
        <w:jc w:val="both"/>
        <w:rPr>
          <w:rFonts w:ascii="Arial" w:eastAsia="Times New Roman" w:hAnsi="Arial" w:cs="Calibri"/>
          <w:sz w:val="24"/>
          <w:szCs w:val="16"/>
          <w:lang w:eastAsia="ar-SA"/>
        </w:rPr>
      </w:pPr>
      <w:r w:rsidRPr="00643024">
        <w:rPr>
          <w:rFonts w:ascii="Arial" w:eastAsia="Times New Roman" w:hAnsi="Arial" w:cs="Calibri"/>
          <w:sz w:val="24"/>
          <w:szCs w:val="16"/>
          <w:lang w:eastAsia="ar-SA"/>
        </w:rPr>
        <w:t>Основной отраслью сельскохозяйственного производства в городском поселении Суходол является растениводство (садоводство).</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Зона сельскохозяйственного использования включает также объекты сельскохозяйственного назначения.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Объекты сельскохозяйственного назначения городского поселения Суходол размещаются в в южной части п.г.т. Суходол -</w:t>
      </w:r>
      <w:r w:rsidRPr="00643024">
        <w:rPr>
          <w:rFonts w:ascii="Arial" w:eastAsia="Times New Roman" w:hAnsi="Arial" w:cs="Arial"/>
          <w:lang w:eastAsia="ar-SA"/>
        </w:rPr>
        <w:t xml:space="preserve"> </w:t>
      </w:r>
      <w:r w:rsidRPr="00643024">
        <w:rPr>
          <w:rFonts w:ascii="Arial" w:eastAsia="Times New Roman" w:hAnsi="Arial" w:cs="Arial"/>
          <w:sz w:val="24"/>
          <w:szCs w:val="16"/>
          <w:lang w:eastAsia="ar-SA"/>
        </w:rPr>
        <w:t>ОАО «Сургутское».</w:t>
      </w:r>
    </w:p>
    <w:p w:rsidR="00643024" w:rsidRPr="00643024" w:rsidRDefault="00643024" w:rsidP="00643024">
      <w:pPr>
        <w:suppressAutoHyphens/>
        <w:spacing w:after="0" w:line="240" w:lineRule="auto"/>
        <w:jc w:val="both"/>
        <w:rPr>
          <w:rFonts w:ascii="Arial" w:eastAsia="Times New Roman" w:hAnsi="Arial" w:cs="Arial"/>
          <w:b/>
          <w:sz w:val="24"/>
          <w:szCs w:val="16"/>
          <w:lang w:eastAsia="ar-SA"/>
        </w:rPr>
        <w:sectPr w:rsidR="00643024" w:rsidRPr="00643024">
          <w:headerReference w:type="default" r:id="rId30"/>
          <w:footerReference w:type="default" r:id="rId31"/>
          <w:pgSz w:w="11906" w:h="16838"/>
          <w:pgMar w:top="1134" w:right="851" w:bottom="1134" w:left="1134" w:header="709" w:footer="709" w:gutter="0"/>
          <w:cols w:space="708"/>
        </w:sectPr>
      </w:pPr>
    </w:p>
    <w:p w:rsidR="00643024" w:rsidRPr="00643024" w:rsidRDefault="00643024" w:rsidP="00643024">
      <w:pPr>
        <w:suppressAutoHyphens/>
        <w:spacing w:after="0" w:line="240" w:lineRule="auto"/>
        <w:jc w:val="both"/>
        <w:rPr>
          <w:rFonts w:ascii="Arial" w:eastAsia="Times New Roman" w:hAnsi="Arial" w:cs="Arial"/>
          <w:b/>
          <w:sz w:val="24"/>
          <w:szCs w:val="16"/>
          <w:lang w:eastAsia="ar-SA"/>
        </w:rPr>
      </w:pPr>
    </w:p>
    <w:p w:rsidR="00643024" w:rsidRPr="00643024" w:rsidRDefault="00643024" w:rsidP="00643024">
      <w:pPr>
        <w:suppressAutoHyphens/>
        <w:spacing w:after="0" w:line="240" w:lineRule="auto"/>
        <w:ind w:firstLine="570"/>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26</w:t>
      </w:r>
    </w:p>
    <w:p w:rsidR="00643024" w:rsidRPr="00643024" w:rsidRDefault="00643024" w:rsidP="00643024">
      <w:pPr>
        <w:suppressAutoHyphens/>
        <w:spacing w:after="0" w:line="240" w:lineRule="auto"/>
        <w:ind w:firstLine="570"/>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Объекты сельскохозяйственного использования городского поселения Суходол</w:t>
      </w:r>
    </w:p>
    <w:p w:rsidR="00643024" w:rsidRPr="00643024" w:rsidRDefault="00643024" w:rsidP="00643024">
      <w:pPr>
        <w:suppressAutoHyphens/>
        <w:spacing w:after="0" w:line="240" w:lineRule="auto"/>
        <w:ind w:firstLine="570"/>
        <w:jc w:val="right"/>
        <w:rPr>
          <w:rFonts w:ascii="Arial" w:eastAsia="Times New Roman" w:hAnsi="Arial" w:cs="Arial"/>
          <w:sz w:val="24"/>
          <w:szCs w:val="16"/>
          <w:lang w:eastAsia="ar-SA"/>
        </w:rPr>
      </w:pPr>
    </w:p>
    <w:tbl>
      <w:tblPr>
        <w:tblW w:w="15544" w:type="dxa"/>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3758"/>
        <w:gridCol w:w="2160"/>
        <w:gridCol w:w="2340"/>
        <w:gridCol w:w="1990"/>
        <w:gridCol w:w="1449"/>
        <w:gridCol w:w="1642"/>
        <w:gridCol w:w="1476"/>
      </w:tblGrid>
      <w:tr w:rsidR="00643024" w:rsidRPr="00643024" w:rsidTr="00804C76">
        <w:tblPrEx>
          <w:tblCellMar>
            <w:top w:w="0" w:type="dxa"/>
            <w:bottom w:w="0" w:type="dxa"/>
          </w:tblCellMar>
        </w:tblPrEx>
        <w:trPr>
          <w:jc w:val="center"/>
        </w:trPr>
        <w:tc>
          <w:tcPr>
            <w:tcW w:w="729" w:type="dxa"/>
            <w:shd w:val="clear" w:color="auto" w:fill="FFFFFF"/>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p w:rsidR="00643024" w:rsidRPr="00643024" w:rsidRDefault="00643024" w:rsidP="00643024">
            <w:pPr>
              <w:suppressAutoHyphens/>
              <w:spacing w:after="0" w:line="240" w:lineRule="auto"/>
              <w:jc w:val="center"/>
              <w:rPr>
                <w:rFonts w:ascii="Arial" w:eastAsia="Times New Roman" w:hAnsi="Arial" w:cs="Arial"/>
                <w:b/>
                <w:bCs/>
                <w:lang w:eastAsia="ar-SA"/>
              </w:rPr>
            </w:pPr>
            <w:r w:rsidRPr="00643024">
              <w:rPr>
                <w:rFonts w:ascii="Arial" w:eastAsia="Times New Roman" w:hAnsi="Arial" w:cs="Arial"/>
                <w:lang w:eastAsia="ar-SA"/>
              </w:rPr>
              <w:t>п/п</w:t>
            </w:r>
          </w:p>
        </w:tc>
        <w:tc>
          <w:tcPr>
            <w:tcW w:w="3758" w:type="dxa"/>
            <w:shd w:val="clear" w:color="auto" w:fill="FFFFFF"/>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 объекта</w:t>
            </w:r>
          </w:p>
        </w:tc>
        <w:tc>
          <w:tcPr>
            <w:tcW w:w="2160" w:type="dxa"/>
            <w:shd w:val="clear" w:color="auto" w:fill="FFFFFF"/>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Местоположение</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340" w:type="dxa"/>
            <w:shd w:val="clear" w:color="auto" w:fill="FFFFFF"/>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Характер</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производимой</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продукции</w:t>
            </w:r>
          </w:p>
        </w:tc>
        <w:tc>
          <w:tcPr>
            <w:tcW w:w="1990" w:type="dxa"/>
            <w:shd w:val="clear" w:color="auto" w:fill="FFFFFF"/>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предприятия</w:t>
            </w:r>
          </w:p>
        </w:tc>
        <w:tc>
          <w:tcPr>
            <w:tcW w:w="1449" w:type="dxa"/>
            <w:shd w:val="clear" w:color="auto" w:fill="FFFFFF"/>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Площадь участка, га</w:t>
            </w:r>
          </w:p>
        </w:tc>
        <w:tc>
          <w:tcPr>
            <w:tcW w:w="1642" w:type="dxa"/>
            <w:shd w:val="clear" w:color="auto" w:fill="FFFFFF"/>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Состояние</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476" w:type="dxa"/>
            <w:shd w:val="clear" w:color="auto" w:fill="FFFFFF"/>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Значение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(собственность)</w:t>
            </w:r>
          </w:p>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blPrEx>
          <w:tblCellMar>
            <w:top w:w="0" w:type="dxa"/>
            <w:bottom w:w="0" w:type="dxa"/>
          </w:tblCellMar>
        </w:tblPrEx>
        <w:trPr>
          <w:jc w:val="center"/>
        </w:trPr>
        <w:tc>
          <w:tcPr>
            <w:tcW w:w="7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75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16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34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99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44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642"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1476"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r>
      <w:tr w:rsidR="00643024" w:rsidRPr="00643024" w:rsidTr="00804C76">
        <w:tblPrEx>
          <w:tblCellMar>
            <w:top w:w="0" w:type="dxa"/>
            <w:bottom w:w="0" w:type="dxa"/>
          </w:tblCellMar>
        </w:tblPrEx>
        <w:trPr>
          <w:jc w:val="center"/>
        </w:trPr>
        <w:tc>
          <w:tcPr>
            <w:tcW w:w="72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2.43</w:t>
            </w:r>
          </w:p>
        </w:tc>
        <w:tc>
          <w:tcPr>
            <w:tcW w:w="375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ОАО «Сургутское»</w:t>
            </w:r>
          </w:p>
        </w:tc>
        <w:tc>
          <w:tcPr>
            <w:tcW w:w="216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с.п. Суходол, п.г.т.Суходол, ул.Симиренко, 1а</w:t>
            </w:r>
          </w:p>
        </w:tc>
        <w:tc>
          <w:tcPr>
            <w:tcW w:w="234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Сельское хозяйство, садоводство</w:t>
            </w:r>
          </w:p>
        </w:tc>
        <w:tc>
          <w:tcPr>
            <w:tcW w:w="199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зерно -300 т., повидло-100т., пюре яблочное-2000т., яблоки-2328т., ягода морож.-30 тонн</w:t>
            </w:r>
          </w:p>
        </w:tc>
        <w:tc>
          <w:tcPr>
            <w:tcW w:w="144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1440 га</w:t>
            </w:r>
          </w:p>
        </w:tc>
        <w:tc>
          <w:tcPr>
            <w:tcW w:w="164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действующее</w:t>
            </w:r>
          </w:p>
        </w:tc>
        <w:tc>
          <w:tcPr>
            <w:tcW w:w="147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Частная </w:t>
            </w:r>
          </w:p>
        </w:tc>
      </w:tr>
    </w:tbl>
    <w:p w:rsidR="00643024" w:rsidRPr="00643024" w:rsidRDefault="00643024" w:rsidP="00643024">
      <w:pPr>
        <w:suppressAutoHyphens/>
        <w:spacing w:after="0" w:line="240" w:lineRule="auto"/>
        <w:jc w:val="right"/>
        <w:rPr>
          <w:rFonts w:ascii="Arial" w:eastAsia="Times New Roman" w:hAnsi="Arial" w:cs="Arial"/>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sectPr w:rsidR="00643024" w:rsidRPr="00643024" w:rsidSect="006F7C64">
          <w:pgSz w:w="16838" w:h="11906" w:orient="landscape"/>
          <w:pgMar w:top="1134" w:right="1134" w:bottom="851" w:left="1134" w:header="709" w:footer="709" w:gutter="0"/>
          <w:cols w:space="708"/>
          <w:docGrid w:linePitch="326"/>
        </w:sect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43" w:name="_Toc350426088"/>
      <w:r w:rsidRPr="00643024">
        <w:rPr>
          <w:rFonts w:ascii="Arial" w:eastAsia="Times New Roman" w:hAnsi="Arial" w:cs="Arial"/>
          <w:b/>
          <w:bCs/>
          <w:i/>
          <w:sz w:val="28"/>
          <w:szCs w:val="26"/>
          <w:lang w:eastAsia="ar-SA"/>
        </w:rPr>
        <w:lastRenderedPageBreak/>
        <w:t>2.4.8. Зона специального назначения</w:t>
      </w:r>
      <w:bookmarkEnd w:id="43"/>
    </w:p>
    <w:p w:rsidR="00643024" w:rsidRPr="00643024" w:rsidRDefault="00643024" w:rsidP="00643024">
      <w:pPr>
        <w:suppressAutoHyphens/>
        <w:spacing w:after="0" w:line="240" w:lineRule="auto"/>
        <w:ind w:firstLine="360"/>
        <w:jc w:val="both"/>
        <w:rPr>
          <w:rFonts w:ascii="Arial" w:eastAsia="Times New Roman" w:hAnsi="Arial" w:cs="Arial"/>
          <w:bCs/>
          <w:sz w:val="24"/>
          <w:szCs w:val="16"/>
          <w:lang w:eastAsia="ar-SA"/>
        </w:rPr>
      </w:pPr>
    </w:p>
    <w:p w:rsidR="00643024" w:rsidRPr="00643024" w:rsidRDefault="00643024" w:rsidP="00643024">
      <w:pPr>
        <w:suppressAutoHyphens/>
        <w:spacing w:after="0" w:line="240" w:lineRule="auto"/>
        <w:ind w:firstLine="360"/>
        <w:jc w:val="both"/>
        <w:rPr>
          <w:rFonts w:ascii="Arial" w:eastAsia="Times New Roman" w:hAnsi="Arial" w:cs="Arial"/>
          <w:bCs/>
          <w:sz w:val="24"/>
          <w:szCs w:val="16"/>
          <w:lang w:eastAsia="ar-SA"/>
        </w:rPr>
      </w:pPr>
      <w:r w:rsidRPr="00643024">
        <w:rPr>
          <w:rFonts w:ascii="Arial" w:eastAsia="Times New Roman" w:hAnsi="Arial" w:cs="Arial"/>
          <w:bCs/>
          <w:sz w:val="24"/>
          <w:szCs w:val="16"/>
          <w:lang w:eastAsia="ar-SA"/>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К объектам специального назначения относятся кладбища, свалки, скотомогильники.</w:t>
      </w: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i/>
          <w:sz w:val="24"/>
          <w:szCs w:val="16"/>
          <w:lang w:eastAsia="ar-SA"/>
        </w:rPr>
        <w:t>Кладбища</w:t>
      </w: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На территории г.п. Суходол расположено кладбище в южной части пгт. Суходол, площадью 8,24 га. </w:t>
      </w: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bCs/>
          <w:color w:val="000000"/>
          <w:sz w:val="24"/>
          <w:szCs w:val="16"/>
          <w:lang w:eastAsia="ar-SA"/>
        </w:rPr>
      </w:pPr>
      <w:r w:rsidRPr="00643024">
        <w:rPr>
          <w:rFonts w:ascii="Arial" w:eastAsia="Times New Roman" w:hAnsi="Arial" w:cs="Arial"/>
          <w:sz w:val="24"/>
          <w:szCs w:val="16"/>
          <w:lang w:eastAsia="ar-SA"/>
        </w:rPr>
        <w:t xml:space="preserve">Согласно п.7.1.12 </w:t>
      </w:r>
      <w:r w:rsidRPr="00643024">
        <w:rPr>
          <w:rFonts w:ascii="Arial" w:eastAsia="Times New Roman" w:hAnsi="Arial" w:cs="Arial"/>
          <w:i/>
          <w:color w:val="000000"/>
          <w:sz w:val="24"/>
          <w:szCs w:val="16"/>
          <w:lang w:eastAsia="ar-SA"/>
        </w:rPr>
        <w:t xml:space="preserve">СанПиН 2.2.1/2.1.1.1200-03, </w:t>
      </w:r>
      <w:r w:rsidRPr="00643024">
        <w:rPr>
          <w:rFonts w:ascii="Arial" w:eastAsia="Times New Roman" w:hAnsi="Arial" w:cs="Arial"/>
          <w:color w:val="000000"/>
          <w:sz w:val="24"/>
          <w:szCs w:val="16"/>
          <w:lang w:eastAsia="ar-SA"/>
        </w:rPr>
        <w:t xml:space="preserve">санитарно-защитная зона городских кладбищ до 10 га составляет - 100 м. </w:t>
      </w:r>
      <w:r w:rsidRPr="00643024">
        <w:rPr>
          <w:rFonts w:ascii="Arial" w:eastAsia="Times New Roman" w:hAnsi="Arial" w:cs="Arial"/>
          <w:bCs/>
          <w:color w:val="000000"/>
          <w:sz w:val="24"/>
          <w:szCs w:val="16"/>
          <w:lang w:eastAsia="ar-SA"/>
        </w:rPr>
        <w:t>Санитарно-гигиенические разрывы до жилой застройки выдержаны.</w:t>
      </w:r>
    </w:p>
    <w:p w:rsidR="00643024" w:rsidRPr="00643024" w:rsidRDefault="00643024" w:rsidP="00643024">
      <w:pPr>
        <w:suppressAutoHyphens/>
        <w:spacing w:after="0" w:line="240" w:lineRule="auto"/>
        <w:ind w:firstLine="709"/>
        <w:jc w:val="both"/>
        <w:rPr>
          <w:rFonts w:ascii="Arial" w:eastAsia="Times New Roman" w:hAnsi="Arial" w:cs="Arial"/>
          <w:bCs/>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i/>
          <w:sz w:val="24"/>
          <w:szCs w:val="16"/>
          <w:lang w:eastAsia="ar-SA"/>
        </w:rPr>
      </w:pPr>
      <w:r w:rsidRPr="00643024">
        <w:rPr>
          <w:rFonts w:ascii="Arial" w:eastAsia="Times New Roman" w:hAnsi="Arial" w:cs="Arial"/>
          <w:bCs/>
          <w:i/>
          <w:sz w:val="24"/>
          <w:szCs w:val="16"/>
          <w:lang w:eastAsia="ar-SA"/>
        </w:rPr>
        <w:t>Скотомогильники</w:t>
      </w: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границах городского поселения Суходол, располагается 1 закрытый скотомогильник, расположенный в центральной части пгт. Суходол. Скотомогильник представляет собой земляную яму.</w:t>
      </w:r>
    </w:p>
    <w:p w:rsidR="00643024" w:rsidRPr="00643024" w:rsidRDefault="00643024" w:rsidP="00643024">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643024">
          <w:rPr>
            <w:rFonts w:ascii="Arial" w:eastAsia="Times New Roman" w:hAnsi="Arial" w:cs="Arial"/>
            <w:color w:val="000000"/>
            <w:sz w:val="24"/>
            <w:szCs w:val="16"/>
            <w:lang w:eastAsia="ar-SA"/>
          </w:rPr>
          <w:t>1000 м</w:t>
        </w:r>
      </w:smartTag>
      <w:r w:rsidRPr="00643024">
        <w:rPr>
          <w:rFonts w:ascii="Arial" w:eastAsia="Times New Roman" w:hAnsi="Arial" w:cs="Arial"/>
          <w:color w:val="000000"/>
          <w:sz w:val="24"/>
          <w:szCs w:val="16"/>
          <w:lang w:eastAsia="ar-SA"/>
        </w:rPr>
        <w:t>.</w:t>
      </w:r>
    </w:p>
    <w:p w:rsidR="00643024" w:rsidRPr="00643024" w:rsidRDefault="00643024" w:rsidP="00643024">
      <w:pPr>
        <w:spacing w:after="0" w:line="240" w:lineRule="auto"/>
        <w:ind w:left="1080"/>
        <w:jc w:val="both"/>
        <w:rPr>
          <w:rFonts w:ascii="Arial" w:eastAsia="Times New Roman" w:hAnsi="Arial" w:cs="Arial"/>
          <w:sz w:val="24"/>
          <w:szCs w:val="16"/>
          <w:lang w:eastAsia="ar-SA"/>
        </w:rPr>
      </w:pPr>
    </w:p>
    <w:p w:rsidR="00643024" w:rsidRPr="00643024" w:rsidRDefault="00643024" w:rsidP="00643024">
      <w:pPr>
        <w:spacing w:after="0" w:line="240" w:lineRule="auto"/>
        <w:ind w:left="1080"/>
        <w:jc w:val="both"/>
        <w:rPr>
          <w:rFonts w:ascii="Arial" w:eastAsia="Times New Roman" w:hAnsi="Arial" w:cs="Arial"/>
          <w:i/>
          <w:sz w:val="24"/>
          <w:szCs w:val="16"/>
          <w:lang w:eastAsia="ar-SA"/>
        </w:rPr>
      </w:pPr>
      <w:r w:rsidRPr="00643024">
        <w:rPr>
          <w:rFonts w:ascii="Arial" w:eastAsia="Times New Roman" w:hAnsi="Arial" w:cs="Arial"/>
          <w:i/>
          <w:sz w:val="24"/>
          <w:szCs w:val="16"/>
          <w:lang w:eastAsia="ar-SA"/>
        </w:rPr>
        <w:t>ТБО и свалки</w:t>
      </w:r>
    </w:p>
    <w:p w:rsidR="00643024" w:rsidRPr="00643024" w:rsidRDefault="00643024" w:rsidP="00643024">
      <w:pPr>
        <w:tabs>
          <w:tab w:val="left" w:pos="996"/>
        </w:tabs>
        <w:suppressAutoHyphens/>
        <w:spacing w:after="0" w:line="240" w:lineRule="auto"/>
        <w:jc w:val="both"/>
        <w:rPr>
          <w:rFonts w:ascii="Arial" w:eastAsia="Times New Roman" w:hAnsi="Arial" w:cs="Arial"/>
          <w:sz w:val="24"/>
          <w:szCs w:val="16"/>
          <w:lang w:eastAsia="ar-SA"/>
        </w:rPr>
      </w:pPr>
      <w:bookmarkStart w:id="44" w:name="_Toc319434003"/>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Несанкционированных объектов размещения отходов г.п. Суходол не имеет.</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Твердые бытовые отходы г.п. Суходол вывозятся на высоконагружаемый полигон твердых бытовых и малотоксичных промышленных отходов расположенный на расстоянии порядка </w:t>
      </w:r>
      <w:smartTag w:uri="urn:schemas-microsoft-com:office:smarttags" w:element="metricconverter">
        <w:smartTagPr>
          <w:attr w:name="ProductID" w:val="10 км"/>
        </w:smartTagPr>
        <w:r w:rsidRPr="00643024">
          <w:rPr>
            <w:rFonts w:ascii="Arial" w:eastAsia="Times New Roman" w:hAnsi="Arial" w:cs="Arial"/>
            <w:sz w:val="24"/>
            <w:szCs w:val="16"/>
            <w:lang w:eastAsia="ar-SA"/>
          </w:rPr>
          <w:t>10 км</w:t>
        </w:r>
      </w:smartTag>
      <w:r w:rsidRPr="00643024">
        <w:rPr>
          <w:rFonts w:ascii="Arial" w:eastAsia="Times New Roman" w:hAnsi="Arial" w:cs="Arial"/>
          <w:sz w:val="24"/>
          <w:szCs w:val="16"/>
          <w:lang w:eastAsia="ar-SA"/>
        </w:rPr>
        <w:t xml:space="preserve"> к югу от с.Сергиевск на территории с.п. Светлодольск, по трассе «Москва-Самара-Уфа-Челябинск (М-5)».</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sectPr w:rsidR="00643024" w:rsidRPr="00643024">
          <w:pgSz w:w="11906" w:h="16838"/>
          <w:pgMar w:top="1134" w:right="851" w:bottom="1134" w:left="1134" w:header="709" w:footer="709" w:gutter="0"/>
          <w:cols w:space="708"/>
        </w:sect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45" w:name="_Toc350426089"/>
      <w:r w:rsidRPr="00643024">
        <w:rPr>
          <w:rFonts w:ascii="Arial" w:eastAsia="Times New Roman" w:hAnsi="Arial" w:cs="Arial"/>
          <w:bCs/>
          <w:iCs/>
          <w:sz w:val="32"/>
          <w:szCs w:val="28"/>
          <w:lang w:eastAsia="ar-SA"/>
        </w:rPr>
        <w:lastRenderedPageBreak/>
        <w:t>2.5. ЗОНЫ С ОСОБЫМИ УСЛОВИЯМИ ИСПОЛЬЗОВАНИЯ ТЕРРИТОРИИ</w:t>
      </w:r>
      <w:bookmarkEnd w:id="44"/>
      <w:bookmarkEnd w:id="45"/>
      <w:r w:rsidRPr="00643024">
        <w:rPr>
          <w:rFonts w:ascii="Arial" w:eastAsia="Times New Roman" w:hAnsi="Arial" w:cs="Arial"/>
          <w:bCs/>
          <w:iCs/>
          <w:sz w:val="32"/>
          <w:szCs w:val="28"/>
          <w:lang w:eastAsia="ar-SA"/>
        </w:rPr>
        <w:t xml:space="preserve"> </w:t>
      </w:r>
    </w:p>
    <w:p w:rsidR="00643024" w:rsidRPr="00643024" w:rsidRDefault="00643024" w:rsidP="00643024">
      <w:pPr>
        <w:widowControl w:val="0"/>
        <w:suppressLineNumbers/>
        <w:suppressAutoHyphens/>
        <w:spacing w:after="0" w:line="240" w:lineRule="auto"/>
        <w:ind w:firstLine="720"/>
        <w:jc w:val="both"/>
        <w:rPr>
          <w:rFonts w:ascii="Arial" w:eastAsia="Times New Roman" w:hAnsi="Arial" w:cs="Arial"/>
          <w:sz w:val="24"/>
          <w:szCs w:val="16"/>
          <w:lang w:eastAsia="ar-SA"/>
        </w:rPr>
      </w:pPr>
    </w:p>
    <w:p w:rsidR="00643024" w:rsidRPr="00643024" w:rsidRDefault="00643024" w:rsidP="00643024">
      <w:pPr>
        <w:widowControl w:val="0"/>
        <w:suppressLineNumbers/>
        <w:suppressAutoHyphens/>
        <w:spacing w:after="0" w:line="240" w:lineRule="auto"/>
        <w:ind w:firstLine="720"/>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643024">
        <w:rPr>
          <w:rFonts w:ascii="Arial" w:eastAsia="Times New Roman" w:hAnsi="Arial" w:cs="Arial"/>
          <w:i/>
          <w:sz w:val="24"/>
          <w:szCs w:val="16"/>
          <w:lang w:eastAsia="ar-SA"/>
        </w:rPr>
        <w:t>Ст.1. ФЗ «Градостроительный кодекс Российской Федерации» от 29.12.2004 г. № 190-ФЗ.</w:t>
      </w:r>
    </w:p>
    <w:p w:rsidR="00643024" w:rsidRPr="00643024" w:rsidRDefault="00643024" w:rsidP="00643024">
      <w:pPr>
        <w:widowControl w:val="0"/>
        <w:suppressLineNumbers/>
        <w:suppressAutoHyphens/>
        <w:spacing w:after="0" w:line="240" w:lineRule="auto"/>
        <w:ind w:firstLine="720"/>
        <w:jc w:val="both"/>
        <w:rPr>
          <w:rFonts w:ascii="Arial" w:eastAsia="Times New Roman" w:hAnsi="Arial" w:cs="Arial"/>
          <w:i/>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46" w:name="_Toc185153223"/>
      <w:bookmarkStart w:id="47" w:name="_Toc248510889"/>
      <w:bookmarkStart w:id="48" w:name="_Toc272748853"/>
      <w:bookmarkStart w:id="49" w:name="_Toc350426090"/>
      <w:r w:rsidRPr="00643024">
        <w:rPr>
          <w:rFonts w:ascii="Arial" w:eastAsia="Times New Roman" w:hAnsi="Arial" w:cs="Arial"/>
          <w:b/>
          <w:bCs/>
          <w:i/>
          <w:sz w:val="28"/>
          <w:szCs w:val="26"/>
          <w:lang w:eastAsia="ar-SA"/>
        </w:rPr>
        <w:t>2.5.1  Зоны особо охраняемых территорий</w:t>
      </w:r>
      <w:bookmarkEnd w:id="47"/>
      <w:bookmarkEnd w:id="48"/>
      <w:bookmarkEnd w:id="49"/>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50" w:name="_Toc248510890"/>
      <w:bookmarkStart w:id="51" w:name="_Toc272748854"/>
      <w:bookmarkStart w:id="52" w:name="_Toc350426091"/>
      <w:r w:rsidRPr="00643024">
        <w:rPr>
          <w:rFonts w:ascii="Arial" w:eastAsia="Times New Roman" w:hAnsi="Arial" w:cs="Arial"/>
          <w:b/>
          <w:bCs/>
          <w:i/>
          <w:sz w:val="24"/>
          <w:szCs w:val="28"/>
          <w:lang w:eastAsia="ar-SA"/>
        </w:rPr>
        <w:t>2.5.1.1 Зоны охраны объектов культурного наследия</w:t>
      </w:r>
      <w:bookmarkStart w:id="53" w:name="_Toc185153224"/>
      <w:bookmarkEnd w:id="46"/>
      <w:bookmarkEnd w:id="50"/>
      <w:bookmarkEnd w:id="51"/>
      <w:bookmarkEnd w:id="52"/>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На территории п.г.т. Суходол  располагается 1 памятник архитектуры и 5 памятников археологии (см.таблицы 27, 28).</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Наличие на проектируемой территории памятников истории и культуры </w:t>
      </w:r>
      <w:r w:rsidRPr="00643024">
        <w:rPr>
          <w:rFonts w:ascii="Arial" w:eastAsia="Times New Roman" w:hAnsi="Arial" w:cs="Arial"/>
          <w:color w:val="000000"/>
          <w:sz w:val="24"/>
          <w:szCs w:val="16"/>
          <w:lang w:eastAsia="ar-SA"/>
        </w:rPr>
        <w:t>требует соблюдения</w:t>
      </w:r>
      <w:r w:rsidRPr="00643024">
        <w:rPr>
          <w:rFonts w:ascii="Arial" w:eastAsia="Times New Roman" w:hAnsi="Arial" w:cs="Arial"/>
          <w:sz w:val="24"/>
          <w:szCs w:val="16"/>
          <w:lang w:eastAsia="ar-SA"/>
        </w:rPr>
        <w:t xml:space="preserve"> требований </w:t>
      </w:r>
      <w:r w:rsidRPr="00643024">
        <w:rPr>
          <w:rFonts w:ascii="Arial" w:eastAsia="Times New Roman" w:hAnsi="Arial" w:cs="Arial"/>
          <w:i/>
          <w:color w:val="000000"/>
          <w:sz w:val="24"/>
          <w:szCs w:val="16"/>
          <w:lang w:eastAsia="ar-SA"/>
        </w:rPr>
        <w:t>ФЗ Российской Федерации от 25 мая 2002г. № 73-ФЗ «Об объектах культурного наследия (памятниках истории и культуры) народов Российской Федерации».</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i/>
          <w:color w:val="000000"/>
          <w:sz w:val="24"/>
          <w:szCs w:val="16"/>
          <w:lang w:eastAsia="ar-SA"/>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643024">
        <w:rPr>
          <w:rFonts w:ascii="Arial" w:eastAsia="Times New Roman" w:hAnsi="Arial" w:cs="Arial"/>
          <w:sz w:val="24"/>
          <w:szCs w:val="16"/>
          <w:lang w:eastAsia="ar-SA"/>
        </w:rPr>
        <w:t>объекты культурного наследия подразделяются на следующие категории историко-культурного значения:</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i/>
          <w:sz w:val="24"/>
          <w:szCs w:val="16"/>
          <w:u w:val="single"/>
          <w:lang w:eastAsia="ar-SA"/>
        </w:rPr>
        <w:t>объекты культурного наследия регионального значения</w:t>
      </w:r>
      <w:r w:rsidRPr="00643024">
        <w:rPr>
          <w:rFonts w:ascii="Arial" w:eastAsia="Times New Roman" w:hAnsi="Arial" w:cs="Arial"/>
          <w:sz w:val="24"/>
          <w:szCs w:val="16"/>
          <w:lang w:eastAsia="ar-SA"/>
        </w:rPr>
        <w:t xml:space="preserve"> - объекты, обладающие историко-архитектурной, художественной, научной и мемориальной ценностью;</w:t>
      </w:r>
    </w:p>
    <w:p w:rsidR="00643024" w:rsidRPr="00643024" w:rsidRDefault="00643024" w:rsidP="00643024">
      <w:pPr>
        <w:suppressAutoHyphens/>
        <w:autoSpaceDE w:val="0"/>
        <w:spacing w:after="0" w:line="240" w:lineRule="auto"/>
        <w:ind w:firstLine="425"/>
        <w:jc w:val="both"/>
        <w:rPr>
          <w:rFonts w:ascii="Arial" w:eastAsia="Arial" w:hAnsi="Arial" w:cs="Arial"/>
          <w:i/>
          <w:sz w:val="24"/>
          <w:szCs w:val="24"/>
          <w:u w:val="single"/>
          <w:lang w:eastAsia="ar-SA"/>
        </w:rPr>
      </w:pPr>
      <w:r w:rsidRPr="00643024">
        <w:rPr>
          <w:rFonts w:ascii="Arial" w:eastAsia="Arial" w:hAnsi="Arial" w:cs="Arial"/>
          <w:i/>
          <w:sz w:val="24"/>
          <w:szCs w:val="24"/>
          <w:u w:val="single"/>
          <w:lang w:eastAsia="ar-SA"/>
        </w:rPr>
        <w:t>Зоны охраны объектов историко-культурного наследия</w:t>
      </w:r>
    </w:p>
    <w:p w:rsidR="00643024" w:rsidRPr="00643024" w:rsidRDefault="00643024" w:rsidP="00643024">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w:t>
      </w:r>
      <w:r w:rsidRPr="00643024">
        <w:rPr>
          <w:rFonts w:ascii="Arial" w:eastAsia="Times New Roman" w:hAnsi="Arial" w:cs="Arial"/>
          <w:i/>
          <w:sz w:val="24"/>
          <w:szCs w:val="16"/>
          <w:lang w:eastAsia="ar-SA"/>
        </w:rPr>
        <w:t>ФЗ от 25 мая 2002г. № 73-ФЗ</w:t>
      </w:r>
      <w:r w:rsidRPr="00643024">
        <w:rPr>
          <w:rFonts w:ascii="Arial" w:eastAsia="Times New Roman" w:hAnsi="Arial" w:cs="Arial"/>
          <w:sz w:val="24"/>
          <w:szCs w:val="16"/>
          <w:lang w:eastAsia="ar-SA"/>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643024" w:rsidRPr="00643024" w:rsidRDefault="00643024" w:rsidP="00643024">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Необходимый состав зон охраны объекта культурного наследия определяется </w:t>
      </w:r>
      <w:r w:rsidRPr="00643024">
        <w:rPr>
          <w:rFonts w:ascii="Arial" w:eastAsia="Times New Roman" w:hAnsi="Arial" w:cs="Arial"/>
          <w:i/>
          <w:sz w:val="24"/>
          <w:szCs w:val="16"/>
          <w:u w:val="single"/>
          <w:lang w:eastAsia="ar-SA"/>
        </w:rPr>
        <w:t>проектом зон охраны объекта культурного наследия</w:t>
      </w:r>
      <w:r w:rsidRPr="00643024">
        <w:rPr>
          <w:rFonts w:ascii="Arial" w:eastAsia="Times New Roman" w:hAnsi="Arial" w:cs="Arial"/>
          <w:sz w:val="24"/>
          <w:szCs w:val="16"/>
          <w:lang w:eastAsia="ar-SA"/>
        </w:rPr>
        <w:t>.</w:t>
      </w:r>
    </w:p>
    <w:p w:rsidR="00643024" w:rsidRPr="00643024" w:rsidRDefault="00643024" w:rsidP="00643024">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643024">
        <w:rPr>
          <w:rFonts w:ascii="Arial" w:eastAsia="Times New Roman" w:hAnsi="Arial" w:cs="Arial"/>
          <w:i/>
          <w:sz w:val="24"/>
          <w:szCs w:val="16"/>
          <w:u w:val="single"/>
          <w:lang w:eastAsia="ar-SA"/>
        </w:rPr>
        <w:t>Охранная зона</w:t>
      </w:r>
      <w:r w:rsidRPr="00643024">
        <w:rPr>
          <w:rFonts w:ascii="Arial" w:eastAsia="Times New Roman" w:hAnsi="Arial" w:cs="Arial"/>
          <w:sz w:val="24"/>
          <w:szCs w:val="16"/>
          <w:lang w:eastAsia="ar-SA"/>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43024" w:rsidRPr="00643024" w:rsidRDefault="00643024" w:rsidP="00643024">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643024">
        <w:rPr>
          <w:rFonts w:ascii="Arial" w:eastAsia="Times New Roman" w:hAnsi="Arial" w:cs="Arial"/>
          <w:i/>
          <w:sz w:val="24"/>
          <w:szCs w:val="16"/>
          <w:u w:val="single"/>
          <w:lang w:eastAsia="ar-SA"/>
        </w:rPr>
        <w:t>Зона регулирования застройки и хозяйственной деятельности</w:t>
      </w:r>
      <w:r w:rsidRPr="00643024">
        <w:rPr>
          <w:rFonts w:ascii="Arial" w:eastAsia="Times New Roman" w:hAnsi="Arial" w:cs="Arial"/>
          <w:sz w:val="24"/>
          <w:szCs w:val="16"/>
          <w:lang w:eastAsia="ar-SA"/>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643024" w:rsidRPr="00643024" w:rsidRDefault="00643024" w:rsidP="00643024">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643024">
        <w:rPr>
          <w:rFonts w:ascii="Arial" w:eastAsia="Times New Roman" w:hAnsi="Arial" w:cs="Arial"/>
          <w:i/>
          <w:sz w:val="24"/>
          <w:szCs w:val="16"/>
          <w:u w:val="single"/>
          <w:lang w:eastAsia="ar-SA"/>
        </w:rPr>
        <w:lastRenderedPageBreak/>
        <w:t>Зона охраняемого природного ландшафта</w:t>
      </w:r>
      <w:r w:rsidRPr="00643024">
        <w:rPr>
          <w:rFonts w:ascii="Arial" w:eastAsia="Times New Roman" w:hAnsi="Arial" w:cs="Arial"/>
          <w:i/>
          <w:sz w:val="24"/>
          <w:szCs w:val="16"/>
          <w:lang w:eastAsia="ar-SA"/>
        </w:rPr>
        <w:t xml:space="preserve"> </w:t>
      </w:r>
      <w:r w:rsidRPr="00643024">
        <w:rPr>
          <w:rFonts w:ascii="Arial" w:eastAsia="Times New Roman" w:hAnsi="Arial" w:cs="Arial"/>
          <w:sz w:val="24"/>
          <w:szCs w:val="16"/>
          <w:lang w:eastAsia="ar-SA"/>
        </w:rPr>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43024" w:rsidRPr="00643024" w:rsidRDefault="00643024" w:rsidP="00643024">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643024" w:rsidRPr="00643024" w:rsidRDefault="00643024" w:rsidP="00643024">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643024">
        <w:rPr>
          <w:rFonts w:ascii="Arial" w:eastAsia="Times New Roman" w:hAnsi="Arial" w:cs="Arial"/>
          <w:i/>
          <w:sz w:val="24"/>
          <w:szCs w:val="16"/>
          <w:lang w:eastAsia="ar-SA"/>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До настоящего времени, проект зоны охраны объектов историко-культурного наследия г.п. Суходол включающие градостроительные регламенты, не разработаны.</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 xml:space="preserve">Согласно </w:t>
      </w:r>
      <w:r w:rsidRPr="00643024">
        <w:rPr>
          <w:rFonts w:ascii="Arial" w:eastAsia="Times New Roman" w:hAnsi="Arial" w:cs="Arial"/>
          <w:i/>
          <w:sz w:val="24"/>
          <w:szCs w:val="16"/>
          <w:lang w:eastAsia="ar-SA"/>
        </w:rPr>
        <w:t xml:space="preserve">СНиП 2.07.01-89* «Градостроительство. Планировка и застройка городских и сельских поселений», </w:t>
      </w:r>
      <w:r w:rsidRPr="00643024">
        <w:rPr>
          <w:rFonts w:ascii="Arial" w:eastAsia="Times New Roman" w:hAnsi="Arial" w:cs="Arial"/>
          <w:sz w:val="24"/>
          <w:szCs w:val="16"/>
          <w:lang w:eastAsia="ar-SA"/>
        </w:rPr>
        <w:t xml:space="preserve"> расстояния от памятников истории и культуры до транспортных и инженерных коммуникаций следует принимать не менее:</w:t>
      </w:r>
    </w:p>
    <w:p w:rsidR="00643024" w:rsidRPr="00643024" w:rsidRDefault="00643024" w:rsidP="00787D95">
      <w:pPr>
        <w:widowControl w:val="0"/>
        <w:numPr>
          <w:ilvl w:val="0"/>
          <w:numId w:val="9"/>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100 м в условиях сложного рельефа;</w:t>
      </w:r>
    </w:p>
    <w:p w:rsidR="00643024" w:rsidRPr="00643024" w:rsidRDefault="00643024" w:rsidP="00787D95">
      <w:pPr>
        <w:widowControl w:val="0"/>
        <w:numPr>
          <w:ilvl w:val="0"/>
          <w:numId w:val="9"/>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50 м на плоском рельефе;</w:t>
      </w:r>
    </w:p>
    <w:p w:rsidR="00643024" w:rsidRPr="00643024" w:rsidRDefault="00643024" w:rsidP="00787D95">
      <w:pPr>
        <w:widowControl w:val="0"/>
        <w:numPr>
          <w:ilvl w:val="0"/>
          <w:numId w:val="9"/>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15 м до сетей водопровода, канализации и теплоснабжения (кроме</w:t>
      </w:r>
    </w:p>
    <w:p w:rsidR="00643024" w:rsidRPr="00643024" w:rsidRDefault="00643024" w:rsidP="00787D95">
      <w:pPr>
        <w:widowControl w:val="0"/>
        <w:numPr>
          <w:ilvl w:val="0"/>
          <w:numId w:val="9"/>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разводящих);</w:t>
      </w:r>
    </w:p>
    <w:p w:rsidR="00643024" w:rsidRPr="00643024" w:rsidRDefault="00643024" w:rsidP="00787D95">
      <w:pPr>
        <w:widowControl w:val="0"/>
        <w:numPr>
          <w:ilvl w:val="0"/>
          <w:numId w:val="9"/>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5 м до других подземных инженерных сетей.</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rsidR="00643024" w:rsidRPr="00643024" w:rsidRDefault="00643024" w:rsidP="00643024">
      <w:pPr>
        <w:widowControl w:val="0"/>
        <w:suppressAutoHyphens/>
        <w:spacing w:after="0" w:line="240" w:lineRule="auto"/>
        <w:ind w:firstLine="720"/>
        <w:contextualSpacing/>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Таблица 27 </w:t>
      </w:r>
    </w:p>
    <w:p w:rsidR="00643024" w:rsidRPr="00643024" w:rsidRDefault="00643024" w:rsidP="00643024">
      <w:pPr>
        <w:suppressAutoHyphens/>
        <w:spacing w:after="0" w:line="240" w:lineRule="auto"/>
        <w:ind w:firstLine="539"/>
        <w:jc w:val="center"/>
        <w:rPr>
          <w:rFonts w:ascii="Arial" w:eastAsia="Times New Roman" w:hAnsi="Arial" w:cs="Arial"/>
          <w:b/>
          <w:lang w:eastAsia="ar-SA"/>
        </w:rPr>
      </w:pPr>
      <w:r w:rsidRPr="00643024">
        <w:rPr>
          <w:rFonts w:ascii="Arial" w:eastAsia="Times New Roman" w:hAnsi="Arial" w:cs="Arial"/>
          <w:b/>
          <w:lang w:eastAsia="ar-SA"/>
        </w:rPr>
        <w:t>Список выявленных объектов культурного наследия, расположенных на территории п.г.т. Суходол**</w:t>
      </w:r>
    </w:p>
    <w:p w:rsidR="00643024" w:rsidRPr="00643024" w:rsidRDefault="00643024" w:rsidP="00643024">
      <w:pPr>
        <w:suppressAutoHyphens/>
        <w:spacing w:after="0" w:line="240" w:lineRule="auto"/>
        <w:ind w:firstLine="539"/>
        <w:jc w:val="center"/>
        <w:rPr>
          <w:rFonts w:ascii="Arial" w:eastAsia="Times New Roman" w:hAnsi="Arial" w:cs="Arial"/>
          <w:b/>
          <w:lang w:eastAsia="ar-SA"/>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3027"/>
        <w:gridCol w:w="1980"/>
        <w:gridCol w:w="2668"/>
        <w:gridCol w:w="1701"/>
      </w:tblGrid>
      <w:tr w:rsidR="00643024" w:rsidRPr="00643024" w:rsidTr="00804C76">
        <w:trPr>
          <w:trHeight w:val="573"/>
        </w:trPr>
        <w:tc>
          <w:tcPr>
            <w:tcW w:w="689" w:type="dxa"/>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п/п.</w:t>
            </w:r>
          </w:p>
        </w:tc>
        <w:tc>
          <w:tcPr>
            <w:tcW w:w="3027" w:type="dxa"/>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 памятника</w:t>
            </w:r>
          </w:p>
        </w:tc>
        <w:tc>
          <w:tcPr>
            <w:tcW w:w="1980" w:type="dxa"/>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Датировка</w:t>
            </w:r>
          </w:p>
        </w:tc>
        <w:tc>
          <w:tcPr>
            <w:tcW w:w="2668" w:type="dxa"/>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Местонахождение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объекта (адрес)</w:t>
            </w:r>
          </w:p>
        </w:tc>
        <w:tc>
          <w:tcPr>
            <w:tcW w:w="1701" w:type="dxa"/>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Заключение экспертизы</w:t>
            </w:r>
          </w:p>
        </w:tc>
      </w:tr>
      <w:tr w:rsidR="00643024" w:rsidRPr="00643024" w:rsidTr="00804C76">
        <w:tc>
          <w:tcPr>
            <w:tcW w:w="68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02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Богоявленская церковь</w:t>
            </w:r>
          </w:p>
        </w:tc>
        <w:tc>
          <w:tcPr>
            <w:tcW w:w="1980" w:type="dxa"/>
          </w:tcPr>
          <w:p w:rsidR="00643024" w:rsidRPr="00643024" w:rsidRDefault="00643024" w:rsidP="00643024">
            <w:pPr>
              <w:suppressAutoHyphens/>
              <w:spacing w:after="0" w:line="240" w:lineRule="auto"/>
              <w:jc w:val="center"/>
              <w:rPr>
                <w:rFonts w:ascii="Arial" w:eastAsia="Times New Roman" w:hAnsi="Arial" w:cs="Arial"/>
                <w:lang w:eastAsia="ar-SA"/>
              </w:rPr>
            </w:pPr>
            <w:smartTag w:uri="urn:schemas-microsoft-com:office:smarttags" w:element="metricconverter">
              <w:smartTagPr>
                <w:attr w:name="ProductID" w:val="1882 г"/>
              </w:smartTagPr>
              <w:r w:rsidRPr="00643024">
                <w:rPr>
                  <w:rFonts w:ascii="Arial" w:eastAsia="Times New Roman" w:hAnsi="Arial" w:cs="Arial"/>
                  <w:lang w:eastAsia="ar-SA"/>
                </w:rPr>
                <w:t>1882 г</w:t>
              </w:r>
            </w:smartTag>
            <w:r w:rsidRPr="00643024">
              <w:rPr>
                <w:rFonts w:ascii="Arial" w:eastAsia="Times New Roman" w:hAnsi="Arial" w:cs="Arial"/>
                <w:lang w:eastAsia="ar-SA"/>
              </w:rPr>
              <w:t>.</w:t>
            </w:r>
          </w:p>
        </w:tc>
        <w:tc>
          <w:tcPr>
            <w:tcW w:w="26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Сергиевкий р.,</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426</w:t>
            </w:r>
          </w:p>
        </w:tc>
      </w:tr>
    </w:tbl>
    <w:p w:rsidR="00643024" w:rsidRPr="00643024" w:rsidRDefault="00643024" w:rsidP="00643024">
      <w:pPr>
        <w:widowControl w:val="0"/>
        <w:suppressAutoHyphens/>
        <w:autoSpaceDE w:val="0"/>
        <w:spacing w:after="0" w:line="240" w:lineRule="auto"/>
        <w:jc w:val="right"/>
        <w:rPr>
          <w:rFonts w:ascii="Arial" w:eastAsia="Arial" w:hAnsi="Arial" w:cs="Arial"/>
          <w:lang w:eastAsia="ar-SA"/>
        </w:rPr>
      </w:pPr>
    </w:p>
    <w:p w:rsidR="00643024" w:rsidRPr="00643024" w:rsidRDefault="00643024" w:rsidP="00643024">
      <w:pPr>
        <w:widowControl w:val="0"/>
        <w:suppressAutoHyphens/>
        <w:autoSpaceDE w:val="0"/>
        <w:spacing w:after="0" w:line="240" w:lineRule="auto"/>
        <w:jc w:val="right"/>
        <w:rPr>
          <w:rFonts w:ascii="Arial" w:eastAsia="Arial" w:hAnsi="Arial" w:cs="Arial"/>
          <w:lang w:eastAsia="ar-SA"/>
        </w:rPr>
      </w:pPr>
      <w:r w:rsidRPr="00643024">
        <w:rPr>
          <w:rFonts w:ascii="Arial" w:eastAsia="Arial" w:hAnsi="Arial" w:cs="Arial"/>
          <w:lang w:eastAsia="ar-SA"/>
        </w:rPr>
        <w:t>Таблица 28</w:t>
      </w:r>
    </w:p>
    <w:p w:rsidR="00643024" w:rsidRPr="00643024" w:rsidRDefault="00643024" w:rsidP="00643024">
      <w:pPr>
        <w:widowControl w:val="0"/>
        <w:suppressAutoHyphens/>
        <w:autoSpaceDE w:val="0"/>
        <w:spacing w:after="0" w:line="240" w:lineRule="auto"/>
        <w:jc w:val="center"/>
        <w:rPr>
          <w:rFonts w:ascii="Arial" w:eastAsia="Arial" w:hAnsi="Arial" w:cs="Arial"/>
          <w:b/>
          <w:lang w:eastAsia="ar-SA"/>
        </w:rPr>
      </w:pPr>
      <w:r w:rsidRPr="00643024">
        <w:rPr>
          <w:rFonts w:ascii="Arial" w:eastAsia="Arial" w:hAnsi="Arial" w:cs="Arial"/>
          <w:b/>
          <w:lang w:eastAsia="ar-SA"/>
        </w:rPr>
        <w:t>Памятники археологии на территории п.г.т. Суходол*</w:t>
      </w:r>
    </w:p>
    <w:p w:rsidR="00643024" w:rsidRPr="00643024" w:rsidRDefault="00643024" w:rsidP="00643024">
      <w:pPr>
        <w:widowControl w:val="0"/>
        <w:suppressAutoHyphens/>
        <w:autoSpaceDE w:val="0"/>
        <w:spacing w:after="0" w:line="240" w:lineRule="auto"/>
        <w:jc w:val="center"/>
        <w:rPr>
          <w:rFonts w:ascii="Arial" w:eastAsia="Arial" w:hAnsi="Arial" w:cs="Arial"/>
          <w:b/>
          <w:lang w:eastAsia="ar-SA"/>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78"/>
        <w:gridCol w:w="1288"/>
        <w:gridCol w:w="1511"/>
        <w:gridCol w:w="1545"/>
        <w:gridCol w:w="2021"/>
        <w:gridCol w:w="1418"/>
      </w:tblGrid>
      <w:tr w:rsidR="00643024" w:rsidRPr="00643024" w:rsidTr="00804C76">
        <w:tc>
          <w:tcPr>
            <w:tcW w:w="504"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w:t>
            </w:r>
          </w:p>
        </w:tc>
        <w:tc>
          <w:tcPr>
            <w:tcW w:w="1778"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Наименование</w:t>
            </w:r>
          </w:p>
        </w:tc>
        <w:tc>
          <w:tcPr>
            <w:tcW w:w="1288"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Типология</w:t>
            </w:r>
          </w:p>
        </w:tc>
        <w:tc>
          <w:tcPr>
            <w:tcW w:w="1511"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Село</w:t>
            </w:r>
          </w:p>
        </w:tc>
        <w:tc>
          <w:tcPr>
            <w:tcW w:w="1545"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Размещение</w:t>
            </w:r>
          </w:p>
        </w:tc>
        <w:tc>
          <w:tcPr>
            <w:tcW w:w="2021"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Дата</w:t>
            </w:r>
          </w:p>
        </w:tc>
        <w:tc>
          <w:tcPr>
            <w:tcW w:w="141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 xml:space="preserve">Площадь  </w:t>
            </w:r>
          </w:p>
        </w:tc>
      </w:tr>
      <w:tr w:rsidR="00643024" w:rsidRPr="00643024" w:rsidTr="00804C76">
        <w:tc>
          <w:tcPr>
            <w:tcW w:w="10065" w:type="dxa"/>
            <w:gridSpan w:val="7"/>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i/>
                <w:lang w:eastAsia="ar-SA"/>
              </w:rPr>
              <w:t xml:space="preserve">Памятники археологии РАО № 426-Р от 6 мая </w:t>
            </w:r>
            <w:smartTag w:uri="urn:schemas-microsoft-com:office:smarttags" w:element="metricconverter">
              <w:smartTagPr>
                <w:attr w:name="ProductID" w:val="1993 г"/>
              </w:smartTagPr>
              <w:r w:rsidRPr="00643024">
                <w:rPr>
                  <w:rFonts w:ascii="Arial" w:eastAsia="Arial" w:hAnsi="Arial" w:cs="Arial"/>
                  <w:i/>
                  <w:lang w:eastAsia="ar-SA"/>
                </w:rPr>
                <w:t>1993 г</w:t>
              </w:r>
            </w:smartTag>
            <w:r w:rsidRPr="00643024">
              <w:rPr>
                <w:rFonts w:ascii="Arial" w:eastAsia="Arial" w:hAnsi="Arial" w:cs="Arial"/>
                <w:i/>
                <w:lang w:eastAsia="ar-SA"/>
              </w:rPr>
              <w:t>.</w:t>
            </w:r>
          </w:p>
        </w:tc>
      </w:tr>
      <w:tr w:rsidR="00643024" w:rsidRPr="00643024" w:rsidTr="00804C76">
        <w:tc>
          <w:tcPr>
            <w:tcW w:w="504"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1</w:t>
            </w:r>
          </w:p>
        </w:tc>
        <w:tc>
          <w:tcPr>
            <w:tcW w:w="177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 xml:space="preserve">Суходол </w:t>
            </w:r>
            <w:r w:rsidRPr="00643024">
              <w:rPr>
                <w:rFonts w:ascii="Arial" w:eastAsia="Arial" w:hAnsi="Arial" w:cs="Arial"/>
                <w:lang w:val="en-US" w:eastAsia="ar-SA"/>
              </w:rPr>
              <w:t>I</w:t>
            </w:r>
          </w:p>
        </w:tc>
        <w:tc>
          <w:tcPr>
            <w:tcW w:w="128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кург. мог.</w:t>
            </w:r>
          </w:p>
        </w:tc>
        <w:tc>
          <w:tcPr>
            <w:tcW w:w="151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Суходол</w:t>
            </w:r>
          </w:p>
        </w:tc>
        <w:tc>
          <w:tcPr>
            <w:tcW w:w="1545"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0,1 км юз</w:t>
            </w:r>
          </w:p>
        </w:tc>
        <w:tc>
          <w:tcPr>
            <w:tcW w:w="202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val="en-US" w:eastAsia="ar-SA"/>
              </w:rPr>
              <w:t xml:space="preserve">II </w:t>
            </w:r>
            <w:r w:rsidRPr="00643024">
              <w:rPr>
                <w:rFonts w:ascii="Arial" w:eastAsia="Arial" w:hAnsi="Arial" w:cs="Arial"/>
                <w:lang w:eastAsia="ar-SA"/>
              </w:rPr>
              <w:t>тыс. до н.э.</w:t>
            </w:r>
          </w:p>
        </w:tc>
        <w:tc>
          <w:tcPr>
            <w:tcW w:w="1418"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4,00</w:t>
            </w:r>
          </w:p>
        </w:tc>
      </w:tr>
      <w:tr w:rsidR="00643024" w:rsidRPr="00643024" w:rsidTr="00804C76">
        <w:tc>
          <w:tcPr>
            <w:tcW w:w="504"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2</w:t>
            </w:r>
          </w:p>
        </w:tc>
        <w:tc>
          <w:tcPr>
            <w:tcW w:w="1778" w:type="dxa"/>
          </w:tcPr>
          <w:p w:rsidR="00643024" w:rsidRPr="00643024" w:rsidRDefault="00643024" w:rsidP="00643024">
            <w:pPr>
              <w:widowControl w:val="0"/>
              <w:suppressAutoHyphens/>
              <w:autoSpaceDE w:val="0"/>
              <w:spacing w:after="0" w:line="240" w:lineRule="auto"/>
              <w:jc w:val="center"/>
              <w:rPr>
                <w:rFonts w:ascii="Arial" w:eastAsia="Arial" w:hAnsi="Arial" w:cs="Arial"/>
                <w:lang w:val="en-US" w:eastAsia="ar-SA"/>
              </w:rPr>
            </w:pPr>
            <w:r w:rsidRPr="00643024">
              <w:rPr>
                <w:rFonts w:ascii="Arial" w:eastAsia="Arial" w:hAnsi="Arial" w:cs="Arial"/>
                <w:lang w:eastAsia="ar-SA"/>
              </w:rPr>
              <w:t xml:space="preserve">Суходол </w:t>
            </w:r>
            <w:r w:rsidRPr="00643024">
              <w:rPr>
                <w:rFonts w:ascii="Arial" w:eastAsia="Arial" w:hAnsi="Arial" w:cs="Arial"/>
                <w:lang w:val="en-US" w:eastAsia="ar-SA"/>
              </w:rPr>
              <w:t>II</w:t>
            </w:r>
          </w:p>
        </w:tc>
        <w:tc>
          <w:tcPr>
            <w:tcW w:w="128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кург. мог.</w:t>
            </w:r>
          </w:p>
        </w:tc>
        <w:tc>
          <w:tcPr>
            <w:tcW w:w="151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Суходол</w:t>
            </w:r>
          </w:p>
        </w:tc>
        <w:tc>
          <w:tcPr>
            <w:tcW w:w="1545"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0,3 км в</w:t>
            </w:r>
          </w:p>
        </w:tc>
        <w:tc>
          <w:tcPr>
            <w:tcW w:w="202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не определ.</w:t>
            </w:r>
          </w:p>
        </w:tc>
        <w:tc>
          <w:tcPr>
            <w:tcW w:w="1418"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2,20</w:t>
            </w:r>
          </w:p>
        </w:tc>
      </w:tr>
      <w:tr w:rsidR="00643024" w:rsidRPr="00643024" w:rsidTr="00804C76">
        <w:tc>
          <w:tcPr>
            <w:tcW w:w="504"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3</w:t>
            </w:r>
          </w:p>
        </w:tc>
        <w:tc>
          <w:tcPr>
            <w:tcW w:w="1778" w:type="dxa"/>
          </w:tcPr>
          <w:p w:rsidR="00643024" w:rsidRPr="00643024" w:rsidRDefault="00643024" w:rsidP="00643024">
            <w:pPr>
              <w:widowControl w:val="0"/>
              <w:suppressAutoHyphens/>
              <w:autoSpaceDE w:val="0"/>
              <w:spacing w:after="0" w:line="240" w:lineRule="auto"/>
              <w:jc w:val="center"/>
              <w:rPr>
                <w:rFonts w:ascii="Arial" w:eastAsia="Arial" w:hAnsi="Arial" w:cs="Arial"/>
                <w:lang w:val="en-US" w:eastAsia="ar-SA"/>
              </w:rPr>
            </w:pPr>
            <w:r w:rsidRPr="00643024">
              <w:rPr>
                <w:rFonts w:ascii="Arial" w:eastAsia="Arial" w:hAnsi="Arial" w:cs="Arial"/>
                <w:lang w:eastAsia="ar-SA"/>
              </w:rPr>
              <w:t xml:space="preserve">Суходол </w:t>
            </w:r>
            <w:r w:rsidRPr="00643024">
              <w:rPr>
                <w:rFonts w:ascii="Arial" w:eastAsia="Arial" w:hAnsi="Arial" w:cs="Arial"/>
                <w:lang w:val="en-US" w:eastAsia="ar-SA"/>
              </w:rPr>
              <w:t>III</w:t>
            </w:r>
          </w:p>
        </w:tc>
        <w:tc>
          <w:tcPr>
            <w:tcW w:w="128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кург. мог.</w:t>
            </w:r>
          </w:p>
        </w:tc>
        <w:tc>
          <w:tcPr>
            <w:tcW w:w="151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Суходол</w:t>
            </w:r>
          </w:p>
        </w:tc>
        <w:tc>
          <w:tcPr>
            <w:tcW w:w="1545"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0,6 км вюв</w:t>
            </w:r>
          </w:p>
        </w:tc>
        <w:tc>
          <w:tcPr>
            <w:tcW w:w="202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не определ.</w:t>
            </w:r>
          </w:p>
        </w:tc>
        <w:tc>
          <w:tcPr>
            <w:tcW w:w="1418"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6,00</w:t>
            </w:r>
          </w:p>
        </w:tc>
      </w:tr>
      <w:tr w:rsidR="00643024" w:rsidRPr="00643024" w:rsidTr="00804C76">
        <w:tc>
          <w:tcPr>
            <w:tcW w:w="504"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4</w:t>
            </w:r>
          </w:p>
        </w:tc>
        <w:tc>
          <w:tcPr>
            <w:tcW w:w="1778" w:type="dxa"/>
          </w:tcPr>
          <w:p w:rsidR="00643024" w:rsidRPr="00643024" w:rsidRDefault="00643024" w:rsidP="00643024">
            <w:pPr>
              <w:widowControl w:val="0"/>
              <w:suppressAutoHyphens/>
              <w:autoSpaceDE w:val="0"/>
              <w:spacing w:after="0" w:line="240" w:lineRule="auto"/>
              <w:jc w:val="center"/>
              <w:rPr>
                <w:rFonts w:ascii="Arial" w:eastAsia="Arial" w:hAnsi="Arial" w:cs="Arial"/>
                <w:lang w:val="en-US" w:eastAsia="ar-SA"/>
              </w:rPr>
            </w:pPr>
            <w:r w:rsidRPr="00643024">
              <w:rPr>
                <w:rFonts w:ascii="Arial" w:eastAsia="Arial" w:hAnsi="Arial" w:cs="Arial"/>
                <w:lang w:eastAsia="ar-SA"/>
              </w:rPr>
              <w:t xml:space="preserve">Суходол </w:t>
            </w:r>
            <w:r w:rsidRPr="00643024">
              <w:rPr>
                <w:rFonts w:ascii="Arial" w:eastAsia="Arial" w:hAnsi="Arial" w:cs="Arial"/>
                <w:lang w:val="en-US" w:eastAsia="ar-SA"/>
              </w:rPr>
              <w:t>IV</w:t>
            </w:r>
          </w:p>
        </w:tc>
        <w:tc>
          <w:tcPr>
            <w:tcW w:w="128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кург. мог.</w:t>
            </w:r>
          </w:p>
        </w:tc>
        <w:tc>
          <w:tcPr>
            <w:tcW w:w="151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Суходол</w:t>
            </w:r>
          </w:p>
        </w:tc>
        <w:tc>
          <w:tcPr>
            <w:tcW w:w="1545"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1,5 км юв</w:t>
            </w:r>
          </w:p>
        </w:tc>
        <w:tc>
          <w:tcPr>
            <w:tcW w:w="202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не определ.</w:t>
            </w:r>
          </w:p>
        </w:tc>
        <w:tc>
          <w:tcPr>
            <w:tcW w:w="1418"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5,80</w:t>
            </w:r>
          </w:p>
        </w:tc>
      </w:tr>
      <w:tr w:rsidR="00643024" w:rsidRPr="00643024" w:rsidTr="00804C76">
        <w:tc>
          <w:tcPr>
            <w:tcW w:w="504"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p>
        </w:tc>
        <w:tc>
          <w:tcPr>
            <w:tcW w:w="177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ВСЕГО: 4</w:t>
            </w:r>
          </w:p>
        </w:tc>
        <w:tc>
          <w:tcPr>
            <w:tcW w:w="128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51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545"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202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41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r>
      <w:tr w:rsidR="00643024" w:rsidRPr="00643024" w:rsidTr="00804C76">
        <w:tc>
          <w:tcPr>
            <w:tcW w:w="10065" w:type="dxa"/>
            <w:gridSpan w:val="7"/>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i/>
                <w:lang w:eastAsia="ar-SA"/>
              </w:rPr>
              <w:t>Памятники археологии, выявленные в ходе проведения охранно-разведочных работ в 2011 году</w:t>
            </w:r>
          </w:p>
        </w:tc>
      </w:tr>
      <w:tr w:rsidR="00643024" w:rsidRPr="00643024" w:rsidTr="00804C76">
        <w:tc>
          <w:tcPr>
            <w:tcW w:w="504"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5</w:t>
            </w:r>
          </w:p>
        </w:tc>
        <w:tc>
          <w:tcPr>
            <w:tcW w:w="1778" w:type="dxa"/>
          </w:tcPr>
          <w:p w:rsidR="00643024" w:rsidRPr="00643024" w:rsidRDefault="00643024" w:rsidP="00643024">
            <w:pPr>
              <w:widowControl w:val="0"/>
              <w:suppressAutoHyphens/>
              <w:autoSpaceDE w:val="0"/>
              <w:spacing w:after="0" w:line="240" w:lineRule="auto"/>
              <w:jc w:val="center"/>
              <w:rPr>
                <w:rFonts w:ascii="Arial" w:eastAsia="Arial" w:hAnsi="Arial" w:cs="Arial"/>
                <w:lang w:val="en-US" w:eastAsia="ar-SA"/>
              </w:rPr>
            </w:pPr>
            <w:r w:rsidRPr="00643024">
              <w:rPr>
                <w:rFonts w:ascii="Arial" w:eastAsia="Arial" w:hAnsi="Arial" w:cs="Arial"/>
                <w:lang w:eastAsia="ar-SA"/>
              </w:rPr>
              <w:t xml:space="preserve">Сургутский </w:t>
            </w:r>
            <w:r w:rsidRPr="00643024">
              <w:rPr>
                <w:rFonts w:ascii="Arial" w:eastAsia="Arial" w:hAnsi="Arial" w:cs="Arial"/>
                <w:lang w:val="en-US" w:eastAsia="ar-SA"/>
              </w:rPr>
              <w:t>I</w:t>
            </w:r>
          </w:p>
        </w:tc>
        <w:tc>
          <w:tcPr>
            <w:tcW w:w="128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кург. мог.</w:t>
            </w:r>
          </w:p>
        </w:tc>
        <w:tc>
          <w:tcPr>
            <w:tcW w:w="151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Суходол</w:t>
            </w:r>
          </w:p>
        </w:tc>
        <w:tc>
          <w:tcPr>
            <w:tcW w:w="1545"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0,5 км ю</w:t>
            </w:r>
          </w:p>
        </w:tc>
        <w:tc>
          <w:tcPr>
            <w:tcW w:w="202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не определ.</w:t>
            </w:r>
          </w:p>
        </w:tc>
        <w:tc>
          <w:tcPr>
            <w:tcW w:w="1418" w:type="dxa"/>
          </w:tcPr>
          <w:p w:rsidR="00643024" w:rsidRPr="00643024" w:rsidRDefault="00643024" w:rsidP="00643024">
            <w:pPr>
              <w:widowControl w:val="0"/>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0,00</w:t>
            </w:r>
          </w:p>
        </w:tc>
      </w:tr>
      <w:tr w:rsidR="00643024" w:rsidRPr="00643024" w:rsidTr="00804C76">
        <w:tc>
          <w:tcPr>
            <w:tcW w:w="504"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77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ВСЕГО: 1</w:t>
            </w:r>
          </w:p>
        </w:tc>
        <w:tc>
          <w:tcPr>
            <w:tcW w:w="128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51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545"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202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41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r>
      <w:tr w:rsidR="00643024" w:rsidRPr="00643024" w:rsidTr="00804C76">
        <w:tc>
          <w:tcPr>
            <w:tcW w:w="504"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77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ВСЕГО: 5</w:t>
            </w:r>
          </w:p>
        </w:tc>
        <w:tc>
          <w:tcPr>
            <w:tcW w:w="128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51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545"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2021"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c>
          <w:tcPr>
            <w:tcW w:w="1418" w:type="dxa"/>
          </w:tcPr>
          <w:p w:rsidR="00643024" w:rsidRPr="00643024" w:rsidRDefault="00643024" w:rsidP="00643024">
            <w:pPr>
              <w:widowControl w:val="0"/>
              <w:suppressAutoHyphens/>
              <w:autoSpaceDE w:val="0"/>
              <w:spacing w:after="0" w:line="240" w:lineRule="auto"/>
              <w:jc w:val="center"/>
              <w:rPr>
                <w:rFonts w:ascii="Arial" w:eastAsia="Arial" w:hAnsi="Arial" w:cs="Arial"/>
                <w:lang w:eastAsia="ar-SA"/>
              </w:rPr>
            </w:pPr>
          </w:p>
        </w:tc>
      </w:tr>
    </w:tbl>
    <w:p w:rsidR="00643024" w:rsidRPr="00643024" w:rsidRDefault="00643024" w:rsidP="00643024">
      <w:pPr>
        <w:widowControl w:val="0"/>
        <w:suppressAutoHyphens/>
        <w:autoSpaceDE w:val="0"/>
        <w:spacing w:after="0" w:line="240" w:lineRule="auto"/>
        <w:jc w:val="center"/>
        <w:rPr>
          <w:rFonts w:ascii="Arial" w:eastAsia="Arial" w:hAnsi="Arial" w:cs="Arial"/>
          <w:b/>
          <w:lang w:eastAsia="ar-SA"/>
        </w:rPr>
      </w:pPr>
    </w:p>
    <w:p w:rsidR="00643024" w:rsidRPr="00643024" w:rsidRDefault="00643024" w:rsidP="00643024">
      <w:pPr>
        <w:shd w:val="clear" w:color="auto" w:fill="FFFFFF"/>
        <w:spacing w:after="0" w:line="240" w:lineRule="auto"/>
        <w:ind w:right="-143"/>
        <w:jc w:val="both"/>
        <w:rPr>
          <w:rFonts w:ascii="Arial" w:eastAsia="Times New Roman" w:hAnsi="Arial" w:cs="Arial"/>
          <w:color w:val="000000"/>
          <w:lang w:eastAsia="ru-RU"/>
        </w:rPr>
      </w:pPr>
      <w:r w:rsidRPr="00643024">
        <w:rPr>
          <w:rFonts w:ascii="Arial" w:eastAsia="Times New Roman" w:hAnsi="Arial" w:cs="Arial"/>
          <w:color w:val="000000"/>
          <w:lang w:eastAsia="ru-RU"/>
        </w:rPr>
        <w:t>* Данные предоставлены Министерством культуры Самарской области.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widowControl w:val="0"/>
        <w:suppressLineNumbers/>
        <w:suppressAutoHyphens/>
        <w:autoSpaceDE w:val="0"/>
        <w:autoSpaceDN w:val="0"/>
        <w:adjustRightInd w:val="0"/>
        <w:spacing w:after="0" w:line="240" w:lineRule="auto"/>
        <w:ind w:firstLine="485"/>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настоящее время проекты охранных зон объектов историко-культурного наследия г.п. Суходол не разработаны.</w:t>
      </w:r>
    </w:p>
    <w:p w:rsidR="00643024" w:rsidRPr="00643024" w:rsidRDefault="00643024" w:rsidP="00643024">
      <w:pPr>
        <w:widowControl w:val="0"/>
        <w:suppressAutoHyphens/>
        <w:spacing w:after="0" w:line="240" w:lineRule="auto"/>
        <w:ind w:firstLine="720"/>
        <w:contextualSpacing/>
        <w:jc w:val="right"/>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54" w:name="_Toc248510891"/>
      <w:bookmarkStart w:id="55" w:name="_Toc272748856"/>
      <w:bookmarkStart w:id="56" w:name="_Toc350426092"/>
      <w:r w:rsidRPr="00643024">
        <w:rPr>
          <w:rFonts w:ascii="Arial" w:eastAsia="Times New Roman" w:hAnsi="Arial" w:cs="Arial"/>
          <w:b/>
          <w:bCs/>
          <w:i/>
          <w:sz w:val="24"/>
          <w:szCs w:val="28"/>
          <w:lang w:eastAsia="ar-SA"/>
        </w:rPr>
        <w:t>2.5.1.2. Зоны особо охраняемых природных территорий</w:t>
      </w:r>
      <w:bookmarkEnd w:id="53"/>
      <w:bookmarkEnd w:id="54"/>
      <w:bookmarkEnd w:id="55"/>
      <w:bookmarkEnd w:id="56"/>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widowControl w:val="0"/>
        <w:suppressLineNumbers/>
        <w:suppressAutoHyphens/>
        <w:autoSpaceDE w:val="0"/>
        <w:autoSpaceDN w:val="0"/>
        <w:adjustRightInd w:val="0"/>
        <w:spacing w:after="0" w:line="240" w:lineRule="auto"/>
        <w:ind w:firstLine="485"/>
        <w:jc w:val="both"/>
        <w:rPr>
          <w:rFonts w:ascii="Arial" w:eastAsia="Times New Roman" w:hAnsi="Arial" w:cs="Arial"/>
          <w:sz w:val="24"/>
          <w:szCs w:val="16"/>
          <w:lang w:eastAsia="ar-SA"/>
        </w:rPr>
      </w:pPr>
      <w:r w:rsidRPr="00643024">
        <w:rPr>
          <w:rFonts w:ascii="Arial" w:eastAsia="Times New Roman" w:hAnsi="Arial" w:cs="Arial"/>
          <w:color w:val="000000"/>
          <w:sz w:val="24"/>
          <w:szCs w:val="16"/>
          <w:lang w:eastAsia="ar-SA"/>
        </w:rPr>
        <w:t xml:space="preserve">Согласно </w:t>
      </w:r>
      <w:r w:rsidRPr="00643024">
        <w:rPr>
          <w:rFonts w:ascii="Arial" w:eastAsia="Times New Roman" w:hAnsi="Arial" w:cs="Arial"/>
          <w:i/>
          <w:color w:val="000000"/>
          <w:sz w:val="24"/>
          <w:szCs w:val="16"/>
          <w:lang w:eastAsia="ar-SA"/>
        </w:rPr>
        <w:t xml:space="preserve">Закону Самарской области "Об охране окружающей среды и природопользовании в Самарской области" от 6 апреля 2009 г. №46 - ГД,  </w:t>
      </w:r>
      <w:r w:rsidRPr="00643024">
        <w:rPr>
          <w:rFonts w:ascii="Arial" w:eastAsia="Times New Roman" w:hAnsi="Arial" w:cs="Arial"/>
          <w:color w:val="000000"/>
          <w:sz w:val="24"/>
          <w:szCs w:val="16"/>
          <w:lang w:eastAsia="ar-SA"/>
        </w:rPr>
        <w:t xml:space="preserve">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w:t>
      </w:r>
      <w:r w:rsidRPr="00643024">
        <w:rPr>
          <w:rFonts w:ascii="Arial" w:eastAsia="Times New Roman" w:hAnsi="Arial" w:cs="Arial"/>
          <w:color w:val="000000"/>
          <w:sz w:val="24"/>
          <w:szCs w:val="16"/>
          <w:lang w:eastAsia="ar-SA"/>
        </w:rPr>
        <w:lastRenderedPageBreak/>
        <w:t>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w:t>
      </w:r>
      <w:r w:rsidRPr="00643024">
        <w:rPr>
          <w:rFonts w:ascii="Arial" w:eastAsia="Times New Roman" w:hAnsi="Arial" w:cs="Arial"/>
          <w:i/>
          <w:sz w:val="24"/>
          <w:szCs w:val="16"/>
          <w:lang w:eastAsia="ar-SA"/>
        </w:rPr>
        <w:t>статье 2 «Категории и виды особо охраняемых природных территорий»</w:t>
      </w:r>
      <w:r w:rsidRPr="00643024">
        <w:rPr>
          <w:rFonts w:ascii="Arial" w:eastAsia="Times New Roman" w:hAnsi="Arial" w:cs="Arial"/>
          <w:sz w:val="24"/>
          <w:szCs w:val="16"/>
          <w:lang w:eastAsia="ar-SA"/>
        </w:rPr>
        <w:t xml:space="preserve"> </w:t>
      </w:r>
      <w:r w:rsidRPr="00643024">
        <w:rPr>
          <w:rFonts w:ascii="Arial" w:eastAsia="Times New Roman" w:hAnsi="Arial" w:cs="Arial"/>
          <w:i/>
          <w:sz w:val="24"/>
          <w:szCs w:val="16"/>
          <w:lang w:eastAsia="ar-SA"/>
        </w:rPr>
        <w:t>ФЗ «Об особо охраняемых природных территориях» от 14.03.1995 г № 33 ФЗ»</w:t>
      </w:r>
      <w:r w:rsidRPr="00643024">
        <w:rPr>
          <w:rFonts w:ascii="Arial" w:eastAsia="Times New Roman" w:hAnsi="Arial" w:cs="Arial"/>
          <w:sz w:val="24"/>
          <w:szCs w:val="16"/>
          <w:lang w:eastAsia="ar-SA"/>
        </w:rPr>
        <w:t xml:space="preserve"> с изменениями, внесенными Федеральными законами </w:t>
      </w:r>
      <w:r w:rsidRPr="00643024">
        <w:rPr>
          <w:rFonts w:ascii="Arial" w:eastAsia="Times New Roman" w:hAnsi="Arial" w:cs="Arial"/>
          <w:i/>
          <w:sz w:val="24"/>
          <w:szCs w:val="16"/>
          <w:lang w:eastAsia="ar-SA"/>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643024">
        <w:rPr>
          <w:rFonts w:ascii="Arial" w:eastAsia="Times New Roman" w:hAnsi="Arial" w:cs="Arial"/>
          <w:sz w:val="24"/>
          <w:szCs w:val="16"/>
          <w:lang w:eastAsia="ar-SA"/>
        </w:rPr>
        <w:t xml:space="preserve"> ФЗ, различаются следующие категории особо охраняемых природных территорий (ООПТ):</w:t>
      </w:r>
    </w:p>
    <w:p w:rsidR="00643024" w:rsidRPr="00643024" w:rsidRDefault="00643024" w:rsidP="00787D95">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государственные природные заповедники, в том числе биосферные;</w:t>
      </w:r>
    </w:p>
    <w:p w:rsidR="00643024" w:rsidRPr="00643024" w:rsidRDefault="00643024" w:rsidP="00787D95">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национальные парки;</w:t>
      </w:r>
    </w:p>
    <w:p w:rsidR="00643024" w:rsidRPr="00643024" w:rsidRDefault="00643024" w:rsidP="00787D95">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природные парки;</w:t>
      </w:r>
    </w:p>
    <w:p w:rsidR="00643024" w:rsidRPr="00643024" w:rsidRDefault="00643024" w:rsidP="00787D95">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государственные природные заказники;</w:t>
      </w:r>
    </w:p>
    <w:p w:rsidR="00643024" w:rsidRPr="00643024" w:rsidRDefault="00643024" w:rsidP="00787D95">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памятники природы;</w:t>
      </w:r>
    </w:p>
    <w:p w:rsidR="00643024" w:rsidRPr="00643024" w:rsidRDefault="00643024" w:rsidP="00787D95">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дендрологические парки и ботанические сады;</w:t>
      </w:r>
    </w:p>
    <w:p w:rsidR="00643024" w:rsidRPr="00643024" w:rsidRDefault="00643024" w:rsidP="00787D95">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лечебно-оздоровительные местности и курорты.</w:t>
      </w: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На территории муниципального района Сергиевский находится 9 особо охраняемых территорий:</w:t>
      </w:r>
    </w:p>
    <w:p w:rsidR="00643024" w:rsidRPr="00643024" w:rsidRDefault="00643024" w:rsidP="00787D95">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Голубое озеро;</w:t>
      </w:r>
    </w:p>
    <w:p w:rsidR="00643024" w:rsidRPr="00643024" w:rsidRDefault="00643024" w:rsidP="00787D95">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Гора «Высокая»;</w:t>
      </w:r>
    </w:p>
    <w:p w:rsidR="00643024" w:rsidRPr="00643024" w:rsidRDefault="00643024" w:rsidP="00787D95">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Горы на реке Казачка;</w:t>
      </w:r>
    </w:p>
    <w:p w:rsidR="00643024" w:rsidRPr="00643024" w:rsidRDefault="00643024" w:rsidP="00787D95">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Нефтяной овраг;</w:t>
      </w:r>
    </w:p>
    <w:p w:rsidR="00643024" w:rsidRPr="00643024" w:rsidRDefault="00643024" w:rsidP="00787D95">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Серебристые тополя;</w:t>
      </w:r>
    </w:p>
    <w:p w:rsidR="00643024" w:rsidRPr="00643024" w:rsidRDefault="00643024" w:rsidP="00787D95">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Серноводский шихан;</w:t>
      </w:r>
    </w:p>
    <w:p w:rsidR="00643024" w:rsidRPr="00643024" w:rsidRDefault="00643024" w:rsidP="00787D95">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Серноводская пещера;</w:t>
      </w:r>
    </w:p>
    <w:p w:rsidR="00643024" w:rsidRPr="00643024" w:rsidRDefault="00643024" w:rsidP="00787D95">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Студеный Ключ;</w:t>
      </w:r>
    </w:p>
    <w:p w:rsidR="00643024" w:rsidRPr="00643024" w:rsidRDefault="00643024" w:rsidP="00787D95">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Якушкинские источники.</w:t>
      </w:r>
    </w:p>
    <w:p w:rsidR="00643024" w:rsidRPr="00643024" w:rsidRDefault="00643024" w:rsidP="00643024">
      <w:pPr>
        <w:widowControl w:val="0"/>
        <w:spacing w:after="0" w:line="240" w:lineRule="auto"/>
        <w:ind w:left="2880"/>
        <w:contextualSpacing/>
        <w:jc w:val="both"/>
        <w:rPr>
          <w:rFonts w:ascii="Arial" w:eastAsia="Times New Roman" w:hAnsi="Arial" w:cs="Arial"/>
          <w:sz w:val="24"/>
          <w:szCs w:val="16"/>
          <w:lang w:eastAsia="ar-SA"/>
        </w:rPr>
      </w:pPr>
    </w:p>
    <w:p w:rsidR="00643024" w:rsidRPr="00643024" w:rsidRDefault="00643024" w:rsidP="00643024">
      <w:pPr>
        <w:widowControl w:val="0"/>
        <w:suppressAutoHyphens/>
        <w:spacing w:after="0" w:line="240" w:lineRule="auto"/>
        <w:ind w:firstLine="720"/>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границах городского поселения Суходол особо охраняемых природных территорий не выявлено.</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57" w:name="_Toc185153225"/>
      <w:bookmarkStart w:id="58" w:name="_Toc248510892"/>
      <w:bookmarkStart w:id="59" w:name="_Toc272748857"/>
      <w:bookmarkStart w:id="60" w:name="_Toc350426093"/>
      <w:r w:rsidRPr="00643024">
        <w:rPr>
          <w:rFonts w:ascii="Arial" w:eastAsia="Times New Roman" w:hAnsi="Arial" w:cs="Arial"/>
          <w:b/>
          <w:bCs/>
          <w:i/>
          <w:sz w:val="28"/>
          <w:szCs w:val="26"/>
          <w:lang w:eastAsia="ar-SA"/>
        </w:rPr>
        <w:t>2.5.2. Санитарно-защитные зоны</w:t>
      </w:r>
      <w:bookmarkEnd w:id="58"/>
      <w:bookmarkEnd w:id="59"/>
      <w:bookmarkEnd w:id="60"/>
      <w:r w:rsidRPr="00643024">
        <w:rPr>
          <w:rFonts w:ascii="Arial" w:eastAsia="Times New Roman" w:hAnsi="Arial" w:cs="Arial"/>
          <w:b/>
          <w:bCs/>
          <w:i/>
          <w:sz w:val="28"/>
          <w:szCs w:val="26"/>
          <w:lang w:eastAsia="ar-SA"/>
        </w:rPr>
        <w:t xml:space="preserve"> </w:t>
      </w:r>
    </w:p>
    <w:p w:rsidR="00643024" w:rsidRPr="00643024" w:rsidRDefault="00643024" w:rsidP="00643024">
      <w:pPr>
        <w:widowControl w:val="0"/>
        <w:suppressAutoHyphens/>
        <w:spacing w:after="0" w:line="240" w:lineRule="auto"/>
        <w:ind w:firstLine="720"/>
        <w:jc w:val="both"/>
        <w:rPr>
          <w:rFonts w:ascii="Arial" w:eastAsia="Times New Roman" w:hAnsi="Arial" w:cs="Arial"/>
          <w:i/>
          <w:color w:val="000000"/>
          <w:sz w:val="24"/>
          <w:szCs w:val="16"/>
          <w:u w:val="single"/>
          <w:lang w:eastAsia="ar-SA"/>
        </w:rPr>
      </w:pPr>
      <w:bookmarkStart w:id="61" w:name="_Toc255911650"/>
      <w:bookmarkStart w:id="62" w:name="_Toc257727798"/>
      <w:bookmarkStart w:id="63" w:name="_Toc257967868"/>
      <w:bookmarkStart w:id="64" w:name="_Toc257968918"/>
      <w:bookmarkStart w:id="65" w:name="_Toc271708662"/>
      <w:bookmarkStart w:id="66" w:name="_Toc272748860"/>
      <w:bookmarkEnd w:id="57"/>
    </w:p>
    <w:p w:rsidR="00643024" w:rsidRPr="00643024" w:rsidRDefault="00643024" w:rsidP="00643024">
      <w:pPr>
        <w:widowControl w:val="0"/>
        <w:suppressAutoHyphens/>
        <w:spacing w:after="0" w:line="240" w:lineRule="auto"/>
        <w:ind w:firstLine="720"/>
        <w:jc w:val="both"/>
        <w:rPr>
          <w:rFonts w:ascii="Arial" w:eastAsia="Times New Roman" w:hAnsi="Arial" w:cs="Arial"/>
          <w:i/>
          <w:color w:val="000000"/>
          <w:sz w:val="24"/>
          <w:szCs w:val="16"/>
          <w:lang w:eastAsia="ar-SA"/>
        </w:rPr>
      </w:pPr>
      <w:r w:rsidRPr="00643024">
        <w:rPr>
          <w:rFonts w:ascii="Arial" w:eastAsia="Times New Roman" w:hAnsi="Arial" w:cs="Arial"/>
          <w:i/>
          <w:color w:val="000000"/>
          <w:sz w:val="24"/>
          <w:szCs w:val="16"/>
          <w:u w:val="single"/>
          <w:lang w:eastAsia="ar-SA"/>
        </w:rPr>
        <w:t>Санитарно-защитные зоны</w:t>
      </w:r>
      <w:r w:rsidRPr="00643024">
        <w:rPr>
          <w:rFonts w:ascii="Arial" w:eastAsia="Times New Roman" w:hAnsi="Arial" w:cs="Arial"/>
          <w:color w:val="000000"/>
          <w:sz w:val="24"/>
          <w:szCs w:val="16"/>
          <w:lang w:eastAsia="ar-SA"/>
        </w:rPr>
        <w:t xml:space="preserve"> (СЗЗ) определяются в соответствии с </w:t>
      </w:r>
      <w:r w:rsidRPr="00643024">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 М.: Минздрав РФ, 2008 г.</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w:t>
      </w:r>
      <w:r w:rsidRPr="00643024">
        <w:rPr>
          <w:rFonts w:ascii="Arial" w:eastAsia="Times New Roman" w:hAnsi="Arial" w:cs="Arial"/>
          <w:color w:val="000000"/>
          <w:sz w:val="24"/>
          <w:szCs w:val="16"/>
          <w:lang w:eastAsia="ar-SA"/>
        </w:rPr>
        <w:lastRenderedPageBreak/>
        <w:t>территорий садоводческих товариществ и коттеджной застройки, коллективных или индивидуальных дачных и садово-огородных участков.</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643024" w:rsidRPr="00643024" w:rsidRDefault="00643024" w:rsidP="00643024">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В новой редакции </w:t>
      </w:r>
      <w:r w:rsidRPr="00643024">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вступившими в силу  01.03.2008г.,</w:t>
      </w:r>
      <w:r w:rsidRPr="00643024">
        <w:rPr>
          <w:rFonts w:ascii="Arial" w:eastAsia="Times New Roman" w:hAnsi="Arial" w:cs="Arial"/>
          <w:color w:val="000000"/>
          <w:sz w:val="24"/>
          <w:szCs w:val="16"/>
          <w:lang w:eastAsia="ar-SA"/>
        </w:rPr>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643024" w:rsidRPr="00643024" w:rsidRDefault="00643024" w:rsidP="00643024">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643024" w:rsidRPr="00643024" w:rsidRDefault="00643024" w:rsidP="00643024">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r w:rsidRPr="00643024">
        <w:rPr>
          <w:rFonts w:ascii="Arial" w:eastAsia="Times New Roman" w:hAnsi="Arial" w:cs="Arial"/>
          <w:color w:val="000000"/>
          <w:sz w:val="24"/>
          <w:szCs w:val="16"/>
          <w:lang w:eastAsia="ar-SA"/>
        </w:rPr>
        <w:t>Санитарно-защитная зона должна быть  максимально озеленена.</w:t>
      </w:r>
    </w:p>
    <w:p w:rsidR="00643024" w:rsidRPr="00643024" w:rsidRDefault="00643024" w:rsidP="00643024">
      <w:pPr>
        <w:widowControl w:val="0"/>
        <w:suppressLineNumbers/>
        <w:suppressAutoHyphens/>
        <w:spacing w:after="0" w:line="240" w:lineRule="auto"/>
        <w:ind w:left="708"/>
        <w:jc w:val="both"/>
        <w:outlineLvl w:val="2"/>
        <w:rPr>
          <w:rFonts w:ascii="Arial" w:eastAsia="Times New Roman" w:hAnsi="Arial" w:cs="Arial"/>
          <w:bCs/>
          <w:sz w:val="24"/>
          <w:szCs w:val="24"/>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67" w:name="_Toc350426094"/>
      <w:r w:rsidRPr="00643024">
        <w:rPr>
          <w:rFonts w:ascii="Arial" w:eastAsia="Times New Roman" w:hAnsi="Arial" w:cs="Arial"/>
          <w:b/>
          <w:bCs/>
          <w:i/>
          <w:sz w:val="24"/>
          <w:szCs w:val="28"/>
          <w:lang w:eastAsia="ar-SA"/>
        </w:rPr>
        <w:t>2.5.2.1. Санитарно-защитные зоны объектов производственного комплекса</w:t>
      </w:r>
      <w:bookmarkEnd w:id="67"/>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Перечень  крупных производственных объектов г.п. Суходол, представлен в </w:t>
      </w:r>
      <w:r w:rsidRPr="00643024">
        <w:rPr>
          <w:rFonts w:ascii="Arial" w:eastAsia="Times New Roman" w:hAnsi="Arial" w:cs="Arial"/>
          <w:i/>
          <w:sz w:val="24"/>
          <w:szCs w:val="16"/>
          <w:lang w:eastAsia="ar-SA"/>
        </w:rPr>
        <w:t>Таблице 29.</w:t>
      </w: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i/>
          <w:sz w:val="24"/>
          <w:szCs w:val="16"/>
          <w:lang w:eastAsia="ar-SA"/>
        </w:rPr>
      </w:pPr>
    </w:p>
    <w:p w:rsidR="00643024" w:rsidRPr="00643024" w:rsidRDefault="00643024" w:rsidP="00643024">
      <w:pPr>
        <w:suppressAutoHyphens/>
        <w:spacing w:after="0" w:line="240" w:lineRule="auto"/>
        <w:ind w:firstLine="709"/>
        <w:jc w:val="right"/>
        <w:rPr>
          <w:rFonts w:ascii="Arial" w:eastAsia="Times New Roman" w:hAnsi="Arial" w:cs="Arial"/>
          <w:lang w:eastAsia="ar-SA"/>
        </w:rPr>
      </w:pPr>
      <w:r w:rsidRPr="00643024">
        <w:rPr>
          <w:rFonts w:ascii="Arial" w:eastAsia="Times New Roman" w:hAnsi="Arial" w:cs="Arial"/>
          <w:lang w:eastAsia="ar-SA"/>
        </w:rPr>
        <w:t>Таблица 29</w:t>
      </w:r>
    </w:p>
    <w:p w:rsidR="00643024" w:rsidRPr="00643024" w:rsidRDefault="00643024" w:rsidP="00643024">
      <w:pPr>
        <w:suppressAutoHyphens/>
        <w:spacing w:after="0" w:line="240" w:lineRule="auto"/>
        <w:ind w:firstLine="709"/>
        <w:jc w:val="center"/>
        <w:rPr>
          <w:rFonts w:ascii="Arial" w:eastAsia="Times New Roman" w:hAnsi="Arial" w:cs="Arial"/>
          <w:b/>
          <w:sz w:val="24"/>
          <w:szCs w:val="24"/>
          <w:lang w:eastAsia="ar-SA"/>
        </w:rPr>
      </w:pPr>
      <w:r w:rsidRPr="00643024">
        <w:rPr>
          <w:rFonts w:ascii="Arial" w:eastAsia="Times New Roman" w:hAnsi="Arial" w:cs="Arial"/>
          <w:b/>
          <w:sz w:val="24"/>
          <w:szCs w:val="24"/>
          <w:lang w:eastAsia="ar-SA"/>
        </w:rPr>
        <w:t>Объекты производственного назначения городского поселения Суходол</w:t>
      </w:r>
    </w:p>
    <w:p w:rsidR="00643024" w:rsidRPr="00643024" w:rsidRDefault="00643024" w:rsidP="00643024">
      <w:pPr>
        <w:suppressAutoHyphens/>
        <w:spacing w:after="0" w:line="240" w:lineRule="auto"/>
        <w:ind w:firstLine="709"/>
        <w:jc w:val="right"/>
        <w:rPr>
          <w:rFonts w:ascii="Arial" w:eastAsia="Times New Roman" w:hAnsi="Arial" w:cs="Arial"/>
          <w:lang w:eastAsia="ar-SA"/>
        </w:rPr>
      </w:pPr>
    </w:p>
    <w:tbl>
      <w:tblPr>
        <w:tblW w:w="10669" w:type="dxa"/>
        <w:jc w:val="center"/>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09"/>
        <w:gridCol w:w="2535"/>
        <w:gridCol w:w="2693"/>
        <w:gridCol w:w="1081"/>
      </w:tblGrid>
      <w:tr w:rsidR="00643024" w:rsidRPr="00643024" w:rsidTr="00804C76">
        <w:tblPrEx>
          <w:tblCellMar>
            <w:top w:w="0" w:type="dxa"/>
            <w:bottom w:w="0" w:type="dxa"/>
          </w:tblCellMar>
        </w:tblPrEx>
        <w:trPr>
          <w:jc w:val="center"/>
        </w:trPr>
        <w:tc>
          <w:tcPr>
            <w:tcW w:w="851" w:type="dxa"/>
            <w:shd w:val="clear" w:color="auto" w:fill="FFFFFF"/>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p w:rsidR="00643024" w:rsidRPr="00643024" w:rsidRDefault="00643024" w:rsidP="00643024">
            <w:pPr>
              <w:suppressAutoHyphens/>
              <w:spacing w:after="0" w:line="240" w:lineRule="auto"/>
              <w:jc w:val="center"/>
              <w:rPr>
                <w:rFonts w:ascii="Arial" w:eastAsia="Times New Roman" w:hAnsi="Arial" w:cs="Arial"/>
                <w:b/>
                <w:bCs/>
              </w:rPr>
            </w:pPr>
            <w:r w:rsidRPr="00643024">
              <w:rPr>
                <w:rFonts w:ascii="Arial" w:eastAsia="Times New Roman" w:hAnsi="Arial" w:cs="Arial"/>
              </w:rPr>
              <w:t>п/п</w:t>
            </w:r>
          </w:p>
        </w:tc>
        <w:tc>
          <w:tcPr>
            <w:tcW w:w="3509" w:type="dxa"/>
            <w:shd w:val="clear" w:color="auto" w:fill="FFFFFF"/>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Наименование объекта</w:t>
            </w:r>
          </w:p>
        </w:tc>
        <w:tc>
          <w:tcPr>
            <w:tcW w:w="2535" w:type="dxa"/>
            <w:shd w:val="clear" w:color="auto" w:fill="FFFFFF"/>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Местоположение</w:t>
            </w:r>
          </w:p>
          <w:p w:rsidR="00643024" w:rsidRPr="00643024" w:rsidRDefault="00643024" w:rsidP="00643024">
            <w:pPr>
              <w:suppressAutoHyphens/>
              <w:spacing w:after="0" w:line="240" w:lineRule="auto"/>
              <w:jc w:val="center"/>
              <w:rPr>
                <w:rFonts w:ascii="Arial" w:eastAsia="Times New Roman" w:hAnsi="Arial" w:cs="Arial"/>
              </w:rPr>
            </w:pPr>
          </w:p>
        </w:tc>
        <w:tc>
          <w:tcPr>
            <w:tcW w:w="2693" w:type="dxa"/>
            <w:shd w:val="clear" w:color="auto" w:fill="FFFFFF"/>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Характер</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производимой</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продукции</w:t>
            </w:r>
          </w:p>
        </w:tc>
        <w:tc>
          <w:tcPr>
            <w:tcW w:w="1081" w:type="dxa"/>
            <w:shd w:val="clear" w:color="auto" w:fill="FFFFFF"/>
          </w:tcPr>
          <w:p w:rsidR="00643024" w:rsidRPr="00643024" w:rsidRDefault="00643024" w:rsidP="00643024">
            <w:pPr>
              <w:suppressAutoHyphens/>
              <w:spacing w:after="0" w:line="240" w:lineRule="auto"/>
              <w:ind w:right="72"/>
              <w:jc w:val="center"/>
              <w:rPr>
                <w:rFonts w:ascii="Arial" w:eastAsia="Times New Roman" w:hAnsi="Arial" w:cs="Arial"/>
              </w:rPr>
            </w:pPr>
            <w:r w:rsidRPr="00643024">
              <w:rPr>
                <w:rFonts w:ascii="Arial" w:eastAsia="Times New Roman" w:hAnsi="Arial" w:cs="Arial"/>
              </w:rPr>
              <w:t>Радиус СЗЗ, м</w:t>
            </w:r>
          </w:p>
          <w:p w:rsidR="00643024" w:rsidRPr="00643024" w:rsidRDefault="00643024" w:rsidP="00643024">
            <w:pPr>
              <w:suppressAutoHyphens/>
              <w:spacing w:after="0" w:line="240" w:lineRule="auto"/>
              <w:ind w:right="72"/>
              <w:jc w:val="center"/>
              <w:rPr>
                <w:rFonts w:ascii="Arial" w:eastAsia="Times New Roman" w:hAnsi="Arial" w:cs="Arial"/>
              </w:rPr>
            </w:pP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РИТС Северная группа месторождений ОАО «Самаранефтегаз».</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ул. Победы,8</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Добыча нефти и газа</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«Сервисная коммунальная компания Суходольский участок»</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 xml:space="preserve">п.г.т.Суходол, </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 xml:space="preserve">ул. Солнечная, 2 </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 xml:space="preserve"> </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 xml:space="preserve">Коммунальные услуги. </w:t>
            </w:r>
          </w:p>
          <w:p w:rsidR="00643024" w:rsidRPr="00643024" w:rsidRDefault="00643024" w:rsidP="00643024">
            <w:pPr>
              <w:suppressAutoHyphens/>
              <w:spacing w:after="0" w:line="240" w:lineRule="auto"/>
              <w:jc w:val="center"/>
              <w:rPr>
                <w:rFonts w:ascii="Arial" w:eastAsia="Times New Roman" w:hAnsi="Arial" w:cs="Arial"/>
              </w:rPr>
            </w:pP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2.3</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«БПО-Отрадный» Суходольский филиал</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промзона №3</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Ремонт нефтепромыслового оборудования</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2.4</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Филиал СУ-1 ОАО «Самарадорстрой»</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промзона №8</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Строительство и ремонт автодорог</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2.5</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ЗАО СМФ «Самараспецстроймонтаж» ПДСУ</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промзона №8</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Строительство и ремонт автодорог</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2.6</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«Энергонефть-САМАРА»</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lastRenderedPageBreak/>
              <w:t>цех  №19</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lastRenderedPageBreak/>
              <w:t xml:space="preserve">п.г.т.Суходол, </w:t>
            </w:r>
            <w:r w:rsidRPr="00643024">
              <w:rPr>
                <w:rFonts w:ascii="Arial" w:eastAsia="Times New Roman" w:hAnsi="Arial" w:cs="Arial"/>
              </w:rPr>
              <w:lastRenderedPageBreak/>
              <w:t>ул.Нефтяников,11</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lastRenderedPageBreak/>
              <w:t xml:space="preserve">Обслуживание </w:t>
            </w:r>
            <w:r w:rsidRPr="00643024">
              <w:rPr>
                <w:rFonts w:ascii="Arial" w:eastAsia="Times New Roman" w:hAnsi="Arial" w:cs="Arial"/>
              </w:rPr>
              <w:lastRenderedPageBreak/>
              <w:t>эл.оборуд. буровых установок</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lastRenderedPageBreak/>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lastRenderedPageBreak/>
              <w:t>2.7</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 xml:space="preserve">ООО «УРС-САМАРА» </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(цех №1)</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Школьная, 64</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Текущий и капитальный ремонт скважин</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2.8</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ОАО «Самараинвестнефть»</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Гарина-Михайловского, 1 а</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Добыча, подготовка, перевозка нефти</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2.9</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ОАО «Серноводский элеватор»</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промзона</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Заготовка, хранение, сушка зерна и подсолнечника</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2.10</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«Энергонефть Самара»</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цех №9</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ул.Куйбышева, 14</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Эксплуатация паровых и водогрейных котлов</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2.11</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ОАО «СГ-Транс» Новокуйбышевская база сжиженного газа-филиал по реализации</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ул.Гарина Михайловского, 37</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Реализация газа</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2.12</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«Буровые технологии»</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ул.Нефтянников, 11</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Услуги в сфере бурения нефт. и газовых скважин</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2.13</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«Энергонефть - Самара», цех № 3</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промзона</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Текущ. ремонт и текущее обслуж. эл.оборудования</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2.14</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«Транссервис»</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Мира, 15</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Стр-во дорог, промышленное и гражданское стр-во</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2.15</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«Автотранссервис»</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 xml:space="preserve">п.г.т.Суходол, ул.Мира, 15 </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Перевозка грузов, эксплуатация полигона ТБО</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trHeight w:val="70"/>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2.16</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АЗС «Жуков»</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Школьная</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Отпуск нефтепродуктов</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r>
      <w:tr w:rsidR="00643024" w:rsidRPr="00643024" w:rsidTr="00804C76">
        <w:tblPrEx>
          <w:tblCellMar>
            <w:top w:w="0" w:type="dxa"/>
            <w:bottom w:w="0" w:type="dxa"/>
          </w:tblCellMar>
        </w:tblPrEx>
        <w:trPr>
          <w:trHeight w:val="70"/>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2.17</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Сергиевское ЛПУ МГ ООО «Самаратрансгаз»</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(1108 км. а/д М 5)</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Транспортировка газа</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нет</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2.18</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АЗС «Май»</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ул.Школьная</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Отпуск нефтепродуктов</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2.19</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«Транспорт-Отрадный-2» участок №3</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Гарина-Михайловского, 31</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Транспортные услуги</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2.20</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Суходольский уч-к. Управление цементации скважин ЗАО «Сибирская сервисная компания»</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 xml:space="preserve">п.г.т.Суходол, </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ул. Нефтяников, 11</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Цементные работы на буровых</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2.21</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ОАО «Магистраль»</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ул.Нефтяников,11</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Транспортные услуги</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2.22</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ОАО «Роза Мира»</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Вокзальная,35</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Отпуск нефтепродуктов</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2.23</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«Сергиевское СТО»</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Промзона</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Ремонт и тех.обслуживание машин</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2.24</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«Техкомплект»</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Гарина-Михайловского, 35</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Дорожное строительство</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2.25</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«Суходолтранссервис»</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 xml:space="preserve">п.г.т.Суходол, </w:t>
            </w:r>
            <w:r w:rsidRPr="00643024">
              <w:rPr>
                <w:rFonts w:ascii="Arial" w:eastAsia="Times New Roman" w:hAnsi="Arial" w:cs="Arial"/>
              </w:rPr>
              <w:lastRenderedPageBreak/>
              <w:t>Промзона №10</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lastRenderedPageBreak/>
              <w:t>Транспортные услуги</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lastRenderedPageBreak/>
              <w:t>2.26</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«Торговый дом Флагман»</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 xml:space="preserve">п.г.т.Суходол, </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ул. Пионерская, 2</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Производ. хлеба и хлебобулочных изд.</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2.27</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«УРС-Самара»</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ул. Кооперативная, 48</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2.28</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«Самаранефтеавтоматика», цех №2</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Гарина-Михайловского, 27</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Тех.обслуживания КИП</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2.29</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«Суходолбурсервис»</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Нефтяников,11</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Услуги спецтранспорта</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2.30</w:t>
            </w:r>
          </w:p>
        </w:tc>
        <w:tc>
          <w:tcPr>
            <w:tcW w:w="3509" w:type="dxa"/>
          </w:tcPr>
          <w:p w:rsidR="00643024" w:rsidRPr="00643024" w:rsidRDefault="00643024" w:rsidP="00643024">
            <w:pPr>
              <w:suppressAutoHyphens/>
              <w:spacing w:after="0" w:line="240" w:lineRule="auto"/>
              <w:jc w:val="both"/>
              <w:rPr>
                <w:rFonts w:ascii="Arial" w:eastAsia="Times New Roman" w:hAnsi="Arial" w:cs="Arial"/>
                <w:color w:val="000000"/>
              </w:rPr>
            </w:pPr>
            <w:r w:rsidRPr="00643024">
              <w:rPr>
                <w:rFonts w:ascii="Arial" w:eastAsia="Times New Roman" w:hAnsi="Arial" w:cs="Arial"/>
                <w:color w:val="000000"/>
              </w:rPr>
              <w:t>АЗС «Самараинвестнефть»</w:t>
            </w:r>
          </w:p>
        </w:tc>
        <w:tc>
          <w:tcPr>
            <w:tcW w:w="2535" w:type="dxa"/>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rPr>
              <w:t>п.г.т.Суходол, ул. Мира</w:t>
            </w:r>
          </w:p>
        </w:tc>
        <w:tc>
          <w:tcPr>
            <w:tcW w:w="2693"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w:t>
            </w:r>
          </w:p>
        </w:tc>
        <w:tc>
          <w:tcPr>
            <w:tcW w:w="1081"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50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rPr>
              <w:t>2.31</w:t>
            </w:r>
          </w:p>
        </w:tc>
        <w:tc>
          <w:tcPr>
            <w:tcW w:w="3509" w:type="dxa"/>
          </w:tcPr>
          <w:p w:rsidR="00643024" w:rsidRPr="00643024" w:rsidRDefault="00643024" w:rsidP="00643024">
            <w:pPr>
              <w:suppressAutoHyphens/>
              <w:spacing w:after="0" w:line="240" w:lineRule="auto"/>
              <w:jc w:val="both"/>
              <w:rPr>
                <w:rFonts w:ascii="Arial" w:eastAsia="Times New Roman" w:hAnsi="Arial" w:cs="Arial"/>
                <w:color w:val="000000"/>
              </w:rPr>
            </w:pPr>
            <w:r w:rsidRPr="00643024">
              <w:rPr>
                <w:rFonts w:ascii="Arial" w:eastAsia="Times New Roman" w:hAnsi="Arial" w:cs="Arial"/>
                <w:color w:val="000000"/>
              </w:rPr>
              <w:t>АГЗС ЗАО «Химтехмаш»</w:t>
            </w:r>
          </w:p>
        </w:tc>
        <w:tc>
          <w:tcPr>
            <w:tcW w:w="2535" w:type="dxa"/>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rPr>
              <w:t>п.г.т.Суходол</w:t>
            </w:r>
          </w:p>
        </w:tc>
        <w:tc>
          <w:tcPr>
            <w:tcW w:w="2693"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w:t>
            </w:r>
          </w:p>
        </w:tc>
        <w:tc>
          <w:tcPr>
            <w:tcW w:w="1081"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2.32</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«Скиф»</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Гарина-Михайловского, 35</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Грузоперевозки</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2.33</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ЗАО «Удмуртнефть-бурение»</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Нефтяников, 11</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Производство буровых работ</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rPr>
              <w:t>2.34</w:t>
            </w:r>
          </w:p>
        </w:tc>
        <w:tc>
          <w:tcPr>
            <w:tcW w:w="3509" w:type="dxa"/>
          </w:tcPr>
          <w:p w:rsidR="00643024" w:rsidRPr="00643024" w:rsidRDefault="00643024" w:rsidP="00643024">
            <w:pPr>
              <w:suppressAutoHyphens/>
              <w:spacing w:after="0" w:line="240" w:lineRule="auto"/>
              <w:jc w:val="both"/>
              <w:rPr>
                <w:rFonts w:ascii="Arial" w:eastAsia="Times New Roman" w:hAnsi="Arial" w:cs="Arial"/>
                <w:color w:val="000000"/>
              </w:rPr>
            </w:pPr>
            <w:r w:rsidRPr="00643024">
              <w:rPr>
                <w:rFonts w:ascii="Arial" w:eastAsia="Times New Roman" w:hAnsi="Arial" w:cs="Arial"/>
                <w:color w:val="000000"/>
              </w:rPr>
              <w:t>ОАО «Самаранефтепродукт»</w:t>
            </w:r>
          </w:p>
          <w:p w:rsidR="00643024" w:rsidRPr="00643024" w:rsidRDefault="00643024" w:rsidP="00643024">
            <w:pPr>
              <w:suppressAutoHyphens/>
              <w:spacing w:after="0" w:line="240" w:lineRule="auto"/>
              <w:jc w:val="both"/>
              <w:rPr>
                <w:rFonts w:ascii="Arial" w:eastAsia="Times New Roman" w:hAnsi="Arial" w:cs="Arial"/>
                <w:color w:val="000000"/>
              </w:rPr>
            </w:pPr>
            <w:r w:rsidRPr="00643024">
              <w:rPr>
                <w:rFonts w:ascii="Arial" w:eastAsia="Times New Roman" w:hAnsi="Arial" w:cs="Arial"/>
                <w:color w:val="000000"/>
              </w:rPr>
              <w:t>НК «Роснефть»</w:t>
            </w:r>
          </w:p>
        </w:tc>
        <w:tc>
          <w:tcPr>
            <w:tcW w:w="2535" w:type="dxa"/>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rPr>
              <w:t>п.г.т.Суходол, М-5, 1114 км</w:t>
            </w:r>
          </w:p>
        </w:tc>
        <w:tc>
          <w:tcPr>
            <w:tcW w:w="2693"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w:t>
            </w:r>
          </w:p>
        </w:tc>
        <w:tc>
          <w:tcPr>
            <w:tcW w:w="1081" w:type="dxa"/>
          </w:tcPr>
          <w:p w:rsidR="00643024" w:rsidRPr="00643024" w:rsidRDefault="00643024" w:rsidP="00643024">
            <w:pPr>
              <w:suppressAutoHyphens/>
              <w:spacing w:after="0" w:line="240" w:lineRule="auto"/>
              <w:jc w:val="center"/>
              <w:rPr>
                <w:rFonts w:ascii="Arial" w:eastAsia="Times New Roman" w:hAnsi="Arial" w:cs="Arial"/>
                <w:color w:val="000000"/>
              </w:rPr>
            </w:pPr>
            <w:r w:rsidRPr="00643024">
              <w:rPr>
                <w:rFonts w:ascii="Arial" w:eastAsia="Times New Roman" w:hAnsi="Arial" w:cs="Arial"/>
                <w:color w:val="000000"/>
              </w:rPr>
              <w:t>50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2.35</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Промбаза, мастерские</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Г.-Михайловского</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нет</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2.36</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«Альянс»- произв. база</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ул.Мира</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нет</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rPr>
              <w:t>2.37</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Производственная база</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ул.Мира</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нет</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2.38</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ОАО «Самаранефтегаз». АЗС</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ул.Привокзальная, 25</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2.39</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 xml:space="preserve">ОАО «Самаранефтегаз» </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Промышленная зона. Цех по эксплуатации и ремонту трубопроводов №1. Склады</w:t>
            </w:r>
          </w:p>
        </w:tc>
        <w:tc>
          <w:tcPr>
            <w:tcW w:w="2535"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п.г.т.Суходол, ул.Привокзальная</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100</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2.40</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 xml:space="preserve">ОАО «Самаранефтегаз» </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Цех ЦААП</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Нефтяников</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нет</w:t>
            </w:r>
          </w:p>
        </w:tc>
      </w:tr>
      <w:tr w:rsidR="00643024" w:rsidRPr="00643024" w:rsidTr="00804C76">
        <w:tblPrEx>
          <w:tblCellMar>
            <w:top w:w="0" w:type="dxa"/>
            <w:bottom w:w="0" w:type="dxa"/>
          </w:tblCellMar>
        </w:tblPrEx>
        <w:trPr>
          <w:jc w:val="center"/>
        </w:trPr>
        <w:tc>
          <w:tcPr>
            <w:tcW w:w="851" w:type="dxa"/>
          </w:tcPr>
          <w:p w:rsidR="00643024" w:rsidRPr="00643024" w:rsidRDefault="00643024" w:rsidP="00643024">
            <w:pPr>
              <w:suppressAutoHyphens/>
              <w:spacing w:after="0" w:line="240" w:lineRule="auto"/>
              <w:jc w:val="center"/>
              <w:rPr>
                <w:rFonts w:ascii="Arial" w:eastAsia="Times New Roman" w:hAnsi="Arial" w:cs="Arial"/>
                <w:lang w:val="en-US" w:eastAsia="ar-SA"/>
              </w:rPr>
            </w:pPr>
            <w:r w:rsidRPr="00643024">
              <w:rPr>
                <w:rFonts w:ascii="Arial" w:eastAsia="Times New Roman" w:hAnsi="Arial" w:cs="Arial"/>
                <w:lang w:val="en-US" w:eastAsia="ar-SA"/>
              </w:rPr>
              <w:t>2</w:t>
            </w:r>
            <w:r w:rsidRPr="00643024">
              <w:rPr>
                <w:rFonts w:ascii="Arial" w:eastAsia="Times New Roman" w:hAnsi="Arial" w:cs="Arial"/>
                <w:lang w:eastAsia="ar-SA"/>
              </w:rPr>
              <w:t>.</w:t>
            </w:r>
            <w:r w:rsidRPr="00643024">
              <w:rPr>
                <w:rFonts w:ascii="Arial" w:eastAsia="Times New Roman" w:hAnsi="Arial" w:cs="Arial"/>
                <w:lang w:val="en-US" w:eastAsia="ar-SA"/>
              </w:rPr>
              <w:t>41</w:t>
            </w:r>
          </w:p>
        </w:tc>
        <w:tc>
          <w:tcPr>
            <w:tcW w:w="3509" w:type="dxa"/>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ООО «Партнер-2»</w:t>
            </w:r>
          </w:p>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АЗС</w:t>
            </w:r>
          </w:p>
        </w:tc>
        <w:tc>
          <w:tcPr>
            <w:tcW w:w="253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rPr>
              <w:t>п.г.т.Суходол, ул. Гарина-Михайловского, 33а</w:t>
            </w:r>
          </w:p>
        </w:tc>
        <w:tc>
          <w:tcPr>
            <w:tcW w:w="2693"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tc>
        <w:tc>
          <w:tcPr>
            <w:tcW w:w="1081"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r>
      <w:tr w:rsidR="00643024" w:rsidRPr="00643024" w:rsidTr="00804C76">
        <w:tblPrEx>
          <w:tblCellMar>
            <w:top w:w="0" w:type="dxa"/>
            <w:bottom w:w="0" w:type="dxa"/>
          </w:tblCellMar>
        </w:tblPrEx>
        <w:trPr>
          <w:jc w:val="center"/>
        </w:trPr>
        <w:tc>
          <w:tcPr>
            <w:tcW w:w="851"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2.43</w:t>
            </w:r>
          </w:p>
        </w:tc>
        <w:tc>
          <w:tcPr>
            <w:tcW w:w="3509"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ОАО «Сургутское»</w:t>
            </w:r>
          </w:p>
        </w:tc>
        <w:tc>
          <w:tcPr>
            <w:tcW w:w="2535"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с.п. Суходол, п.г.т.Суходол, ул.Симиренко, 1а</w:t>
            </w:r>
          </w:p>
        </w:tc>
        <w:tc>
          <w:tcPr>
            <w:tcW w:w="2693"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Сельское хозяйство, садоводство</w:t>
            </w:r>
          </w:p>
        </w:tc>
        <w:tc>
          <w:tcPr>
            <w:tcW w:w="1081"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нет</w:t>
            </w:r>
          </w:p>
        </w:tc>
      </w:tr>
    </w:tbl>
    <w:p w:rsidR="00643024" w:rsidRPr="00643024" w:rsidRDefault="00643024" w:rsidP="00643024">
      <w:pPr>
        <w:suppressAutoHyphens/>
        <w:spacing w:after="0" w:line="240" w:lineRule="auto"/>
        <w:ind w:firstLine="709"/>
        <w:contextualSpacing/>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20"/>
        <w:contextualSpacing/>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68" w:name="_Toc350426095"/>
      <w:r w:rsidRPr="00643024">
        <w:rPr>
          <w:rFonts w:ascii="Arial" w:eastAsia="Times New Roman" w:hAnsi="Arial" w:cs="Arial"/>
          <w:b/>
          <w:bCs/>
          <w:i/>
          <w:sz w:val="24"/>
          <w:szCs w:val="28"/>
          <w:lang w:eastAsia="ar-SA"/>
        </w:rPr>
        <w:t>2.5.2.2. Канализационные очистные сооружения</w:t>
      </w:r>
      <w:bookmarkEnd w:id="61"/>
      <w:bookmarkEnd w:id="62"/>
      <w:bookmarkEnd w:id="63"/>
      <w:bookmarkEnd w:id="64"/>
      <w:bookmarkEnd w:id="65"/>
      <w:bookmarkEnd w:id="66"/>
      <w:bookmarkEnd w:id="68"/>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b/>
          <w:sz w:val="24"/>
          <w:szCs w:val="16"/>
          <w:lang w:eastAsia="ar-SA"/>
        </w:rPr>
        <w:tab/>
      </w:r>
      <w:bookmarkStart w:id="69" w:name="_Toc271708663"/>
      <w:bookmarkStart w:id="70" w:name="_Toc272748861"/>
      <w:r w:rsidRPr="00643024">
        <w:rPr>
          <w:rFonts w:ascii="Arial" w:eastAsia="Times New Roman" w:hAnsi="Arial" w:cs="Arial"/>
          <w:sz w:val="24"/>
          <w:szCs w:val="16"/>
          <w:lang w:eastAsia="ar-SA"/>
        </w:rPr>
        <w:t>В населенных пунктах городского поселения Суходол наличия канализационных очистных сооружений не выявлено.</w:t>
      </w: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lang w:eastAsia="ar-SA"/>
        </w:rPr>
      </w:pPr>
    </w:p>
    <w:p w:rsidR="00643024" w:rsidRPr="00643024" w:rsidRDefault="00643024" w:rsidP="00643024">
      <w:pPr>
        <w:tabs>
          <w:tab w:val="left" w:pos="996"/>
        </w:tabs>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2.5.2.3. Кладбища</w:t>
      </w:r>
      <w:bookmarkEnd w:id="69"/>
      <w:bookmarkEnd w:id="70"/>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границах городского поселения Суходол расположено кладбище:</w:t>
      </w:r>
    </w:p>
    <w:p w:rsidR="00643024" w:rsidRPr="00643024" w:rsidRDefault="00643024" w:rsidP="00787D95">
      <w:pPr>
        <w:numPr>
          <w:ilvl w:val="0"/>
          <w:numId w:val="39"/>
        </w:numPr>
        <w:tabs>
          <w:tab w:val="left" w:pos="996"/>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Южная часть пгт. Суходол (площадь 8,24 га).</w:t>
      </w: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п.7.1.12 </w:t>
      </w:r>
      <w:r w:rsidRPr="00643024">
        <w:rPr>
          <w:rFonts w:ascii="Arial" w:eastAsia="Times New Roman" w:hAnsi="Arial" w:cs="Arial"/>
          <w:i/>
          <w:color w:val="000000"/>
          <w:sz w:val="24"/>
          <w:szCs w:val="16"/>
          <w:lang w:eastAsia="ar-SA"/>
        </w:rPr>
        <w:t xml:space="preserve">СанПиН 2.2.1/2.1.1.1200-03, </w:t>
      </w:r>
      <w:r w:rsidRPr="00643024">
        <w:rPr>
          <w:rFonts w:ascii="Arial" w:eastAsia="Times New Roman" w:hAnsi="Arial" w:cs="Arial"/>
          <w:color w:val="000000"/>
          <w:sz w:val="24"/>
          <w:szCs w:val="16"/>
          <w:lang w:eastAsia="ar-SA"/>
        </w:rPr>
        <w:t xml:space="preserve">санитарно-защитная зона кладбищ площадью до 10 га составляет 100 м. </w:t>
      </w: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71" w:name="_Toc271708664"/>
      <w:bookmarkStart w:id="72" w:name="_Toc272748862"/>
      <w:bookmarkStart w:id="73" w:name="_Toc350426096"/>
      <w:r w:rsidRPr="00643024">
        <w:rPr>
          <w:rFonts w:ascii="Arial" w:eastAsia="Times New Roman" w:hAnsi="Arial" w:cs="Arial"/>
          <w:b/>
          <w:bCs/>
          <w:i/>
          <w:sz w:val="24"/>
          <w:szCs w:val="28"/>
          <w:lang w:eastAsia="ar-SA"/>
        </w:rPr>
        <w:t>2.5.2.4. Объекты размещения биологических отходов</w:t>
      </w:r>
      <w:bookmarkEnd w:id="71"/>
      <w:bookmarkEnd w:id="72"/>
      <w:bookmarkEnd w:id="73"/>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границах городского поселения Суходол, располагается 1 закрытый скотомогильник, расположенный в центральной части пгт. Суходол. Скотомогильник представляет собой земляную яму.</w:t>
      </w:r>
    </w:p>
    <w:p w:rsidR="00643024" w:rsidRPr="00643024" w:rsidRDefault="00643024" w:rsidP="00643024">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643024">
          <w:rPr>
            <w:rFonts w:ascii="Arial" w:eastAsia="Times New Roman" w:hAnsi="Arial" w:cs="Arial"/>
            <w:color w:val="000000"/>
            <w:sz w:val="24"/>
            <w:szCs w:val="16"/>
            <w:lang w:eastAsia="ar-SA"/>
          </w:rPr>
          <w:t>1000 м</w:t>
        </w:r>
      </w:smartTag>
      <w:r w:rsidRPr="00643024">
        <w:rPr>
          <w:rFonts w:ascii="Arial" w:eastAsia="Times New Roman" w:hAnsi="Arial" w:cs="Arial"/>
          <w:color w:val="000000"/>
          <w:sz w:val="24"/>
          <w:szCs w:val="16"/>
          <w:lang w:eastAsia="ar-SA"/>
        </w:rPr>
        <w:t>.</w:t>
      </w:r>
    </w:p>
    <w:p w:rsidR="00643024" w:rsidRPr="00643024" w:rsidRDefault="00643024" w:rsidP="00643024">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74" w:name="_Toc271708665"/>
      <w:bookmarkStart w:id="75" w:name="_Toc272748863"/>
      <w:bookmarkStart w:id="76" w:name="_Toc350426097"/>
      <w:r w:rsidRPr="00643024">
        <w:rPr>
          <w:rFonts w:ascii="Arial" w:eastAsia="Times New Roman" w:hAnsi="Arial" w:cs="Arial"/>
          <w:b/>
          <w:bCs/>
          <w:i/>
          <w:sz w:val="24"/>
          <w:szCs w:val="28"/>
          <w:lang w:eastAsia="ar-SA"/>
        </w:rPr>
        <w:t>2.5.2.5. Объекты размещения твердых бытовых отходов</w:t>
      </w:r>
      <w:bookmarkEnd w:id="74"/>
      <w:bookmarkEnd w:id="75"/>
      <w:bookmarkEnd w:id="76"/>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Твердые бытовые отходы с. Суходол вывозятся на полигон ТБО муниципального района Сергиевский планово-регулярным способом. Несанкционированных объектов размещения отходов г.п. Суходол не имеет.</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77" w:name="_Toc271708667"/>
      <w:bookmarkStart w:id="78" w:name="_Toc272748865"/>
      <w:bookmarkStart w:id="79" w:name="_Toc350426098"/>
      <w:r w:rsidRPr="00643024">
        <w:rPr>
          <w:rFonts w:ascii="Arial" w:eastAsia="Times New Roman" w:hAnsi="Arial" w:cs="Arial"/>
          <w:b/>
          <w:bCs/>
          <w:i/>
          <w:sz w:val="24"/>
          <w:szCs w:val="28"/>
          <w:lang w:eastAsia="ar-SA"/>
        </w:rPr>
        <w:t>2.5.2.6. Объекты электроснабжения</w:t>
      </w:r>
      <w:bookmarkEnd w:id="77"/>
      <w:bookmarkEnd w:id="78"/>
      <w:bookmarkEnd w:id="79"/>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Территорию г.п. Суходол пересекают ЛЭП напряженностью 10,35 и 110 кВ.</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w:t>
      </w:r>
      <w:r w:rsidRPr="00643024">
        <w:rPr>
          <w:rFonts w:ascii="Arial" w:eastAsia="Times New Roman" w:hAnsi="Arial" w:cs="Arial"/>
          <w:i/>
          <w:sz w:val="24"/>
          <w:szCs w:val="16"/>
          <w:lang w:eastAsia="ar-SA"/>
        </w:rPr>
        <w:t xml:space="preserve">СанПиН 2.2.1/2.1.1.1200-03 </w:t>
      </w:r>
      <w:r w:rsidRPr="00643024">
        <w:rPr>
          <w:rFonts w:ascii="Arial" w:eastAsia="Times New Roman" w:hAnsi="Arial" w:cs="Arial"/>
          <w:sz w:val="24"/>
          <w:szCs w:val="16"/>
          <w:lang w:eastAsia="ar-SA"/>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643024">
        <w:rPr>
          <w:rFonts w:ascii="Arial" w:eastAsia="Times New Roman" w:hAnsi="Arial" w:cs="Arial"/>
          <w:i/>
          <w:sz w:val="24"/>
          <w:szCs w:val="16"/>
          <w:lang w:eastAsia="ar-SA"/>
        </w:rPr>
        <w:t xml:space="preserve"> </w:t>
      </w:r>
      <w:r w:rsidRPr="00643024">
        <w:rPr>
          <w:rFonts w:ascii="Arial" w:eastAsia="Times New Roman" w:hAnsi="Arial" w:cs="Arial"/>
          <w:sz w:val="24"/>
          <w:szCs w:val="16"/>
          <w:lang w:eastAsia="ar-SA"/>
        </w:rPr>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643024" w:rsidRPr="00643024" w:rsidRDefault="00643024" w:rsidP="00787D95">
      <w:pPr>
        <w:numPr>
          <w:ilvl w:val="0"/>
          <w:numId w:val="4"/>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20м – для ВЛ, напряжением до 330 кВ;</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границах г.п. Суходол расположена электроподстанция ПС «Серноводская».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bookmarkStart w:id="80" w:name="_Toc275845400"/>
      <w:r w:rsidRPr="00643024">
        <w:rPr>
          <w:rFonts w:ascii="Arial" w:eastAsia="Times New Roman" w:hAnsi="Arial" w:cs="Arial"/>
          <w:sz w:val="24"/>
          <w:szCs w:val="16"/>
          <w:lang w:eastAsia="ar-SA"/>
        </w:rPr>
        <w:t>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2 м от окна) следует устанавливать защитные барьеры от источника шума.</w:t>
      </w:r>
      <w:bookmarkEnd w:id="80"/>
    </w:p>
    <w:p w:rsidR="00643024" w:rsidRPr="00643024" w:rsidRDefault="00643024" w:rsidP="00643024">
      <w:pPr>
        <w:suppressAutoHyphens/>
        <w:spacing w:after="0" w:line="240" w:lineRule="auto"/>
        <w:jc w:val="both"/>
        <w:rPr>
          <w:rFonts w:ascii="Arial" w:eastAsia="Times New Roman" w:hAnsi="Arial" w:cs="Arial"/>
          <w:color w:val="0000CC"/>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color w:val="0000CC"/>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color w:val="0000CC"/>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81" w:name="_Toc271708669"/>
      <w:bookmarkStart w:id="82" w:name="_Toc272748867"/>
      <w:bookmarkStart w:id="83" w:name="_Toc350426099"/>
      <w:r w:rsidRPr="00643024">
        <w:rPr>
          <w:rFonts w:ascii="Arial" w:eastAsia="Times New Roman" w:hAnsi="Arial" w:cs="Arial"/>
          <w:b/>
          <w:bCs/>
          <w:i/>
          <w:sz w:val="24"/>
          <w:szCs w:val="28"/>
          <w:lang w:eastAsia="ar-SA"/>
        </w:rPr>
        <w:lastRenderedPageBreak/>
        <w:t>2.5.2.7. Транспортная инфраструктура</w:t>
      </w:r>
      <w:bookmarkEnd w:id="81"/>
      <w:bookmarkEnd w:id="82"/>
      <w:bookmarkEnd w:id="83"/>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8"/>
        <w:jc w:val="both"/>
        <w:rPr>
          <w:rFonts w:ascii="Arial" w:eastAsia="Times New Roman" w:hAnsi="Arial" w:cs="Arial"/>
          <w:i/>
          <w:sz w:val="24"/>
          <w:szCs w:val="16"/>
          <w:u w:val="single"/>
          <w:lang w:eastAsia="ar-SA"/>
        </w:rPr>
      </w:pPr>
      <w:bookmarkStart w:id="84" w:name="_Toc271708666"/>
      <w:bookmarkStart w:id="85" w:name="_Toc272748864"/>
      <w:r w:rsidRPr="00643024">
        <w:rPr>
          <w:rFonts w:ascii="Arial" w:eastAsia="Times New Roman" w:hAnsi="Arial" w:cs="Arial"/>
          <w:i/>
          <w:sz w:val="24"/>
          <w:szCs w:val="16"/>
          <w:u w:val="single"/>
          <w:lang w:eastAsia="ar-SA"/>
        </w:rPr>
        <w:t>Автомобильный транспорт</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Внешний транспорт г.п. Суходол представлен автомобильными дорогами, разделенными на категории: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Федерального значения:</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«Москва – Челябинск» (Урал, М5) (2 категория)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Регионального значения:</w:t>
      </w:r>
    </w:p>
    <w:p w:rsidR="00643024" w:rsidRPr="00643024" w:rsidRDefault="00643024" w:rsidP="00787D95">
      <w:pPr>
        <w:numPr>
          <w:ilvl w:val="0"/>
          <w:numId w:val="40"/>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«Урал» - Калиновка – Карабаевка» (4 категории, 2 полосы движения);</w:t>
      </w:r>
    </w:p>
    <w:p w:rsidR="00643024" w:rsidRPr="00643024" w:rsidRDefault="00643024" w:rsidP="00787D95">
      <w:pPr>
        <w:numPr>
          <w:ilvl w:val="0"/>
          <w:numId w:val="40"/>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«Урал» – Сергиевск» (3 категории, 2 полосы движения);</w:t>
      </w:r>
    </w:p>
    <w:p w:rsidR="00643024" w:rsidRPr="00643024" w:rsidRDefault="00643024" w:rsidP="00787D95">
      <w:pPr>
        <w:numPr>
          <w:ilvl w:val="0"/>
          <w:numId w:val="40"/>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«Урал» – плодосовхоз Сургутский» (4 категории, 2 полосы движения);</w:t>
      </w:r>
    </w:p>
    <w:p w:rsidR="00643024" w:rsidRPr="00643024" w:rsidRDefault="00643024" w:rsidP="00787D95">
      <w:pPr>
        <w:numPr>
          <w:ilvl w:val="0"/>
          <w:numId w:val="40"/>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«Суходол – Серноводск» (4 категории, 2 полосы движения);</w:t>
      </w:r>
    </w:p>
    <w:p w:rsidR="00643024" w:rsidRPr="00643024" w:rsidRDefault="00643024" w:rsidP="00787D95">
      <w:pPr>
        <w:numPr>
          <w:ilvl w:val="0"/>
          <w:numId w:val="40"/>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«Урал» – Суходол» (4 категории, 2 полосы движения);</w:t>
      </w:r>
    </w:p>
    <w:p w:rsidR="00643024" w:rsidRPr="00643024" w:rsidRDefault="00643024" w:rsidP="00787D95">
      <w:pPr>
        <w:numPr>
          <w:ilvl w:val="0"/>
          <w:numId w:val="40"/>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«Урал» – Сергиевск – Челно-Вершины» (3 категории, 2 полосы движения).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3 и 4 категории с двумя полосами движения составляет 75 и 65 м соответственно.</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643024">
          <w:rPr>
            <w:rFonts w:ascii="Arial" w:eastAsia="Times New Roman" w:hAnsi="Arial" w:cs="Arial"/>
            <w:sz w:val="24"/>
            <w:szCs w:val="16"/>
            <w:lang w:eastAsia="ar-SA"/>
          </w:rPr>
          <w:t>10 м</w:t>
        </w:r>
      </w:smartTag>
      <w:r w:rsidRPr="00643024">
        <w:rPr>
          <w:rFonts w:ascii="Arial" w:eastAsia="Times New Roman" w:hAnsi="Arial" w:cs="Arial"/>
          <w:sz w:val="24"/>
          <w:szCs w:val="16"/>
          <w:lang w:eastAsia="ar-SA"/>
        </w:rPr>
        <w:t>.</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86" w:name="_Toc350426100"/>
      <w:r w:rsidRPr="00643024">
        <w:rPr>
          <w:rFonts w:ascii="Arial" w:eastAsia="Times New Roman" w:hAnsi="Arial" w:cs="Arial"/>
          <w:b/>
          <w:bCs/>
          <w:i/>
          <w:sz w:val="28"/>
          <w:szCs w:val="26"/>
          <w:lang w:eastAsia="ar-SA"/>
        </w:rPr>
        <w:t>2.5.3. Санитарные разрывы магистральных трубопровод</w:t>
      </w:r>
      <w:bookmarkEnd w:id="84"/>
      <w:bookmarkEnd w:id="85"/>
      <w:r w:rsidRPr="00643024">
        <w:rPr>
          <w:rFonts w:ascii="Arial" w:eastAsia="Times New Roman" w:hAnsi="Arial" w:cs="Arial"/>
          <w:b/>
          <w:bCs/>
          <w:i/>
          <w:sz w:val="28"/>
          <w:szCs w:val="26"/>
          <w:lang w:eastAsia="ar-SA"/>
        </w:rPr>
        <w:t>ов</w:t>
      </w:r>
      <w:bookmarkEnd w:id="86"/>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Территорию городского поселения Суходол пересекает трасса магистральных трубопроводов.</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r w:rsidRPr="00643024">
        <w:rPr>
          <w:rFonts w:ascii="Arial" w:eastAsia="Times New Roman" w:hAnsi="Arial" w:cs="Arial"/>
          <w:color w:val="000000"/>
          <w:sz w:val="24"/>
          <w:szCs w:val="16"/>
          <w:lang w:eastAsia="ar-SA"/>
        </w:rPr>
        <w:t xml:space="preserve">Согласно </w:t>
      </w:r>
      <w:r w:rsidRPr="00643024">
        <w:rPr>
          <w:rFonts w:ascii="Arial" w:eastAsia="Times New Roman" w:hAnsi="Arial" w:cs="Arial"/>
          <w:i/>
          <w:color w:val="000000"/>
          <w:sz w:val="24"/>
          <w:szCs w:val="16"/>
          <w:lang w:eastAsia="ar-SA"/>
        </w:rPr>
        <w:t xml:space="preserve">СНиП 2.05.06-85 «Магистральные трубопроводы» </w:t>
      </w:r>
      <w:r w:rsidRPr="00643024">
        <w:rPr>
          <w:rFonts w:ascii="Arial" w:eastAsia="Times New Roman" w:hAnsi="Arial" w:cs="Arial"/>
          <w:color w:val="000000"/>
          <w:sz w:val="24"/>
          <w:szCs w:val="16"/>
          <w:lang w:eastAsia="ar-SA"/>
        </w:rPr>
        <w:t xml:space="preserve">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w:t>
      </w:r>
      <w:smartTag w:uri="urn:schemas-microsoft-com:office:smarttags" w:element="metricconverter">
        <w:smartTagPr>
          <w:attr w:name="ProductID" w:val="350 м"/>
        </w:smartTagPr>
        <w:r w:rsidRPr="00643024">
          <w:rPr>
            <w:rFonts w:ascii="Arial" w:eastAsia="Times New Roman" w:hAnsi="Arial" w:cs="Arial"/>
            <w:color w:val="000000"/>
            <w:sz w:val="24"/>
            <w:szCs w:val="16"/>
            <w:lang w:eastAsia="ar-SA"/>
          </w:rPr>
          <w:t>350 м</w:t>
        </w:r>
      </w:smartTag>
      <w:r w:rsidRPr="00643024">
        <w:rPr>
          <w:rFonts w:ascii="Arial" w:eastAsia="Times New Roman" w:hAnsi="Arial" w:cs="Arial"/>
          <w:color w:val="000000"/>
          <w:sz w:val="24"/>
          <w:szCs w:val="16"/>
          <w:lang w:eastAsia="ar-SA"/>
        </w:rPr>
        <w:t xml:space="preserve"> по обе стороны от оси трубопровода, а вдоль трассы многониточных трубопроводов - от осей крайних трубопроводов с учетом их диаметра и класса</w:t>
      </w:r>
      <w:r w:rsidRPr="00643024">
        <w:rPr>
          <w:rFonts w:ascii="Arial" w:eastAsia="Times New Roman" w:hAnsi="Arial" w:cs="Arial"/>
          <w:i/>
          <w:color w:val="000000"/>
          <w:sz w:val="24"/>
          <w:szCs w:val="16"/>
          <w:lang w:eastAsia="ar-SA"/>
        </w:rPr>
        <w:t xml:space="preserve">. </w:t>
      </w:r>
      <w:r w:rsidRPr="00643024">
        <w:rPr>
          <w:rFonts w:ascii="Arial" w:eastAsia="Times New Roman" w:hAnsi="Arial" w:cs="Arial"/>
          <w:color w:val="000000"/>
          <w:sz w:val="24"/>
          <w:szCs w:val="16"/>
          <w:lang w:eastAsia="ar-SA"/>
        </w:rPr>
        <w:t xml:space="preserve">Санитарные разрывы магистральных трубопроводов  представлены в </w:t>
      </w:r>
      <w:r w:rsidRPr="00643024">
        <w:rPr>
          <w:rFonts w:ascii="Arial" w:eastAsia="Times New Roman" w:hAnsi="Arial" w:cs="Arial"/>
          <w:i/>
          <w:color w:val="000000"/>
          <w:sz w:val="24"/>
          <w:szCs w:val="16"/>
          <w:lang w:eastAsia="ar-SA"/>
        </w:rPr>
        <w:t>таблице 30.</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p>
    <w:p w:rsidR="00643024" w:rsidRPr="00643024" w:rsidRDefault="00643024" w:rsidP="00643024">
      <w:pPr>
        <w:suppressAutoHyphens/>
        <w:spacing w:after="0" w:line="240" w:lineRule="auto"/>
        <w:ind w:firstLine="709"/>
        <w:jc w:val="right"/>
        <w:rPr>
          <w:rFonts w:ascii="Arial" w:eastAsia="Times New Roman" w:hAnsi="Arial" w:cs="Arial"/>
          <w:lang w:eastAsia="ar-SA"/>
        </w:rPr>
      </w:pPr>
      <w:r w:rsidRPr="00643024">
        <w:rPr>
          <w:rFonts w:ascii="Arial" w:eastAsia="Times New Roman" w:hAnsi="Arial" w:cs="Arial"/>
          <w:lang w:eastAsia="ar-SA"/>
        </w:rPr>
        <w:t>Таблица 30</w:t>
      </w: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p>
    <w:p w:rsidR="00643024" w:rsidRPr="00643024" w:rsidRDefault="00643024" w:rsidP="00643024">
      <w:pPr>
        <w:suppressAutoHyphens/>
        <w:spacing w:after="0" w:line="240" w:lineRule="auto"/>
        <w:ind w:right="-159" w:firstLine="709"/>
        <w:jc w:val="center"/>
        <w:rPr>
          <w:rFonts w:ascii="Arial" w:eastAsia="Times New Roman" w:hAnsi="Arial" w:cs="Arial"/>
          <w:b/>
          <w:lang w:eastAsia="ar-SA"/>
        </w:rPr>
      </w:pPr>
      <w:r w:rsidRPr="00643024">
        <w:rPr>
          <w:rFonts w:ascii="Arial" w:eastAsia="Times New Roman" w:hAnsi="Arial" w:cs="Arial"/>
          <w:b/>
          <w:lang w:eastAsia="ar-SA"/>
        </w:rPr>
        <w:t>Санитарные разрывы магистральных трубопроводов г.п. Суходол</w:t>
      </w:r>
    </w:p>
    <w:p w:rsidR="00643024" w:rsidRPr="00643024" w:rsidRDefault="00643024" w:rsidP="00643024">
      <w:pPr>
        <w:suppressAutoHyphens/>
        <w:spacing w:after="0" w:line="240" w:lineRule="auto"/>
        <w:ind w:right="-159" w:firstLine="709"/>
        <w:jc w:val="center"/>
        <w:rPr>
          <w:rFonts w:ascii="Arial" w:eastAsia="Times New Roman" w:hAnsi="Arial" w:cs="Arial"/>
          <w:b/>
          <w:lang w:eastAsia="ar-SA"/>
        </w:rPr>
      </w:pPr>
    </w:p>
    <w:tbl>
      <w:tblPr>
        <w:tblW w:w="10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7"/>
        <w:gridCol w:w="1701"/>
        <w:gridCol w:w="2835"/>
      </w:tblGrid>
      <w:tr w:rsidR="00643024" w:rsidRPr="00643024" w:rsidTr="00804C76">
        <w:trPr>
          <w:trHeight w:val="660"/>
          <w:jc w:val="center"/>
        </w:trPr>
        <w:tc>
          <w:tcPr>
            <w:tcW w:w="5707" w:type="dxa"/>
            <w:shd w:val="clear" w:color="auto" w:fill="auto"/>
            <w:vAlign w:val="center"/>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Магистральные трубопроводы</w:t>
            </w:r>
          </w:p>
        </w:tc>
        <w:tc>
          <w:tcPr>
            <w:tcW w:w="1701" w:type="dxa"/>
            <w:shd w:val="clear" w:color="auto" w:fill="auto"/>
            <w:vAlign w:val="center"/>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Диаметр, мм</w:t>
            </w:r>
          </w:p>
        </w:tc>
        <w:tc>
          <w:tcPr>
            <w:tcW w:w="2835" w:type="dxa"/>
            <w:shd w:val="clear" w:color="auto" w:fill="auto"/>
            <w:vAlign w:val="center"/>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Санитарные разрывы, м</w:t>
            </w:r>
          </w:p>
        </w:tc>
      </w:tr>
      <w:tr w:rsidR="00643024" w:rsidRPr="00643024" w:rsidTr="00804C76">
        <w:trPr>
          <w:jc w:val="center"/>
        </w:trPr>
        <w:tc>
          <w:tcPr>
            <w:tcW w:w="5707"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Нефтепровод «Серные Воды-Кротовка»</w:t>
            </w:r>
          </w:p>
        </w:tc>
        <w:tc>
          <w:tcPr>
            <w:tcW w:w="1701"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350</w:t>
            </w:r>
          </w:p>
        </w:tc>
        <w:tc>
          <w:tcPr>
            <w:tcW w:w="2835"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100</w:t>
            </w:r>
          </w:p>
        </w:tc>
      </w:tr>
      <w:tr w:rsidR="00643024" w:rsidRPr="00643024" w:rsidTr="00804C76">
        <w:trPr>
          <w:jc w:val="center"/>
        </w:trPr>
        <w:tc>
          <w:tcPr>
            <w:tcW w:w="5707"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Нефтепровод «Серные Воды-Кротовка2»</w:t>
            </w:r>
          </w:p>
        </w:tc>
        <w:tc>
          <w:tcPr>
            <w:tcW w:w="1701"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720</w:t>
            </w:r>
          </w:p>
        </w:tc>
        <w:tc>
          <w:tcPr>
            <w:tcW w:w="2835"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150</w:t>
            </w:r>
          </w:p>
        </w:tc>
      </w:tr>
      <w:tr w:rsidR="00643024" w:rsidRPr="00643024" w:rsidTr="00804C76">
        <w:trPr>
          <w:jc w:val="center"/>
        </w:trPr>
        <w:tc>
          <w:tcPr>
            <w:tcW w:w="5707"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Газопровод «Уренгой – Новопсков» (нитка 3)</w:t>
            </w:r>
          </w:p>
        </w:tc>
        <w:tc>
          <w:tcPr>
            <w:tcW w:w="1701"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700</w:t>
            </w:r>
          </w:p>
        </w:tc>
        <w:tc>
          <w:tcPr>
            <w:tcW w:w="2835"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200</w:t>
            </w:r>
          </w:p>
        </w:tc>
      </w:tr>
      <w:tr w:rsidR="00643024" w:rsidRPr="00643024" w:rsidTr="00804C76">
        <w:trPr>
          <w:jc w:val="center"/>
        </w:trPr>
        <w:tc>
          <w:tcPr>
            <w:tcW w:w="5707"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Газопровод «Уренгой – Петровск» (нитка 2)</w:t>
            </w:r>
          </w:p>
        </w:tc>
        <w:tc>
          <w:tcPr>
            <w:tcW w:w="1701"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1400</w:t>
            </w:r>
          </w:p>
        </w:tc>
        <w:tc>
          <w:tcPr>
            <w:tcW w:w="2835"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350</w:t>
            </w:r>
          </w:p>
        </w:tc>
      </w:tr>
      <w:tr w:rsidR="00643024" w:rsidRPr="00643024" w:rsidTr="00804C76">
        <w:trPr>
          <w:jc w:val="center"/>
        </w:trPr>
        <w:tc>
          <w:tcPr>
            <w:tcW w:w="5707"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Газопровод «Челябинск – Петровск» (нитка 1)</w:t>
            </w:r>
          </w:p>
        </w:tc>
        <w:tc>
          <w:tcPr>
            <w:tcW w:w="1701"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1000</w:t>
            </w:r>
          </w:p>
        </w:tc>
        <w:tc>
          <w:tcPr>
            <w:tcW w:w="2835"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250</w:t>
            </w:r>
          </w:p>
        </w:tc>
      </w:tr>
      <w:tr w:rsidR="00643024" w:rsidRPr="00643024" w:rsidTr="00804C76">
        <w:trPr>
          <w:jc w:val="center"/>
        </w:trPr>
        <w:tc>
          <w:tcPr>
            <w:tcW w:w="5707"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Газопровод «Челябинск – Петровск отвод на ГРС-111</w:t>
            </w:r>
          </w:p>
        </w:tc>
        <w:tc>
          <w:tcPr>
            <w:tcW w:w="1701"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150</w:t>
            </w:r>
          </w:p>
        </w:tc>
        <w:tc>
          <w:tcPr>
            <w:tcW w:w="2835" w:type="dxa"/>
          </w:tcPr>
          <w:p w:rsidR="00643024" w:rsidRPr="00643024" w:rsidRDefault="00643024" w:rsidP="00643024">
            <w:pPr>
              <w:suppressAutoHyphens/>
              <w:spacing w:after="0" w:line="240" w:lineRule="auto"/>
              <w:ind w:right="-159"/>
              <w:jc w:val="both"/>
              <w:rPr>
                <w:rFonts w:ascii="Arial" w:eastAsia="Times New Roman" w:hAnsi="Arial" w:cs="Arial"/>
                <w:lang w:eastAsia="ar-SA"/>
              </w:rPr>
            </w:pPr>
            <w:r w:rsidRPr="00643024">
              <w:rPr>
                <w:rFonts w:ascii="Arial" w:eastAsia="Times New Roman" w:hAnsi="Arial" w:cs="Arial"/>
                <w:lang w:eastAsia="ar-SA"/>
              </w:rPr>
              <w:t>100</w:t>
            </w:r>
          </w:p>
        </w:tc>
      </w:tr>
    </w:tbl>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Газораспределительные станции</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границах проектирования расположена газораспределительная станция АГРС-111.</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Минимальное расстояние от автономных газораспределительных станций до населенных пунктов, промышленных предприятий, зданий и сооружений следует принимать в зависимости от класса и диаметра газопровода согласно</w:t>
      </w:r>
      <w:r w:rsidRPr="00643024">
        <w:rPr>
          <w:rFonts w:ascii="Arial" w:eastAsia="Times New Roman" w:hAnsi="Arial" w:cs="Arial"/>
          <w:i/>
          <w:sz w:val="24"/>
          <w:szCs w:val="16"/>
          <w:lang w:eastAsia="ar-SA"/>
        </w:rPr>
        <w:t xml:space="preserve"> СНиП 2.05.06-85 «Магистральные трубопроводы»</w:t>
      </w:r>
      <w:r w:rsidRPr="00643024">
        <w:rPr>
          <w:rFonts w:ascii="Arial" w:eastAsia="Times New Roman" w:hAnsi="Arial" w:cs="Arial"/>
          <w:sz w:val="24"/>
          <w:szCs w:val="16"/>
          <w:lang w:eastAsia="ar-SA"/>
        </w:rPr>
        <w:t>, следовательно, санитарный разрыв от АГРС-111 составляет 100 м.</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w:t>
      </w:r>
      <w:r w:rsidRPr="00643024">
        <w:rPr>
          <w:rFonts w:ascii="Arial" w:eastAsia="Times New Roman" w:hAnsi="Arial" w:cs="Arial"/>
          <w:i/>
          <w:sz w:val="24"/>
          <w:szCs w:val="16"/>
          <w:lang w:eastAsia="ar-SA"/>
        </w:rPr>
        <w:t xml:space="preserve">СанПиН 2.2.1/2.1.1.1200-03 «Санитарно-защитные зоны и санитарная классификация предприятий, сооружений и иных объектов», </w:t>
      </w:r>
      <w:r w:rsidRPr="00643024">
        <w:rPr>
          <w:rFonts w:ascii="Arial" w:eastAsia="Times New Roman" w:hAnsi="Arial" w:cs="Arial"/>
          <w:sz w:val="24"/>
          <w:szCs w:val="16"/>
          <w:lang w:eastAsia="ar-SA"/>
        </w:rPr>
        <w:t>санитарно-защитная зона от газораспределительных станций магистральных газопроводов составляет 300 м.</w:t>
      </w: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87" w:name="_Toc272748870"/>
      <w:bookmarkStart w:id="88" w:name="_Toc350426101"/>
      <w:r w:rsidRPr="00643024">
        <w:rPr>
          <w:rFonts w:ascii="Arial" w:eastAsia="Times New Roman" w:hAnsi="Arial" w:cs="Arial"/>
          <w:b/>
          <w:bCs/>
          <w:i/>
          <w:sz w:val="28"/>
          <w:szCs w:val="26"/>
          <w:lang w:eastAsia="ar-SA"/>
        </w:rPr>
        <w:t>2.5.4. Охранные зоны</w:t>
      </w:r>
      <w:bookmarkEnd w:id="87"/>
      <w:bookmarkEnd w:id="88"/>
    </w:p>
    <w:p w:rsidR="00643024" w:rsidRPr="00643024" w:rsidRDefault="00643024" w:rsidP="00643024">
      <w:pPr>
        <w:widowControl w:val="0"/>
        <w:suppressAutoHyphens/>
        <w:spacing w:after="0" w:line="240" w:lineRule="auto"/>
        <w:ind w:firstLine="709"/>
        <w:jc w:val="both"/>
        <w:rPr>
          <w:rFonts w:ascii="Arial" w:eastAsia="Times New Roman" w:hAnsi="Arial" w:cs="Arial"/>
          <w:i/>
          <w:sz w:val="24"/>
          <w:szCs w:val="16"/>
          <w:u w:val="single"/>
          <w:lang w:eastAsia="ar-SA"/>
        </w:rPr>
      </w:pPr>
    </w:p>
    <w:p w:rsidR="00643024" w:rsidRPr="00643024" w:rsidRDefault="00643024" w:rsidP="00643024">
      <w:pPr>
        <w:widowControl w:val="0"/>
        <w:suppressAutoHyphens/>
        <w:spacing w:after="0" w:line="240" w:lineRule="auto"/>
        <w:ind w:firstLine="709"/>
        <w:jc w:val="both"/>
        <w:rPr>
          <w:rFonts w:ascii="Arial" w:eastAsia="Times New Roman" w:hAnsi="Arial" w:cs="Arial"/>
          <w:i/>
          <w:sz w:val="24"/>
          <w:szCs w:val="16"/>
          <w:u w:val="single"/>
          <w:lang w:eastAsia="ar-SA"/>
        </w:rPr>
      </w:pPr>
      <w:r w:rsidRPr="00643024">
        <w:rPr>
          <w:rFonts w:ascii="Arial" w:eastAsia="Times New Roman" w:hAnsi="Arial" w:cs="Arial"/>
          <w:i/>
          <w:sz w:val="24"/>
          <w:szCs w:val="16"/>
          <w:u w:val="single"/>
          <w:lang w:eastAsia="ar-SA"/>
        </w:rPr>
        <w:t>Магистральные трубопроводы</w:t>
      </w:r>
    </w:p>
    <w:p w:rsidR="00643024" w:rsidRPr="00643024" w:rsidRDefault="00643024" w:rsidP="00643024">
      <w:pPr>
        <w:widowControl w:val="0"/>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w:t>
      </w:r>
      <w:r w:rsidRPr="00643024">
        <w:rPr>
          <w:rFonts w:ascii="Arial" w:eastAsia="Times New Roman" w:hAnsi="Arial" w:cs="Arial"/>
          <w:i/>
          <w:sz w:val="24"/>
          <w:szCs w:val="16"/>
          <w:lang w:eastAsia="ar-SA"/>
        </w:rPr>
        <w:t>«Правилам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w:t>
      </w:r>
      <w:r w:rsidRPr="00643024">
        <w:rPr>
          <w:rFonts w:ascii="Arial" w:eastAsia="Times New Roman" w:hAnsi="Arial" w:cs="Arial"/>
          <w:sz w:val="24"/>
          <w:szCs w:val="16"/>
          <w:lang w:eastAsia="ar-SA"/>
        </w:rPr>
        <w:t xml:space="preserve">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643024">
          <w:rPr>
            <w:rFonts w:ascii="Arial" w:eastAsia="Times New Roman" w:hAnsi="Arial" w:cs="Arial"/>
            <w:sz w:val="24"/>
            <w:szCs w:val="16"/>
            <w:lang w:eastAsia="ar-SA"/>
          </w:rPr>
          <w:t>25 м</w:t>
        </w:r>
      </w:smartTag>
      <w:r w:rsidRPr="00643024">
        <w:rPr>
          <w:rFonts w:ascii="Arial" w:eastAsia="Times New Roman" w:hAnsi="Arial" w:cs="Arial"/>
          <w:sz w:val="24"/>
          <w:szCs w:val="16"/>
          <w:lang w:eastAsia="ar-SA"/>
        </w:rPr>
        <w:t xml:space="preserve"> от оси трубопровода с каждой стороны.</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napToGrid w:val="0"/>
          <w:sz w:val="24"/>
          <w:szCs w:val="16"/>
          <w:lang w:eastAsia="ar-SA"/>
        </w:rPr>
      </w:pPr>
      <w:r w:rsidRPr="00643024">
        <w:rPr>
          <w:rFonts w:ascii="Arial" w:eastAsia="Times New Roman" w:hAnsi="Arial" w:cs="Arial"/>
          <w:color w:val="000000"/>
          <w:sz w:val="24"/>
          <w:szCs w:val="16"/>
          <w:lang w:eastAsia="ar-SA"/>
        </w:rPr>
        <w:t xml:space="preserve">Для распределительных газопроводов, согласно требованиям </w:t>
      </w:r>
      <w:r w:rsidRPr="00643024">
        <w:rPr>
          <w:rFonts w:ascii="Arial" w:eastAsia="Times New Roman" w:hAnsi="Arial" w:cs="Arial"/>
          <w:i/>
          <w:color w:val="000000"/>
          <w:sz w:val="24"/>
          <w:szCs w:val="16"/>
          <w:lang w:eastAsia="ar-SA"/>
        </w:rPr>
        <w:t xml:space="preserve">СНиП 2.07.01-89* «Градостроительство. Планировка и застройка городских и сельских поселений» </w:t>
      </w:r>
      <w:r w:rsidRPr="00643024">
        <w:rPr>
          <w:rFonts w:ascii="Arial" w:eastAsia="Times New Roman" w:hAnsi="Arial" w:cs="Arial"/>
          <w:color w:val="000000"/>
          <w:sz w:val="24"/>
          <w:szCs w:val="16"/>
          <w:lang w:eastAsia="ar-SA"/>
        </w:rPr>
        <w:t>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w:t>
      </w:r>
      <w:r w:rsidRPr="00643024">
        <w:rPr>
          <w:rFonts w:ascii="Arial" w:eastAsia="Times New Roman" w:hAnsi="Arial" w:cs="Arial"/>
          <w:snapToGrid w:val="0"/>
          <w:sz w:val="24"/>
          <w:szCs w:val="16"/>
          <w:lang w:eastAsia="ar-SA"/>
        </w:rPr>
        <w:t>асстояние от отдельно стоящего газорегуляторного пункта (с учетом давления газа на вводе) до зданий и сооружений должно составлять не менее 10 м.</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napToGrid w:val="0"/>
          <w:sz w:val="24"/>
          <w:szCs w:val="16"/>
          <w:lang w:eastAsia="ar-SA"/>
        </w:rPr>
      </w:pPr>
      <w:r w:rsidRPr="00643024">
        <w:rPr>
          <w:rFonts w:ascii="Arial" w:eastAsia="Times New Roman" w:hAnsi="Arial" w:cs="Arial"/>
          <w:snapToGrid w:val="0"/>
          <w:sz w:val="24"/>
          <w:szCs w:val="16"/>
          <w:lang w:eastAsia="ar-SA"/>
        </w:rPr>
        <w:t>Для автономных газораспределительных станций охранная зона составляет 100 м.</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i/>
          <w:color w:val="000000"/>
          <w:sz w:val="24"/>
          <w:szCs w:val="16"/>
          <w:u w:val="single"/>
          <w:lang w:eastAsia="ar-SA"/>
        </w:rPr>
      </w:pPr>
      <w:r w:rsidRPr="00643024">
        <w:rPr>
          <w:rFonts w:ascii="Arial" w:eastAsia="Times New Roman" w:hAnsi="Arial" w:cs="Arial"/>
          <w:i/>
          <w:color w:val="000000"/>
          <w:sz w:val="24"/>
          <w:szCs w:val="16"/>
          <w:u w:val="single"/>
          <w:lang w:eastAsia="ar-SA"/>
        </w:rPr>
        <w:t>ЛЭП</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Территорию проектирования пересекают  линии электропередач напряжением 10, 35, и 110 кВ.</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Согласно </w:t>
      </w:r>
      <w:r w:rsidRPr="00643024">
        <w:rPr>
          <w:rFonts w:ascii="Arial" w:eastAsia="Times New Roman" w:hAnsi="Arial" w:cs="Arial"/>
          <w:i/>
          <w:color w:val="000000"/>
          <w:sz w:val="24"/>
          <w:szCs w:val="16"/>
          <w:lang w:eastAsia="ar-SA"/>
        </w:rPr>
        <w:t xml:space="preserve">«Правилам устройства электроустановок (ПЭУ)» </w:t>
      </w:r>
      <w:r w:rsidRPr="00643024">
        <w:rPr>
          <w:rFonts w:ascii="Arial" w:eastAsia="Times New Roman" w:hAnsi="Arial" w:cs="Arial"/>
          <w:color w:val="000000"/>
          <w:sz w:val="24"/>
          <w:szCs w:val="16"/>
          <w:lang w:eastAsia="ar-SA"/>
        </w:rPr>
        <w:t>предусмотрены следующие размеры охранных зон  (от крайних проводов воздушных линий) в зависимости от напряжения ЛЭП:</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до 20кВ-10м;</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35 кВ – 15 м;</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110 кВ – 20 м;</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 охранных зонах ЛЭП без письменного согласия предприятий, в ведении которых находятся сети, запрещается:</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строительство, капитальный ремонт, реконструкция и снос, любых зданий и сооружений;</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осуществлять горные, взрывные, мелиоративные работы;</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производить посадку и вырубку деревьев, располагать полевые станы, коллективные сады, загоны для скота; </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размещать хранилища горюче-смазочных материалов, складировать корма, удобрения;</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разводить огонь.</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i/>
          <w:sz w:val="24"/>
          <w:szCs w:val="16"/>
          <w:u w:val="single"/>
          <w:lang w:eastAsia="ar-SA"/>
        </w:rPr>
      </w:pPr>
      <w:r w:rsidRPr="00643024">
        <w:rPr>
          <w:rFonts w:ascii="Arial" w:eastAsia="Times New Roman" w:hAnsi="Arial" w:cs="Arial"/>
          <w:i/>
          <w:sz w:val="24"/>
          <w:szCs w:val="16"/>
          <w:u w:val="single"/>
          <w:lang w:eastAsia="ar-SA"/>
        </w:rPr>
        <w:t>Линии связи</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 охранной зоне линий связи без согласия владельца запрещается: </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осуществлять всякого рода строительные, монтажные и взрывные работы, земляные работы (за исключением вспашки на глубину не более 0,3 м);</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производить геолого-съемочные работы, которые связаны с бурением скважин, взятия проб грунта;</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643024" w:rsidRPr="00643024" w:rsidRDefault="00643024" w:rsidP="00787D95">
      <w:pPr>
        <w:numPr>
          <w:ilvl w:val="0"/>
          <w:numId w:val="6"/>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производить всякого рода действия, которые могут нарушать работу линий связи и радиофикации.</w:t>
      </w:r>
    </w:p>
    <w:p w:rsidR="00643024" w:rsidRPr="00643024" w:rsidRDefault="00643024" w:rsidP="00643024">
      <w:pPr>
        <w:suppressAutoHyphens/>
        <w:spacing w:after="0" w:line="240" w:lineRule="auto"/>
        <w:ind w:firstLine="709"/>
        <w:jc w:val="both"/>
        <w:rPr>
          <w:rFonts w:ascii="Arial" w:eastAsia="Times New Roman" w:hAnsi="Arial" w:cs="Arial"/>
          <w:color w:val="0000CC"/>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89" w:name="_Toc272748872"/>
      <w:bookmarkStart w:id="90" w:name="_Toc272748871"/>
      <w:bookmarkStart w:id="91" w:name="_Toc319604463"/>
      <w:bookmarkStart w:id="92" w:name="_Toc350426102"/>
      <w:r w:rsidRPr="00643024">
        <w:rPr>
          <w:rFonts w:ascii="Arial" w:eastAsia="Times New Roman" w:hAnsi="Arial" w:cs="Arial"/>
          <w:b/>
          <w:bCs/>
          <w:i/>
          <w:sz w:val="28"/>
          <w:szCs w:val="26"/>
          <w:lang w:eastAsia="ar-SA"/>
        </w:rPr>
        <w:t>2.5.5.  Зоны</w:t>
      </w:r>
      <w:bookmarkEnd w:id="90"/>
      <w:bookmarkEnd w:id="91"/>
      <w:r w:rsidRPr="00643024">
        <w:rPr>
          <w:rFonts w:ascii="Arial" w:eastAsia="Times New Roman" w:hAnsi="Arial" w:cs="Arial"/>
          <w:b/>
          <w:bCs/>
          <w:i/>
          <w:sz w:val="28"/>
          <w:szCs w:val="26"/>
          <w:lang w:eastAsia="ar-SA"/>
        </w:rPr>
        <w:t xml:space="preserve"> охраны поверхностных водных объектов</w:t>
      </w:r>
      <w:bookmarkEnd w:id="92"/>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43024" w:rsidRPr="00643024" w:rsidRDefault="00643024" w:rsidP="00643024">
      <w:pPr>
        <w:widowControl w:val="0"/>
        <w:suppressAutoHyphens/>
        <w:spacing w:after="0" w:line="240" w:lineRule="auto"/>
        <w:ind w:firstLine="720"/>
        <w:jc w:val="both"/>
        <w:rPr>
          <w:rFonts w:ascii="Arial" w:eastAsia="Times New Roman" w:hAnsi="Arial" w:cs="Arial"/>
          <w:i/>
          <w:color w:val="000000"/>
          <w:sz w:val="24"/>
          <w:szCs w:val="16"/>
          <w:lang w:eastAsia="ar-SA"/>
        </w:rPr>
      </w:pPr>
      <w:r w:rsidRPr="00643024">
        <w:rPr>
          <w:rFonts w:ascii="Arial" w:eastAsia="Times New Roman" w:hAnsi="Arial" w:cs="Arial"/>
          <w:color w:val="000000"/>
          <w:sz w:val="24"/>
          <w:szCs w:val="16"/>
          <w:lang w:eastAsia="ar-SA"/>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643024">
        <w:rPr>
          <w:rFonts w:ascii="Arial" w:eastAsia="Times New Roman" w:hAnsi="Arial" w:cs="Arial"/>
          <w:i/>
          <w:color w:val="000000"/>
          <w:sz w:val="24"/>
          <w:szCs w:val="16"/>
          <w:lang w:eastAsia="ar-SA"/>
        </w:rPr>
        <w:t xml:space="preserve">Закон Российской Федерации от 03.06.2006 г. № 74-ФЗ). </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 границах водоохранных зон запрещается:</w:t>
      </w:r>
    </w:p>
    <w:p w:rsidR="00643024" w:rsidRPr="00643024" w:rsidRDefault="00643024" w:rsidP="00787D95">
      <w:pPr>
        <w:widowControl w:val="0"/>
        <w:numPr>
          <w:ilvl w:val="0"/>
          <w:numId w:val="17"/>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использование сточных вод для удобрения почв;</w:t>
      </w:r>
    </w:p>
    <w:p w:rsidR="00643024" w:rsidRPr="00643024" w:rsidRDefault="00643024" w:rsidP="00787D95">
      <w:pPr>
        <w:widowControl w:val="0"/>
        <w:numPr>
          <w:ilvl w:val="0"/>
          <w:numId w:val="17"/>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43024" w:rsidRPr="00643024" w:rsidRDefault="00643024" w:rsidP="00787D95">
      <w:pPr>
        <w:widowControl w:val="0"/>
        <w:numPr>
          <w:ilvl w:val="0"/>
          <w:numId w:val="17"/>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осуществление авиационных мер по борьбе с вредителями и болезнями растений;</w:t>
      </w:r>
    </w:p>
    <w:p w:rsidR="00643024" w:rsidRPr="00643024" w:rsidRDefault="00643024" w:rsidP="00787D95">
      <w:pPr>
        <w:widowControl w:val="0"/>
        <w:numPr>
          <w:ilvl w:val="0"/>
          <w:numId w:val="17"/>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движение и стоянка транспортных средств (кроме специальных транспортных </w:t>
      </w:r>
      <w:r w:rsidRPr="00643024">
        <w:rPr>
          <w:rFonts w:ascii="Arial" w:eastAsia="Times New Roman" w:hAnsi="Arial" w:cs="Arial"/>
          <w:color w:val="000000"/>
          <w:sz w:val="24"/>
          <w:szCs w:val="16"/>
          <w:lang w:eastAsia="ar-SA"/>
        </w:rPr>
        <w:lastRenderedPageBreak/>
        <w:t>средств), за исключением их движения по дорогам и стоянки на дорогах и в специально оборудованных местах, имеющих твердое покрытие.</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Таким образом, водоохранная зона реки  Сургут (протяженность 100,6 км) составляет 200 м. Для рек с протяженностью до 10 км (временные водотоки в оврагах Чесноковка и пр.) водоохранная зона совпадает с прибрежной защитной полосой и составляет 50 м.</w:t>
      </w:r>
    </w:p>
    <w:p w:rsidR="00643024" w:rsidRPr="00643024" w:rsidRDefault="00643024" w:rsidP="00643024">
      <w:pPr>
        <w:widowControl w:val="0"/>
        <w:suppressAutoHyphens/>
        <w:spacing w:after="0" w:line="240" w:lineRule="auto"/>
        <w:ind w:firstLine="708"/>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городского поселения Суходол составляет 50 м.</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93" w:name="_Toc350426103"/>
      <w:r w:rsidRPr="00643024">
        <w:rPr>
          <w:rFonts w:ascii="Arial" w:eastAsia="Times New Roman" w:hAnsi="Arial" w:cs="Arial"/>
          <w:b/>
          <w:bCs/>
          <w:i/>
          <w:sz w:val="28"/>
          <w:szCs w:val="26"/>
          <w:lang w:eastAsia="ar-SA"/>
        </w:rPr>
        <w:t>2.5.6. Зоны санитарной охраны источников водоснабжения и водопроводов питьевого назначения</w:t>
      </w:r>
      <w:bookmarkEnd w:id="89"/>
      <w:bookmarkEnd w:id="93"/>
    </w:p>
    <w:p w:rsidR="00643024" w:rsidRPr="00643024" w:rsidRDefault="00643024" w:rsidP="00643024">
      <w:pPr>
        <w:widowControl w:val="0"/>
        <w:suppressAutoHyphens/>
        <w:spacing w:after="0" w:line="240" w:lineRule="auto"/>
        <w:ind w:firstLine="720"/>
        <w:jc w:val="both"/>
        <w:rPr>
          <w:rFonts w:ascii="Arial" w:eastAsia="Times New Roman" w:hAnsi="Arial" w:cs="Arial"/>
          <w:sz w:val="24"/>
          <w:szCs w:val="16"/>
          <w:lang w:eastAsia="ar-SA"/>
        </w:rPr>
      </w:pP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p>
    <w:p w:rsidR="00643024" w:rsidRPr="00643024" w:rsidRDefault="00643024" w:rsidP="00643024">
      <w:pPr>
        <w:widowControl w:val="0"/>
        <w:suppressAutoHyphens/>
        <w:spacing w:after="0" w:line="240" w:lineRule="auto"/>
        <w:ind w:firstLine="720"/>
        <w:jc w:val="both"/>
        <w:rPr>
          <w:rFonts w:ascii="Arial" w:eastAsia="Times New Roman" w:hAnsi="Arial" w:cs="Arial"/>
          <w:i/>
          <w:color w:val="000000"/>
          <w:sz w:val="24"/>
          <w:szCs w:val="16"/>
          <w:lang w:eastAsia="ar-SA"/>
        </w:rPr>
      </w:pPr>
      <w:r w:rsidRPr="00643024">
        <w:rPr>
          <w:rFonts w:ascii="Arial" w:eastAsia="Times New Roman" w:hAnsi="Arial" w:cs="Arial"/>
          <w:color w:val="000000"/>
          <w:sz w:val="24"/>
          <w:szCs w:val="16"/>
          <w:lang w:eastAsia="ar-SA"/>
        </w:rPr>
        <w:t xml:space="preserve">Зоны санитарной охраны (ЗСО) источников водоснабжения определяются в соответствии с требованиями </w:t>
      </w:r>
      <w:r w:rsidRPr="00643024">
        <w:rPr>
          <w:rFonts w:ascii="Arial" w:eastAsia="Times New Roman" w:hAnsi="Arial" w:cs="Arial"/>
          <w:i/>
          <w:color w:val="000000"/>
          <w:sz w:val="24"/>
          <w:szCs w:val="16"/>
          <w:lang w:eastAsia="ar-SA"/>
        </w:rPr>
        <w:t xml:space="preserve">СанПиН 2.1.4.1110-02. Санитарные правила и нормы «Зоны санитарной охраны источников водоснабжения и водопроводов питьевого назначения». </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43024" w:rsidRPr="00643024" w:rsidRDefault="00643024" w:rsidP="00643024">
      <w:pPr>
        <w:widowControl w:val="0"/>
        <w:suppressAutoHyphens/>
        <w:spacing w:after="0" w:line="240" w:lineRule="auto"/>
        <w:ind w:firstLine="706"/>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Согласно требованиям </w:t>
      </w:r>
      <w:r w:rsidRPr="00643024">
        <w:rPr>
          <w:rFonts w:ascii="Arial" w:eastAsia="Times New Roman" w:hAnsi="Arial" w:cs="Arial"/>
          <w:i/>
          <w:color w:val="000000"/>
          <w:sz w:val="24"/>
          <w:szCs w:val="16"/>
          <w:lang w:eastAsia="ar-SA"/>
        </w:rPr>
        <w:t>СанПиН 2.1.4.1110-02 «Зоны санитарной охраны источников водоснабжения и водопроводов питьевого назначения»</w:t>
      </w:r>
      <w:r w:rsidRPr="00643024">
        <w:rPr>
          <w:rFonts w:ascii="Arial" w:eastAsia="Times New Roman" w:hAnsi="Arial" w:cs="Arial"/>
          <w:color w:val="000000"/>
          <w:sz w:val="24"/>
          <w:szCs w:val="16"/>
          <w:lang w:eastAsia="ar-SA"/>
        </w:rPr>
        <w:t>, в первом поясе ЗСО поверхностных водозаборов не допускается:</w:t>
      </w:r>
    </w:p>
    <w:p w:rsidR="00643024" w:rsidRPr="00643024" w:rsidRDefault="00643024" w:rsidP="00787D95">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посадка высокоствольных деревьев;</w:t>
      </w:r>
    </w:p>
    <w:p w:rsidR="00643024" w:rsidRPr="00643024" w:rsidRDefault="00643024" w:rsidP="00787D95">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все виды строительства, не имеющие непосредственного отношения к эксплуатации, реконструкции и расширению водопроводных сооружений;</w:t>
      </w:r>
    </w:p>
    <w:p w:rsidR="00643024" w:rsidRPr="00643024" w:rsidRDefault="00643024" w:rsidP="00787D95">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прокладка трубопроводов различного назначения;</w:t>
      </w:r>
    </w:p>
    <w:p w:rsidR="00643024" w:rsidRPr="00643024" w:rsidRDefault="00643024" w:rsidP="00787D95">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размещение жилых и хозяйственно-бытовых зданий;</w:t>
      </w:r>
    </w:p>
    <w:p w:rsidR="00643024" w:rsidRPr="00643024" w:rsidRDefault="00643024" w:rsidP="00787D95">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проживание людей;</w:t>
      </w:r>
    </w:p>
    <w:p w:rsidR="00643024" w:rsidRPr="00643024" w:rsidRDefault="00643024" w:rsidP="00787D95">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применение удобрений и ядохимикатов.</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Во втором поясе ЗСО не допускается:</w:t>
      </w:r>
    </w:p>
    <w:p w:rsidR="00643024" w:rsidRPr="00643024" w:rsidRDefault="00643024" w:rsidP="00787D95">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размещение кладбищ, скотомогильников, полей ассенизации, полей фильтрации, навозохранилищ, силосных траншей, животноводческих и </w:t>
      </w:r>
      <w:r w:rsidRPr="00643024">
        <w:rPr>
          <w:rFonts w:ascii="Arial" w:eastAsia="Times New Roman" w:hAnsi="Arial" w:cs="Arial"/>
          <w:color w:val="000000"/>
          <w:sz w:val="24"/>
          <w:szCs w:val="16"/>
          <w:lang w:eastAsia="ar-SA"/>
        </w:rPr>
        <w:lastRenderedPageBreak/>
        <w:t>птицеводческих предприятий и других объектов, обусловливающих опасность микробного загрязнения подземных вод;</w:t>
      </w:r>
    </w:p>
    <w:p w:rsidR="00643024" w:rsidRPr="00643024" w:rsidRDefault="00643024" w:rsidP="00787D95">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применение удобрений и ядохимикатов; </w:t>
      </w:r>
    </w:p>
    <w:p w:rsidR="00643024" w:rsidRPr="00643024" w:rsidRDefault="00643024" w:rsidP="00787D95">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рубка леса главного пользования.</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643024">
        <w:rPr>
          <w:rFonts w:ascii="Arial" w:eastAsia="Times New Roman" w:hAnsi="Arial" w:cs="Arial"/>
          <w:snapToGrid w:val="0"/>
          <w:color w:val="000000"/>
          <w:sz w:val="24"/>
          <w:szCs w:val="16"/>
          <w:lang w:eastAsia="ar-SA"/>
        </w:rPr>
        <w:t>В границах городского поселения Суходол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643024">
        <w:rPr>
          <w:rFonts w:ascii="Arial" w:eastAsia="Times New Roman" w:hAnsi="Arial" w:cs="Arial"/>
          <w:color w:val="000000"/>
          <w:sz w:val="24"/>
          <w:szCs w:val="16"/>
          <w:lang w:eastAsia="ar-SA"/>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643024">
        <w:rPr>
          <w:rFonts w:ascii="Arial" w:eastAsia="Times New Roman" w:hAnsi="Arial" w:cs="Arial"/>
          <w:snapToGrid w:val="0"/>
          <w:color w:val="000000"/>
          <w:sz w:val="24"/>
          <w:szCs w:val="16"/>
          <w:lang w:eastAsia="ar-SA"/>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643024" w:rsidRPr="00643024" w:rsidRDefault="00643024" w:rsidP="00643024">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643024">
        <w:rPr>
          <w:rFonts w:ascii="Arial" w:eastAsia="Times New Roman" w:hAnsi="Arial" w:cs="Arial"/>
          <w:sz w:val="24"/>
          <w:szCs w:val="16"/>
          <w:lang w:eastAsia="ar-SA"/>
        </w:rPr>
        <w:t xml:space="preserve">                                                                        </w:t>
      </w:r>
    </w:p>
    <w:p w:rsidR="00643024" w:rsidRPr="00643024" w:rsidRDefault="00643024" w:rsidP="00643024">
      <w:pPr>
        <w:widowControl w:val="0"/>
        <w:suppressAutoHyphens/>
        <w:spacing w:after="0" w:line="240" w:lineRule="auto"/>
        <w:ind w:firstLine="709"/>
        <w:jc w:val="both"/>
        <w:rPr>
          <w:rFonts w:ascii="Arial" w:eastAsia="Times New Roman" w:hAnsi="Arial" w:cs="Arial"/>
          <w:b/>
          <w:i/>
          <w:sz w:val="24"/>
          <w:szCs w:val="16"/>
          <w:u w:val="single"/>
          <w:lang w:eastAsia="ar-SA"/>
        </w:rPr>
      </w:pPr>
      <w:r w:rsidRPr="00643024">
        <w:rPr>
          <w:rFonts w:ascii="Arial" w:eastAsia="Times New Roman" w:hAnsi="Arial" w:cs="Arial"/>
          <w:b/>
          <w:i/>
          <w:sz w:val="24"/>
          <w:szCs w:val="16"/>
          <w:u w:val="single"/>
          <w:lang w:eastAsia="ar-SA"/>
        </w:rPr>
        <w:t>Водопроводные сооружения и водоводы</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Граница первого пояса ЗСО водопроводных сооружений принимается на расстоянии:</w:t>
      </w:r>
    </w:p>
    <w:p w:rsidR="00643024" w:rsidRPr="00643024" w:rsidRDefault="00643024" w:rsidP="00787D95">
      <w:pPr>
        <w:numPr>
          <w:ilvl w:val="0"/>
          <w:numId w:val="11"/>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от стен запасных и регулирующих емкостей, фильтров и контактных осветлителей - не менее 30 м;</w:t>
      </w:r>
    </w:p>
    <w:p w:rsidR="00643024" w:rsidRPr="00643024" w:rsidRDefault="00643024" w:rsidP="00787D95">
      <w:pPr>
        <w:numPr>
          <w:ilvl w:val="0"/>
          <w:numId w:val="11"/>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от водонапорных башен - не менее 10 м;</w:t>
      </w:r>
    </w:p>
    <w:p w:rsidR="00643024" w:rsidRPr="00643024" w:rsidRDefault="00643024" w:rsidP="00787D95">
      <w:pPr>
        <w:numPr>
          <w:ilvl w:val="0"/>
          <w:numId w:val="11"/>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от остальных помещений (отстойники, реагентное хозяйство, склад хлора, насосные станции и др.) - не менее 15 м.</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Ширину санитарно-защитной полосы следует принимать по обе стороны от крайних линий водопровода: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а) при отсутствии грунтовых вод - не менее 10 м при диаметре водоводов до 1000 мм и не менее 20 м при диаметре водоводов более 1000 мм;</w:t>
      </w:r>
    </w:p>
    <w:p w:rsidR="00643024" w:rsidRPr="00643024" w:rsidRDefault="00643024" w:rsidP="00643024">
      <w:pPr>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б) при наличии грунтовых вод - не менее 50 м вне зависимости от диаметра водоводов.</w:t>
      </w:r>
    </w:p>
    <w:p w:rsidR="00643024" w:rsidRPr="00643024" w:rsidRDefault="00643024" w:rsidP="00643024">
      <w:pPr>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пределах санитарно-защитной полосы водоводов должны отсутствовать источники загрязнения почвы и грунтовых вод.</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94" w:name="_Toc272748873"/>
      <w:bookmarkStart w:id="95" w:name="_Toc350426104"/>
      <w:r w:rsidRPr="00643024">
        <w:rPr>
          <w:rFonts w:ascii="Arial" w:eastAsia="Times New Roman" w:hAnsi="Arial" w:cs="Arial"/>
          <w:b/>
          <w:bCs/>
          <w:i/>
          <w:sz w:val="28"/>
          <w:szCs w:val="26"/>
          <w:lang w:eastAsia="ar-SA"/>
        </w:rPr>
        <w:t>2.5.7. Территории, подверженные воздействию чрезвычайных ситуаций природного и техногенного характера</w:t>
      </w:r>
      <w:bookmarkEnd w:id="94"/>
      <w:bookmarkEnd w:id="95"/>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96" w:name="_Toc238837333"/>
      <w:bookmarkStart w:id="97" w:name="_Toc272748874"/>
      <w:bookmarkStart w:id="98" w:name="_Toc350426105"/>
      <w:r w:rsidRPr="00643024">
        <w:rPr>
          <w:rFonts w:ascii="Arial" w:eastAsia="Times New Roman" w:hAnsi="Arial" w:cs="Arial"/>
          <w:b/>
          <w:bCs/>
          <w:i/>
          <w:sz w:val="28"/>
          <w:szCs w:val="26"/>
          <w:lang w:eastAsia="ar-SA"/>
        </w:rPr>
        <w:t>2.5.8. Зоны залегания полезных ископаемых</w:t>
      </w:r>
      <w:bookmarkEnd w:id="97"/>
      <w:bookmarkEnd w:id="98"/>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contextualSpacing/>
        <w:jc w:val="both"/>
        <w:rPr>
          <w:rFonts w:ascii="Arial" w:eastAsia="Times New Roman" w:hAnsi="Arial" w:cs="Arial"/>
          <w:sz w:val="24"/>
          <w:szCs w:val="16"/>
          <w:lang w:eastAsia="ar-SA"/>
        </w:rPr>
      </w:pPr>
      <w:bookmarkStart w:id="99" w:name="_Toc272748875"/>
      <w:r w:rsidRPr="00643024">
        <w:rPr>
          <w:rFonts w:ascii="Arial" w:eastAsia="Times New Roman" w:hAnsi="Arial" w:cs="Arial"/>
          <w:sz w:val="24"/>
          <w:szCs w:val="16"/>
          <w:lang w:eastAsia="ar-SA"/>
        </w:rPr>
        <w:t>На территории г.п. Суходол расположены месторождения пресных подземных вод и кирпично-глинянного сырья.</w:t>
      </w:r>
    </w:p>
    <w:p w:rsidR="00643024" w:rsidRPr="00643024" w:rsidRDefault="00643024" w:rsidP="00643024">
      <w:pPr>
        <w:widowControl w:val="0"/>
        <w:suppressAutoHyphens/>
        <w:spacing w:after="0" w:line="240" w:lineRule="auto"/>
        <w:ind w:firstLine="709"/>
        <w:contextualSpacing/>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Месторождения полезных ископаемых подлежат охране согласно </w:t>
      </w:r>
      <w:r w:rsidRPr="00643024">
        <w:rPr>
          <w:rFonts w:ascii="Arial" w:eastAsia="Times New Roman" w:hAnsi="Arial" w:cs="Arial"/>
          <w:i/>
          <w:sz w:val="24"/>
          <w:szCs w:val="16"/>
          <w:lang w:eastAsia="ar-SA"/>
        </w:rPr>
        <w:t>Закону Российской Федерации от 29 апреля 2008 г. №58-ФЗ  «О недрах».</w:t>
      </w:r>
    </w:p>
    <w:p w:rsidR="00643024" w:rsidRPr="00643024" w:rsidRDefault="00643024" w:rsidP="00643024">
      <w:pPr>
        <w:widowControl w:val="0"/>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643024" w:rsidRPr="00643024" w:rsidRDefault="00643024" w:rsidP="00643024">
      <w:pPr>
        <w:widowControl w:val="0"/>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643024" w:rsidRPr="00643024" w:rsidRDefault="00643024" w:rsidP="00643024">
      <w:pPr>
        <w:widowControl w:val="0"/>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color w:val="000000"/>
          <w:sz w:val="24"/>
          <w:szCs w:val="16"/>
          <w:lang w:eastAsia="ar-SA"/>
        </w:rPr>
        <w:t xml:space="preserve">При недропользовании на территории Самарской области </w:t>
      </w:r>
      <w:r w:rsidRPr="00643024">
        <w:rPr>
          <w:rFonts w:ascii="Arial" w:eastAsia="Times New Roman" w:hAnsi="Arial" w:cs="Arial"/>
          <w:sz w:val="24"/>
          <w:szCs w:val="16"/>
          <w:lang w:eastAsia="ar-SA"/>
        </w:rPr>
        <w:t xml:space="preserve">согласно </w:t>
      </w:r>
      <w:r w:rsidRPr="00643024">
        <w:rPr>
          <w:rFonts w:ascii="Arial" w:eastAsia="Times New Roman" w:hAnsi="Arial" w:cs="Arial"/>
          <w:i/>
          <w:sz w:val="24"/>
          <w:szCs w:val="16"/>
          <w:lang w:eastAsia="ar-SA"/>
        </w:rPr>
        <w:t>Закону Самарской области от 06.04.2009 №46-ГД</w:t>
      </w:r>
      <w:r w:rsidRPr="00643024">
        <w:rPr>
          <w:rFonts w:ascii="Arial" w:eastAsia="Times New Roman" w:hAnsi="Arial" w:cs="Arial"/>
          <w:b/>
          <w:sz w:val="24"/>
          <w:szCs w:val="16"/>
          <w:lang w:eastAsia="ar-SA"/>
        </w:rPr>
        <w:t xml:space="preserve"> </w:t>
      </w:r>
      <w:r w:rsidRPr="00643024">
        <w:rPr>
          <w:rFonts w:ascii="Arial" w:eastAsia="Times New Roman" w:hAnsi="Arial" w:cs="Arial"/>
          <w:i/>
          <w:sz w:val="24"/>
          <w:szCs w:val="16"/>
          <w:lang w:eastAsia="ar-SA"/>
        </w:rPr>
        <w:t xml:space="preserve"> «Об охране окружающей среды и природопользовании в Самарской области»</w:t>
      </w:r>
      <w:r w:rsidRPr="00643024">
        <w:rPr>
          <w:rFonts w:ascii="Arial" w:eastAsia="Times New Roman" w:hAnsi="Arial" w:cs="Arial"/>
          <w:sz w:val="24"/>
          <w:szCs w:val="16"/>
          <w:lang w:eastAsia="ar-SA"/>
        </w:rPr>
        <w:t xml:space="preserve"> </w:t>
      </w:r>
      <w:r w:rsidRPr="00643024">
        <w:rPr>
          <w:rFonts w:ascii="Arial" w:eastAsia="Times New Roman" w:hAnsi="Arial" w:cs="Arial"/>
          <w:color w:val="000000"/>
          <w:sz w:val="24"/>
          <w:szCs w:val="16"/>
          <w:lang w:eastAsia="ar-SA"/>
        </w:rPr>
        <w:t>необходимо обеспечить:</w:t>
      </w:r>
    </w:p>
    <w:p w:rsidR="00643024" w:rsidRPr="00643024" w:rsidRDefault="00643024" w:rsidP="00787D95">
      <w:pPr>
        <w:widowControl w:val="0"/>
        <w:numPr>
          <w:ilvl w:val="0"/>
          <w:numId w:val="7"/>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color w:val="000000"/>
          <w:sz w:val="24"/>
          <w:szCs w:val="16"/>
          <w:lang w:eastAsia="ar-SA"/>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643024" w:rsidRPr="00643024" w:rsidRDefault="00643024" w:rsidP="00787D95">
      <w:pPr>
        <w:widowControl w:val="0"/>
        <w:numPr>
          <w:ilvl w:val="0"/>
          <w:numId w:val="7"/>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color w:val="000000"/>
          <w:sz w:val="24"/>
          <w:szCs w:val="16"/>
          <w:lang w:eastAsia="ar-SA"/>
        </w:rPr>
        <w:t xml:space="preserve">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w:t>
      </w:r>
      <w:r w:rsidRPr="00643024">
        <w:rPr>
          <w:rFonts w:ascii="Arial" w:eastAsia="Times New Roman" w:hAnsi="Arial" w:cs="Arial"/>
          <w:color w:val="000000"/>
          <w:sz w:val="24"/>
          <w:szCs w:val="16"/>
          <w:lang w:eastAsia="ar-SA"/>
        </w:rPr>
        <w:lastRenderedPageBreak/>
        <w:t>в границах горного отвода, так и за его пределами;</w:t>
      </w:r>
    </w:p>
    <w:p w:rsidR="00643024" w:rsidRPr="00643024" w:rsidRDefault="00643024" w:rsidP="00787D95">
      <w:pPr>
        <w:widowControl w:val="0"/>
        <w:numPr>
          <w:ilvl w:val="0"/>
          <w:numId w:val="7"/>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color w:val="000000"/>
          <w:sz w:val="24"/>
          <w:szCs w:val="16"/>
          <w:lang w:eastAsia="ar-SA"/>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643024" w:rsidRPr="00643024" w:rsidRDefault="00643024" w:rsidP="00787D95">
      <w:pPr>
        <w:widowControl w:val="0"/>
        <w:numPr>
          <w:ilvl w:val="0"/>
          <w:numId w:val="7"/>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color w:val="000000"/>
          <w:sz w:val="24"/>
          <w:szCs w:val="16"/>
          <w:lang w:eastAsia="ar-SA"/>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643024" w:rsidRPr="00643024" w:rsidRDefault="00643024" w:rsidP="00787D95">
      <w:pPr>
        <w:widowControl w:val="0"/>
        <w:numPr>
          <w:ilvl w:val="0"/>
          <w:numId w:val="7"/>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643024">
        <w:rPr>
          <w:rFonts w:ascii="Arial" w:eastAsia="Times New Roman" w:hAnsi="Arial" w:cs="Arial"/>
          <w:color w:val="000000"/>
          <w:sz w:val="24"/>
          <w:szCs w:val="16"/>
          <w:lang w:eastAsia="ar-SA"/>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643024" w:rsidRPr="00643024" w:rsidRDefault="00643024" w:rsidP="00643024">
      <w:pPr>
        <w:widowControl w:val="0"/>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w:t>
      </w:r>
      <w:r w:rsidRPr="00643024">
        <w:rPr>
          <w:rFonts w:ascii="Arial" w:eastAsia="Times New Roman" w:hAnsi="Arial" w:cs="Arial"/>
          <w:i/>
          <w:sz w:val="24"/>
          <w:szCs w:val="16"/>
          <w:lang w:eastAsia="ar-SA"/>
        </w:rPr>
        <w:t>письму Управления по недропользованию по Самарской области (Самаранедра) от 17.02.2010 г</w:t>
      </w:r>
      <w:r w:rsidRPr="00643024">
        <w:rPr>
          <w:rFonts w:ascii="Arial" w:eastAsia="Times New Roman" w:hAnsi="Arial" w:cs="Arial"/>
          <w:sz w:val="24"/>
          <w:szCs w:val="16"/>
          <w:lang w:eastAsia="ar-SA"/>
        </w:rPr>
        <w:t xml:space="preserve"> следует:</w:t>
      </w:r>
    </w:p>
    <w:p w:rsidR="00643024" w:rsidRPr="00643024" w:rsidRDefault="00643024" w:rsidP="00643024">
      <w:pPr>
        <w:widowControl w:val="0"/>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статье 25 </w:t>
      </w:r>
      <w:r w:rsidRPr="00643024">
        <w:rPr>
          <w:rFonts w:ascii="Arial" w:eastAsia="Times New Roman" w:hAnsi="Arial" w:cs="Arial"/>
          <w:i/>
          <w:sz w:val="24"/>
          <w:szCs w:val="16"/>
          <w:lang w:eastAsia="ar-SA"/>
        </w:rPr>
        <w:t xml:space="preserve">Закону Российской Федерации от 29 апреля 2008 г. №58-ФЗ  «О недрах» </w:t>
      </w:r>
      <w:r w:rsidRPr="00643024">
        <w:rPr>
          <w:rFonts w:ascii="Arial" w:eastAsia="Times New Roman" w:hAnsi="Arial" w:cs="Arial"/>
          <w:sz w:val="24"/>
          <w:szCs w:val="16"/>
          <w:lang w:eastAsia="ar-SA"/>
        </w:rPr>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643024" w:rsidRPr="00643024" w:rsidRDefault="00643024" w:rsidP="00643024">
      <w:pPr>
        <w:widowControl w:val="0"/>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643024">
        <w:rPr>
          <w:rFonts w:ascii="Arial" w:eastAsia="Times New Roman" w:hAnsi="Arial" w:cs="Arial"/>
          <w:i/>
          <w:sz w:val="24"/>
          <w:szCs w:val="16"/>
          <w:lang w:eastAsia="ar-SA"/>
        </w:rPr>
        <w:t xml:space="preserve">Закона Российской Федерации от 29 апреля 2008 г. №58-ФЗ  «О недрах» </w:t>
      </w:r>
      <w:r w:rsidRPr="00643024">
        <w:rPr>
          <w:rFonts w:ascii="Arial" w:eastAsia="Times New Roman" w:hAnsi="Arial" w:cs="Arial"/>
          <w:sz w:val="24"/>
          <w:szCs w:val="16"/>
          <w:lang w:eastAsia="ar-SA"/>
        </w:rPr>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4"/>
          <w:lang w:eastAsia="ar-SA"/>
        </w:rPr>
      </w:pPr>
      <w:bookmarkStart w:id="100" w:name="_Toc350426106"/>
      <w:r w:rsidRPr="00643024">
        <w:rPr>
          <w:rFonts w:ascii="Arial" w:eastAsia="Times New Roman" w:hAnsi="Arial" w:cs="Arial"/>
          <w:b/>
          <w:bCs/>
          <w:i/>
          <w:sz w:val="28"/>
          <w:szCs w:val="26"/>
          <w:lang w:eastAsia="ar-SA"/>
        </w:rPr>
        <w:t>2.5.9.  Иные зоны, установленные в соответствии с законодательством</w:t>
      </w:r>
      <w:r w:rsidRPr="00643024">
        <w:rPr>
          <w:rFonts w:ascii="Arial" w:eastAsia="Times New Roman" w:hAnsi="Arial" w:cs="Arial"/>
          <w:b/>
          <w:bCs/>
          <w:i/>
          <w:sz w:val="28"/>
          <w:szCs w:val="24"/>
          <w:lang w:eastAsia="ar-SA"/>
        </w:rPr>
        <w:t xml:space="preserve"> РФ</w:t>
      </w:r>
      <w:bookmarkEnd w:id="96"/>
      <w:bookmarkEnd w:id="99"/>
      <w:bookmarkEnd w:id="100"/>
      <w:r w:rsidRPr="00643024">
        <w:rPr>
          <w:rFonts w:ascii="Arial" w:eastAsia="Times New Roman" w:hAnsi="Arial" w:cs="Arial"/>
          <w:b/>
          <w:bCs/>
          <w:i/>
          <w:sz w:val="28"/>
          <w:szCs w:val="24"/>
          <w:lang w:eastAsia="ar-SA"/>
        </w:rPr>
        <w:t xml:space="preserve"> </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границах г.п. Суходол к таким зонам относятся:</w:t>
      </w:r>
    </w:p>
    <w:p w:rsidR="00643024" w:rsidRPr="00643024" w:rsidRDefault="00643024" w:rsidP="00643024">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p>
    <w:p w:rsidR="00643024" w:rsidRPr="00643024" w:rsidRDefault="00643024" w:rsidP="00643024">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643024">
        <w:rPr>
          <w:rFonts w:ascii="Arial" w:eastAsia="Times New Roman" w:hAnsi="Arial" w:cs="Arial"/>
          <w:b/>
          <w:i/>
          <w:color w:val="000000"/>
          <w:sz w:val="24"/>
          <w:szCs w:val="16"/>
          <w:u w:val="single"/>
          <w:lang w:eastAsia="ar-SA"/>
        </w:rPr>
        <w:t>Полоса отвода автомобильных дорог</w:t>
      </w:r>
    </w:p>
    <w:p w:rsidR="00643024" w:rsidRPr="00643024" w:rsidRDefault="00643024" w:rsidP="00643024">
      <w:pPr>
        <w:suppressAutoHyphens/>
        <w:spacing w:after="0" w:line="240" w:lineRule="auto"/>
        <w:ind w:firstLine="709"/>
        <w:contextualSpacing/>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 соответствии </w:t>
      </w:r>
      <w:r w:rsidRPr="00643024">
        <w:rPr>
          <w:rFonts w:ascii="Arial" w:eastAsia="Times New Roman" w:hAnsi="Arial" w:cs="Arial"/>
          <w:i/>
          <w:sz w:val="24"/>
          <w:szCs w:val="16"/>
          <w:lang w:eastAsia="ar-SA"/>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643024">
        <w:rPr>
          <w:rFonts w:ascii="Arial" w:eastAsia="Times New Roman" w:hAnsi="Arial" w:cs="Arial"/>
          <w:sz w:val="24"/>
          <w:szCs w:val="16"/>
          <w:lang w:eastAsia="ar-SA"/>
        </w:rPr>
        <w:t xml:space="preserve"> </w:t>
      </w:r>
      <w:r w:rsidRPr="00643024">
        <w:rPr>
          <w:rFonts w:ascii="Arial" w:eastAsia="Times New Roman" w:hAnsi="Arial" w:cs="Arial"/>
          <w:i/>
          <w:sz w:val="24"/>
          <w:szCs w:val="16"/>
          <w:lang w:eastAsia="ar-SA"/>
        </w:rPr>
        <w:t xml:space="preserve">от 8.11.2007 №257-ФЗ, </w:t>
      </w:r>
      <w:r w:rsidRPr="00643024">
        <w:rPr>
          <w:rFonts w:ascii="Arial" w:eastAsia="Times New Roman" w:hAnsi="Arial" w:cs="Arial"/>
          <w:i/>
          <w:sz w:val="24"/>
          <w:szCs w:val="16"/>
          <w:u w:val="single"/>
          <w:lang w:eastAsia="ar-SA"/>
        </w:rPr>
        <w:t xml:space="preserve">полосой отвода автомобильной дороги </w:t>
      </w:r>
      <w:r w:rsidRPr="00643024">
        <w:rPr>
          <w:rFonts w:ascii="Arial" w:eastAsia="Times New Roman" w:hAnsi="Arial" w:cs="Arial"/>
          <w:sz w:val="24"/>
          <w:szCs w:val="16"/>
          <w:lang w:eastAsia="ar-SA"/>
        </w:rPr>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643024" w:rsidRPr="00643024" w:rsidRDefault="00643024" w:rsidP="00643024">
      <w:pPr>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Границы полосы отвода автомобильной дороги определяются на основании документации по планировке территории. </w:t>
      </w:r>
    </w:p>
    <w:p w:rsidR="00643024" w:rsidRPr="00643024" w:rsidRDefault="00643024" w:rsidP="00643024">
      <w:pPr>
        <w:suppressAutoHyphens/>
        <w:spacing w:after="0" w:line="240" w:lineRule="auto"/>
        <w:ind w:firstLine="709"/>
        <w:contextualSpacing/>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 границах полосы отвода автомобильной дороги, за исключением случаев, предусмотренных настоящим </w:t>
      </w:r>
      <w:r w:rsidRPr="00643024">
        <w:rPr>
          <w:rFonts w:ascii="Arial" w:eastAsia="Times New Roman" w:hAnsi="Arial" w:cs="Arial"/>
          <w:i/>
          <w:sz w:val="24"/>
          <w:szCs w:val="16"/>
          <w:lang w:eastAsia="ar-SA"/>
        </w:rPr>
        <w:t xml:space="preserve">ФЗ «Об автомобильных дорогах и дорожной </w:t>
      </w:r>
      <w:r w:rsidRPr="00643024">
        <w:rPr>
          <w:rFonts w:ascii="Arial" w:eastAsia="Times New Roman" w:hAnsi="Arial" w:cs="Arial"/>
          <w:i/>
          <w:sz w:val="24"/>
          <w:szCs w:val="16"/>
          <w:lang w:eastAsia="ar-SA"/>
        </w:rPr>
        <w:lastRenderedPageBreak/>
        <w:t>деятельности в Российской Федерации и внесении изменений в отдельные законодательные акты Российской федерации»</w:t>
      </w:r>
      <w:r w:rsidRPr="00643024">
        <w:rPr>
          <w:rFonts w:ascii="Arial" w:eastAsia="Times New Roman" w:hAnsi="Arial" w:cs="Arial"/>
          <w:sz w:val="24"/>
          <w:szCs w:val="16"/>
          <w:lang w:eastAsia="ar-SA"/>
        </w:rPr>
        <w:t xml:space="preserve"> </w:t>
      </w:r>
      <w:r w:rsidRPr="00643024">
        <w:rPr>
          <w:rFonts w:ascii="Arial" w:eastAsia="Times New Roman" w:hAnsi="Arial" w:cs="Arial"/>
          <w:i/>
          <w:sz w:val="24"/>
          <w:szCs w:val="16"/>
          <w:lang w:eastAsia="ar-SA"/>
        </w:rPr>
        <w:t xml:space="preserve">от 8.11.2007 №257-ФЗ, </w:t>
      </w:r>
      <w:r w:rsidRPr="00643024">
        <w:rPr>
          <w:rFonts w:ascii="Arial" w:eastAsia="Times New Roman" w:hAnsi="Arial" w:cs="Arial"/>
          <w:sz w:val="24"/>
          <w:szCs w:val="16"/>
          <w:lang w:eastAsia="ar-SA"/>
        </w:rPr>
        <w:t>запрещаются:</w:t>
      </w:r>
    </w:p>
    <w:p w:rsidR="00643024" w:rsidRPr="00643024" w:rsidRDefault="00643024" w:rsidP="00787D95">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643024" w:rsidRPr="00643024" w:rsidRDefault="00643024" w:rsidP="00787D95">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643024" w:rsidRPr="00643024" w:rsidRDefault="00643024" w:rsidP="00787D95">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643024" w:rsidRPr="00643024" w:rsidRDefault="00643024" w:rsidP="00787D95">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643024" w:rsidRPr="00643024" w:rsidRDefault="00643024" w:rsidP="00787D95">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643024" w:rsidRPr="00643024" w:rsidRDefault="00643024" w:rsidP="00787D95">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643024" w:rsidRPr="00643024" w:rsidRDefault="00643024" w:rsidP="00643024">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p>
    <w:p w:rsidR="00643024" w:rsidRPr="00643024" w:rsidRDefault="00643024" w:rsidP="00643024">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643024">
        <w:rPr>
          <w:rFonts w:ascii="Arial" w:eastAsia="Times New Roman" w:hAnsi="Arial" w:cs="Arial"/>
          <w:b/>
          <w:i/>
          <w:color w:val="000000"/>
          <w:sz w:val="24"/>
          <w:szCs w:val="16"/>
          <w:u w:val="single"/>
          <w:lang w:eastAsia="ar-SA"/>
        </w:rPr>
        <w:t>Зона атмосферного загрязнения от автомобильных дорог</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643024" w:rsidRPr="00643024" w:rsidRDefault="00643024" w:rsidP="00643024">
      <w:pPr>
        <w:widowControl w:val="0"/>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643024" w:rsidRPr="00643024" w:rsidRDefault="00643024" w:rsidP="00643024">
      <w:pPr>
        <w:widowControl w:val="0"/>
        <w:suppressLineNumbers/>
        <w:suppressAutoHyphens/>
        <w:overflowPunct w:val="0"/>
        <w:autoSpaceDE w:val="0"/>
        <w:autoSpaceDN w:val="0"/>
        <w:adjustRightInd w:val="0"/>
        <w:spacing w:after="0" w:line="240" w:lineRule="auto"/>
        <w:ind w:left="360" w:firstLine="709"/>
        <w:jc w:val="both"/>
        <w:rPr>
          <w:rFonts w:ascii="Arial" w:eastAsia="Times New Roman" w:hAnsi="Arial" w:cs="Arial"/>
          <w:b/>
          <w:i/>
          <w:color w:val="000000"/>
          <w:sz w:val="24"/>
          <w:szCs w:val="16"/>
          <w:u w:val="single"/>
          <w:lang w:eastAsia="ar-SA"/>
        </w:rPr>
      </w:pPr>
    </w:p>
    <w:p w:rsidR="00643024" w:rsidRPr="00643024" w:rsidRDefault="00643024" w:rsidP="00643024">
      <w:pPr>
        <w:widowControl w:val="0"/>
        <w:suppressLineNumbers/>
        <w:suppressAutoHyphens/>
        <w:overflowPunct w:val="0"/>
        <w:autoSpaceDE w:val="0"/>
        <w:autoSpaceDN w:val="0"/>
        <w:adjustRightInd w:val="0"/>
        <w:spacing w:after="0" w:line="240" w:lineRule="auto"/>
        <w:ind w:left="360" w:firstLine="709"/>
        <w:jc w:val="both"/>
        <w:rPr>
          <w:rFonts w:ascii="Arial" w:eastAsia="Times New Roman" w:hAnsi="Arial" w:cs="Arial"/>
          <w:b/>
          <w:i/>
          <w:color w:val="000000"/>
          <w:sz w:val="24"/>
          <w:szCs w:val="16"/>
          <w:u w:val="single"/>
          <w:lang w:eastAsia="ar-SA"/>
        </w:rPr>
      </w:pPr>
      <w:r w:rsidRPr="00643024">
        <w:rPr>
          <w:rFonts w:ascii="Arial" w:eastAsia="Times New Roman" w:hAnsi="Arial" w:cs="Arial"/>
          <w:b/>
          <w:i/>
          <w:color w:val="000000"/>
          <w:sz w:val="24"/>
          <w:szCs w:val="16"/>
          <w:u w:val="single"/>
          <w:lang w:eastAsia="ar-SA"/>
        </w:rPr>
        <w:t>Береговая полоса</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Береговая полоса внутренних водных путей Российской Федерации является зоной с особыми условиями пользования.</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w:t>
      </w:r>
      <w:r w:rsidRPr="00643024">
        <w:rPr>
          <w:rFonts w:ascii="Arial" w:eastAsia="Times New Roman" w:hAnsi="Arial" w:cs="Arial"/>
          <w:sz w:val="24"/>
          <w:szCs w:val="16"/>
          <w:lang w:eastAsia="ar-SA"/>
        </w:rPr>
        <w:lastRenderedPageBreak/>
        <w:t>деятельности, при которой не обеспечивается безопасность судоходства, не допускается.</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4"/>
          <w:lang w:eastAsia="ar-SA"/>
        </w:rPr>
      </w:pPr>
      <w:bookmarkStart w:id="101" w:name="_Toc317094088"/>
      <w:bookmarkStart w:id="102" w:name="_Toc319604468"/>
      <w:bookmarkStart w:id="103" w:name="_Toc350426107"/>
      <w:r w:rsidRPr="00643024">
        <w:rPr>
          <w:rFonts w:ascii="Arial" w:eastAsia="Times New Roman" w:hAnsi="Arial" w:cs="Arial"/>
          <w:bCs/>
          <w:iCs/>
          <w:sz w:val="32"/>
          <w:szCs w:val="24"/>
          <w:lang w:eastAsia="ar-SA"/>
        </w:rPr>
        <w:t xml:space="preserve">2.6. </w:t>
      </w:r>
      <w:r w:rsidRPr="00643024">
        <w:rPr>
          <w:rFonts w:ascii="Arial" w:eastAsia="Times New Roman" w:hAnsi="Arial" w:cs="Arial"/>
          <w:bCs/>
          <w:iCs/>
          <w:sz w:val="32"/>
          <w:szCs w:val="28"/>
          <w:lang w:eastAsia="ar-SA"/>
        </w:rPr>
        <w:t>ОЦЕНКА ПЕРВИЧНЫХ МЕР ПОЖАРНОЙ БЕЗОПАСНОСТИ ТЕРРИТОРИИ</w:t>
      </w:r>
      <w:bookmarkEnd w:id="101"/>
      <w:bookmarkEnd w:id="102"/>
      <w:bookmarkEnd w:id="103"/>
      <w:r w:rsidRPr="00643024">
        <w:rPr>
          <w:rFonts w:ascii="Arial" w:eastAsia="Times New Roman" w:hAnsi="Arial" w:cs="Arial"/>
          <w:bCs/>
          <w:iCs/>
          <w:sz w:val="32"/>
          <w:szCs w:val="28"/>
          <w:lang w:eastAsia="ar-SA"/>
        </w:rPr>
        <w:t xml:space="preserve"> </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bookmarkEnd w:id="13"/>
    <w:bookmarkEnd w:id="14"/>
    <w:bookmarkEnd w:id="15"/>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 соответствии с ФЗ №123 «Технический регламент о требованиях пожарной безопасности» Гл.17 ст. 76. </w:t>
      </w:r>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2. Подразделения пожарной охраны населенных пунктов должны размещаться в зданиях пожарных депо.</w:t>
      </w:r>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3. Порядок и методика определения мест дислокации подразделений пожарной охраны на территориях сельских поселений устанавливаются нормативными документами по пожарной безопасности.</w:t>
      </w:r>
    </w:p>
    <w:p w:rsidR="00643024" w:rsidRPr="00643024" w:rsidRDefault="00643024" w:rsidP="00643024">
      <w:pPr>
        <w:suppressAutoHyphens/>
        <w:spacing w:after="0" w:line="240" w:lineRule="auto"/>
        <w:ind w:firstLine="567"/>
        <w:jc w:val="both"/>
        <w:rPr>
          <w:rFonts w:ascii="Arial" w:eastAsia="Times New Roman" w:hAnsi="Arial" w:cs="Arial"/>
          <w:sz w:val="24"/>
          <w:szCs w:val="24"/>
          <w:lang w:eastAsia="ar-SA"/>
        </w:rPr>
      </w:pPr>
      <w:r w:rsidRPr="00643024">
        <w:rPr>
          <w:rFonts w:ascii="Arial" w:eastAsia="Times New Roman" w:hAnsi="Arial" w:cs="Arial"/>
          <w:sz w:val="24"/>
          <w:szCs w:val="16"/>
          <w:lang w:eastAsia="ar-SA"/>
        </w:rPr>
        <w:t xml:space="preserve">г.п.Суходол обслуживает </w:t>
      </w:r>
      <w:r w:rsidRPr="00643024">
        <w:rPr>
          <w:rFonts w:ascii="Arial" w:eastAsia="Times New Roman" w:hAnsi="Arial" w:cs="Arial"/>
          <w:sz w:val="24"/>
          <w:szCs w:val="24"/>
        </w:rPr>
        <w:t>пождепо «РН-пожарная безопасность» ОАО «Самаранефтегаз» Северная группа месторождений</w:t>
      </w:r>
      <w:r w:rsidRPr="00643024">
        <w:rPr>
          <w:rFonts w:ascii="Arial" w:eastAsia="Times New Roman" w:hAnsi="Arial" w:cs="Arial"/>
          <w:sz w:val="24"/>
          <w:szCs w:val="24"/>
          <w:lang w:eastAsia="ar-SA"/>
        </w:rPr>
        <w:t>,</w:t>
      </w:r>
      <w:r w:rsidRPr="00643024">
        <w:rPr>
          <w:rFonts w:ascii="Arial" w:eastAsia="Times New Roman" w:hAnsi="Arial" w:cs="Arial"/>
          <w:sz w:val="24"/>
          <w:szCs w:val="16"/>
          <w:lang w:eastAsia="ar-SA"/>
        </w:rPr>
        <w:t xml:space="preserve"> расположенная </w:t>
      </w:r>
      <w:r w:rsidRPr="00643024">
        <w:rPr>
          <w:rFonts w:ascii="Arial" w:eastAsia="Times New Roman" w:hAnsi="Arial" w:cs="Arial"/>
          <w:sz w:val="24"/>
          <w:szCs w:val="24"/>
          <w:lang w:eastAsia="ar-SA"/>
        </w:rPr>
        <w:t xml:space="preserve">в </w:t>
      </w:r>
      <w:r w:rsidRPr="00643024">
        <w:rPr>
          <w:rFonts w:ascii="Arial" w:eastAsia="Times New Roman" w:hAnsi="Arial" w:cs="Arial"/>
          <w:sz w:val="24"/>
          <w:szCs w:val="24"/>
        </w:rPr>
        <w:t>п.г.т. Суходол, ул. Спортивная, 3.</w:t>
      </w:r>
      <w:r w:rsidRPr="00643024">
        <w:rPr>
          <w:rFonts w:ascii="Arial" w:eastAsia="Times New Roman" w:hAnsi="Arial" w:cs="Arial"/>
          <w:sz w:val="24"/>
          <w:szCs w:val="16"/>
          <w:lang w:eastAsia="ar-SA"/>
        </w:rPr>
        <w:t xml:space="preserve"> Общее количество пожарных автомашин составляет – 6 единиц (5 в расчете и 1 в резерве).</w:t>
      </w:r>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Время доступа - обеспечивается допустимым временем прибытия подразделения пожарной охраны.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sz w:val="24"/>
          <w:szCs w:val="16"/>
          <w:lang w:eastAsia="ar-SA"/>
        </w:rPr>
        <w:t xml:space="preserve">В г.п.Суходол пожарных пирсов нет. </w:t>
      </w:r>
      <w:r w:rsidRPr="00643024">
        <w:rPr>
          <w:rFonts w:ascii="Arial" w:eastAsia="Times New Roman" w:hAnsi="Arial" w:cs="Arial"/>
          <w:color w:val="000000"/>
          <w:sz w:val="24"/>
          <w:szCs w:val="24"/>
          <w:lang w:eastAsia="ar-SA"/>
        </w:rPr>
        <w:t>Для пожаротушения на водопроводных сетях установлены пожарные гидранты.</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31</w:t>
      </w:r>
    </w:p>
    <w:p w:rsidR="00643024" w:rsidRPr="00643024" w:rsidRDefault="00643024" w:rsidP="00643024">
      <w:pPr>
        <w:suppressAutoHyphens/>
        <w:spacing w:after="0" w:line="240" w:lineRule="auto"/>
        <w:ind w:firstLine="709"/>
        <w:jc w:val="center"/>
        <w:outlineLvl w:val="8"/>
        <w:rPr>
          <w:rFonts w:ascii="Arial" w:eastAsia="Times New Roman" w:hAnsi="Arial" w:cs="Arial"/>
          <w:b/>
          <w:sz w:val="24"/>
          <w:szCs w:val="24"/>
          <w:lang w:eastAsia="ar-SA"/>
        </w:rPr>
      </w:pPr>
      <w:r w:rsidRPr="00643024">
        <w:rPr>
          <w:rFonts w:ascii="Arial" w:eastAsia="Times New Roman" w:hAnsi="Arial" w:cs="Arial"/>
          <w:b/>
          <w:sz w:val="24"/>
          <w:szCs w:val="24"/>
          <w:lang w:eastAsia="ar-SA"/>
        </w:rPr>
        <w:t>Сведения о системе обеспечения пожарной безопасности</w:t>
      </w:r>
    </w:p>
    <w:p w:rsidR="00643024" w:rsidRPr="00643024" w:rsidRDefault="00643024" w:rsidP="00643024">
      <w:pPr>
        <w:suppressAutoHyphens/>
        <w:spacing w:after="0" w:line="240" w:lineRule="auto"/>
        <w:ind w:firstLine="709"/>
        <w:jc w:val="right"/>
        <w:rPr>
          <w:rFonts w:ascii="Arial" w:eastAsia="Times New Roman" w:hAnsi="Arial" w:cs="Arial"/>
          <w:sz w:val="28"/>
          <w:szCs w:val="16"/>
        </w:rPr>
      </w:pPr>
    </w:p>
    <w:tbl>
      <w:tblPr>
        <w:tblW w:w="10300" w:type="dxa"/>
        <w:jc w:val="center"/>
        <w:tblInd w:w="-2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3544"/>
        <w:gridCol w:w="2822"/>
        <w:gridCol w:w="1644"/>
        <w:gridCol w:w="1600"/>
      </w:tblGrid>
      <w:tr w:rsidR="00643024" w:rsidRPr="00643024" w:rsidTr="00804C76">
        <w:tblPrEx>
          <w:tblCellMar>
            <w:top w:w="0" w:type="dxa"/>
            <w:bottom w:w="0" w:type="dxa"/>
          </w:tblCellMar>
        </w:tblPrEx>
        <w:trPr>
          <w:jc w:val="center"/>
        </w:trPr>
        <w:tc>
          <w:tcPr>
            <w:tcW w:w="690"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пп</w:t>
            </w:r>
          </w:p>
        </w:tc>
        <w:tc>
          <w:tcPr>
            <w:tcW w:w="3544"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Наименование</w:t>
            </w:r>
          </w:p>
        </w:tc>
        <w:tc>
          <w:tcPr>
            <w:tcW w:w="282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 xml:space="preserve">Местоположение </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(адрес)</w:t>
            </w:r>
          </w:p>
        </w:tc>
        <w:tc>
          <w:tcPr>
            <w:tcW w:w="1644"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Технические параметры</w:t>
            </w:r>
          </w:p>
        </w:tc>
        <w:tc>
          <w:tcPr>
            <w:tcW w:w="1600"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Примечание</w:t>
            </w:r>
          </w:p>
        </w:tc>
      </w:tr>
      <w:tr w:rsidR="00643024" w:rsidRPr="00643024" w:rsidTr="00804C76">
        <w:tblPrEx>
          <w:tblCellMar>
            <w:top w:w="0" w:type="dxa"/>
            <w:bottom w:w="0" w:type="dxa"/>
          </w:tblCellMar>
        </w:tblPrEx>
        <w:trPr>
          <w:jc w:val="center"/>
        </w:trPr>
        <w:tc>
          <w:tcPr>
            <w:tcW w:w="690" w:type="dxa"/>
            <w:shd w:val="clear" w:color="auto" w:fill="auto"/>
          </w:tcPr>
          <w:p w:rsidR="00643024" w:rsidRPr="00643024" w:rsidRDefault="00643024" w:rsidP="00643024">
            <w:pPr>
              <w:tabs>
                <w:tab w:val="left" w:pos="693"/>
              </w:tabs>
              <w:suppressAutoHyphens/>
              <w:spacing w:after="0" w:line="240" w:lineRule="auto"/>
              <w:jc w:val="center"/>
              <w:rPr>
                <w:rFonts w:ascii="Arial" w:eastAsia="Times New Roman" w:hAnsi="Arial" w:cs="Arial"/>
              </w:rPr>
            </w:pPr>
            <w:r w:rsidRPr="00643024">
              <w:rPr>
                <w:rFonts w:ascii="Arial" w:eastAsia="Times New Roman" w:hAnsi="Arial" w:cs="Arial"/>
              </w:rPr>
              <w:t>1</w:t>
            </w:r>
          </w:p>
        </w:tc>
        <w:tc>
          <w:tcPr>
            <w:tcW w:w="3544"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w:t>
            </w:r>
          </w:p>
        </w:tc>
        <w:tc>
          <w:tcPr>
            <w:tcW w:w="282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w:t>
            </w:r>
          </w:p>
        </w:tc>
        <w:tc>
          <w:tcPr>
            <w:tcW w:w="1644"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w:t>
            </w:r>
          </w:p>
        </w:tc>
        <w:tc>
          <w:tcPr>
            <w:tcW w:w="1600" w:type="dxa"/>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w:t>
            </w:r>
          </w:p>
        </w:tc>
      </w:tr>
      <w:tr w:rsidR="00643024" w:rsidRPr="00643024" w:rsidTr="00804C76">
        <w:tblPrEx>
          <w:tblCellMar>
            <w:top w:w="0" w:type="dxa"/>
            <w:bottom w:w="0" w:type="dxa"/>
          </w:tblCellMar>
        </w:tblPrEx>
        <w:trPr>
          <w:jc w:val="center"/>
        </w:trPr>
        <w:tc>
          <w:tcPr>
            <w:tcW w:w="690"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w:t>
            </w:r>
          </w:p>
        </w:tc>
        <w:tc>
          <w:tcPr>
            <w:tcW w:w="3544"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Пождепо «РН-пожарная безопасность» ОАО «Самаранефтегаз» Северная группа месторождений</w:t>
            </w:r>
          </w:p>
        </w:tc>
        <w:tc>
          <w:tcPr>
            <w:tcW w:w="282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 xml:space="preserve">Самарская область, Сергиевский район, </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п.г.т. Суходол,  ул. Спортивная, 3</w:t>
            </w:r>
          </w:p>
        </w:tc>
        <w:tc>
          <w:tcPr>
            <w:tcW w:w="1644" w:type="dxa"/>
          </w:tcPr>
          <w:p w:rsidR="00643024" w:rsidRPr="00643024" w:rsidRDefault="00643024" w:rsidP="00643024">
            <w:pPr>
              <w:suppressAutoHyphens/>
              <w:spacing w:after="0" w:line="240" w:lineRule="auto"/>
              <w:jc w:val="right"/>
              <w:rPr>
                <w:rFonts w:ascii="Arial" w:eastAsia="Times New Roman" w:hAnsi="Arial" w:cs="Arial"/>
              </w:rPr>
            </w:pPr>
            <w:r w:rsidRPr="00643024">
              <w:rPr>
                <w:rFonts w:ascii="Arial" w:eastAsia="Times New Roman" w:hAnsi="Arial" w:cs="Arial"/>
              </w:rPr>
              <w:t>6 машин</w:t>
            </w:r>
          </w:p>
        </w:tc>
        <w:tc>
          <w:tcPr>
            <w:tcW w:w="1600" w:type="dxa"/>
          </w:tcPr>
          <w:p w:rsidR="00643024" w:rsidRPr="00643024" w:rsidRDefault="00643024" w:rsidP="00643024">
            <w:pPr>
              <w:suppressAutoHyphens/>
              <w:spacing w:after="0" w:line="240" w:lineRule="auto"/>
              <w:jc w:val="center"/>
              <w:rPr>
                <w:rFonts w:ascii="Arial" w:eastAsia="Times New Roman" w:hAnsi="Arial" w:cs="Arial"/>
              </w:rPr>
            </w:pPr>
          </w:p>
        </w:tc>
      </w:tr>
      <w:tr w:rsidR="00643024" w:rsidRPr="00643024" w:rsidTr="00804C76">
        <w:tblPrEx>
          <w:tblCellMar>
            <w:top w:w="0" w:type="dxa"/>
            <w:bottom w:w="0" w:type="dxa"/>
          </w:tblCellMar>
        </w:tblPrEx>
        <w:trPr>
          <w:jc w:val="center"/>
        </w:trPr>
        <w:tc>
          <w:tcPr>
            <w:tcW w:w="690"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w:t>
            </w:r>
          </w:p>
        </w:tc>
        <w:tc>
          <w:tcPr>
            <w:tcW w:w="3544"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Пожрезервуар</w:t>
            </w:r>
          </w:p>
        </w:tc>
        <w:tc>
          <w:tcPr>
            <w:tcW w:w="282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нет</w:t>
            </w:r>
          </w:p>
        </w:tc>
        <w:tc>
          <w:tcPr>
            <w:tcW w:w="1644" w:type="dxa"/>
          </w:tcPr>
          <w:p w:rsidR="00643024" w:rsidRPr="00643024" w:rsidRDefault="00643024" w:rsidP="00643024">
            <w:pPr>
              <w:suppressAutoHyphens/>
              <w:spacing w:after="0" w:line="240" w:lineRule="auto"/>
              <w:jc w:val="right"/>
              <w:rPr>
                <w:rFonts w:ascii="Arial" w:eastAsia="Times New Roman" w:hAnsi="Arial" w:cs="Arial"/>
              </w:rPr>
            </w:pPr>
          </w:p>
        </w:tc>
        <w:tc>
          <w:tcPr>
            <w:tcW w:w="1600" w:type="dxa"/>
          </w:tcPr>
          <w:p w:rsidR="00643024" w:rsidRPr="00643024" w:rsidRDefault="00643024" w:rsidP="00643024">
            <w:pPr>
              <w:suppressAutoHyphens/>
              <w:spacing w:after="0" w:line="240" w:lineRule="auto"/>
              <w:jc w:val="center"/>
              <w:rPr>
                <w:rFonts w:ascii="Arial" w:eastAsia="Times New Roman" w:hAnsi="Arial" w:cs="Arial"/>
              </w:rPr>
            </w:pPr>
          </w:p>
        </w:tc>
      </w:tr>
      <w:tr w:rsidR="00643024" w:rsidRPr="00643024" w:rsidTr="00804C76">
        <w:tblPrEx>
          <w:tblCellMar>
            <w:top w:w="0" w:type="dxa"/>
            <w:bottom w:w="0" w:type="dxa"/>
          </w:tblCellMar>
        </w:tblPrEx>
        <w:trPr>
          <w:jc w:val="center"/>
        </w:trPr>
        <w:tc>
          <w:tcPr>
            <w:tcW w:w="690"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w:t>
            </w:r>
          </w:p>
        </w:tc>
        <w:tc>
          <w:tcPr>
            <w:tcW w:w="3544"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пирс</w:t>
            </w:r>
          </w:p>
        </w:tc>
        <w:tc>
          <w:tcPr>
            <w:tcW w:w="282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нет</w:t>
            </w:r>
          </w:p>
        </w:tc>
        <w:tc>
          <w:tcPr>
            <w:tcW w:w="1644" w:type="dxa"/>
          </w:tcPr>
          <w:p w:rsidR="00643024" w:rsidRPr="00643024" w:rsidRDefault="00643024" w:rsidP="00643024">
            <w:pPr>
              <w:suppressAutoHyphens/>
              <w:spacing w:after="0" w:line="240" w:lineRule="auto"/>
              <w:jc w:val="center"/>
              <w:rPr>
                <w:rFonts w:ascii="Arial" w:eastAsia="Times New Roman" w:hAnsi="Arial" w:cs="Arial"/>
              </w:rPr>
            </w:pPr>
          </w:p>
        </w:tc>
        <w:tc>
          <w:tcPr>
            <w:tcW w:w="1600" w:type="dxa"/>
          </w:tcPr>
          <w:p w:rsidR="00643024" w:rsidRPr="00643024" w:rsidRDefault="00643024" w:rsidP="00643024">
            <w:pPr>
              <w:suppressAutoHyphens/>
              <w:spacing w:after="0" w:line="240" w:lineRule="auto"/>
              <w:jc w:val="center"/>
              <w:rPr>
                <w:rFonts w:ascii="Arial" w:eastAsia="Times New Roman" w:hAnsi="Arial" w:cs="Arial"/>
              </w:rPr>
            </w:pPr>
          </w:p>
        </w:tc>
      </w:tr>
      <w:tr w:rsidR="00643024" w:rsidRPr="00643024" w:rsidTr="00804C76">
        <w:tblPrEx>
          <w:tblCellMar>
            <w:top w:w="0" w:type="dxa"/>
            <w:bottom w:w="0" w:type="dxa"/>
          </w:tblCellMar>
        </w:tblPrEx>
        <w:trPr>
          <w:jc w:val="center"/>
        </w:trPr>
        <w:tc>
          <w:tcPr>
            <w:tcW w:w="690"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w:t>
            </w:r>
          </w:p>
        </w:tc>
        <w:tc>
          <w:tcPr>
            <w:tcW w:w="3544"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Водные объекты, используемые для целей пожаротушения</w:t>
            </w:r>
          </w:p>
        </w:tc>
        <w:tc>
          <w:tcPr>
            <w:tcW w:w="2822"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нет</w:t>
            </w:r>
          </w:p>
        </w:tc>
        <w:tc>
          <w:tcPr>
            <w:tcW w:w="1644" w:type="dxa"/>
          </w:tcPr>
          <w:p w:rsidR="00643024" w:rsidRPr="00643024" w:rsidRDefault="00643024" w:rsidP="00643024">
            <w:pPr>
              <w:suppressAutoHyphens/>
              <w:spacing w:after="0" w:line="240" w:lineRule="auto"/>
              <w:jc w:val="center"/>
              <w:rPr>
                <w:rFonts w:ascii="Arial" w:eastAsia="Times New Roman" w:hAnsi="Arial" w:cs="Arial"/>
              </w:rPr>
            </w:pPr>
          </w:p>
        </w:tc>
        <w:tc>
          <w:tcPr>
            <w:tcW w:w="1600" w:type="dxa"/>
          </w:tcPr>
          <w:p w:rsidR="00643024" w:rsidRPr="00643024" w:rsidRDefault="00643024" w:rsidP="00643024">
            <w:pPr>
              <w:suppressAutoHyphens/>
              <w:spacing w:after="0" w:line="240" w:lineRule="auto"/>
              <w:jc w:val="center"/>
              <w:rPr>
                <w:rFonts w:ascii="Arial" w:eastAsia="Times New Roman" w:hAnsi="Arial" w:cs="Arial"/>
              </w:rPr>
            </w:pPr>
          </w:p>
        </w:tc>
      </w:tr>
    </w:tbl>
    <w:p w:rsidR="00643024" w:rsidRPr="00643024" w:rsidRDefault="00643024" w:rsidP="00643024">
      <w:pPr>
        <w:suppressAutoHyphens/>
        <w:spacing w:after="0" w:line="240" w:lineRule="auto"/>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Таблица 32</w:t>
      </w:r>
    </w:p>
    <w:p w:rsidR="00643024" w:rsidRPr="00643024" w:rsidRDefault="00643024" w:rsidP="00643024">
      <w:pPr>
        <w:suppressAutoHyphens/>
        <w:spacing w:after="0" w:line="240" w:lineRule="auto"/>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Перечень пожарных гидрантов в п.г.т. Суходол</w:t>
      </w:r>
    </w:p>
    <w:p w:rsidR="00643024" w:rsidRPr="00643024" w:rsidRDefault="00643024" w:rsidP="00643024">
      <w:pPr>
        <w:suppressAutoHyphens/>
        <w:spacing w:after="0" w:line="240" w:lineRule="auto"/>
        <w:jc w:val="center"/>
        <w:rPr>
          <w:rFonts w:ascii="Arial" w:eastAsia="Times New Roman" w:hAnsi="Arial" w:cs="Arial"/>
          <w:b/>
          <w:sz w:val="24"/>
          <w:szCs w:val="16"/>
          <w:lang w:eastAsia="ar-SA"/>
        </w:rPr>
      </w:pPr>
    </w:p>
    <w:tbl>
      <w:tblPr>
        <w:tblW w:w="10300" w:type="dxa"/>
        <w:jc w:val="center"/>
        <w:tblInd w:w="-2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3435"/>
        <w:gridCol w:w="5857"/>
      </w:tblGrid>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пп</w:t>
            </w:r>
          </w:p>
        </w:tc>
        <w:tc>
          <w:tcPr>
            <w:tcW w:w="3435"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Наименование</w:t>
            </w:r>
          </w:p>
        </w:tc>
        <w:tc>
          <w:tcPr>
            <w:tcW w:w="5857"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 xml:space="preserve">Местоположение </w:t>
            </w:r>
          </w:p>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(адрес)</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tabs>
                <w:tab w:val="left" w:pos="693"/>
              </w:tabs>
              <w:suppressAutoHyphens/>
              <w:spacing w:after="0" w:line="240" w:lineRule="auto"/>
              <w:jc w:val="center"/>
              <w:rPr>
                <w:rFonts w:ascii="Arial" w:eastAsia="Times New Roman" w:hAnsi="Arial" w:cs="Arial"/>
              </w:rPr>
            </w:pPr>
            <w:r w:rsidRPr="00643024">
              <w:rPr>
                <w:rFonts w:ascii="Arial" w:eastAsia="Times New Roman" w:hAnsi="Arial" w:cs="Arial"/>
              </w:rPr>
              <w:t>1</w:t>
            </w:r>
          </w:p>
        </w:tc>
        <w:tc>
          <w:tcPr>
            <w:tcW w:w="3435"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w:t>
            </w:r>
          </w:p>
        </w:tc>
        <w:tc>
          <w:tcPr>
            <w:tcW w:w="5857"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 Суходол, ул. Школьная, 1</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 Суходол, ул. Школьная, 2</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 Суходол, ул. Школьная, 9</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 Суходол, ул. Школьная,13</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 Суходол, пересечение ул. Школьная,17, школа №1 с ул. Пионерская, 27</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6</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 Суходол, ул. Школьная,18</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7</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 Суходол, ул. Школьная, 19</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8</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 Суходол, ул. Школьная, 37</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9</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 Суходол, ул. Школьная, 64 (УРС-Самара)</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10</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rPr>
                <w:rFonts w:ascii="Arial" w:eastAsia="Times New Roman" w:hAnsi="Arial" w:cs="Arial"/>
              </w:rPr>
            </w:pPr>
            <w:r w:rsidRPr="00643024">
              <w:rPr>
                <w:rFonts w:ascii="Arial" w:eastAsia="Times New Roman" w:hAnsi="Arial" w:cs="Arial"/>
              </w:rPr>
              <w:t>п.г.т. Суходол, ул. Школьная,68 (Сергиевский филиал ПГК)</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11</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Молодогвардейская, 12</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12</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Молодогвардейская,23</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13</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Молодогвардейская, 32 пересечение с ул. Школьная</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14</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Молодогвардейская, 36</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15</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Молодогвардейская, 40</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16</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Спорткомплекс «Олимп» (на территории 2 ПГ)</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17</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Пионерская, 1 (пекарня)</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18</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АЗС-СУТТ 3</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19</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Специалистов, 11</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20</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 xml:space="preserve"> п.г.т. Суходол, ул.Специалистов, 15</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21</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ул.Специалистов, 21</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22</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Специалистов, 24</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23</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Победы, 8 (напротив НГДУ)</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24</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Победы,24</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25</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Победы, 28</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26</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Суворова, 1</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27</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Суворова, 5</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28</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Суворова, 9</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29</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Суворова, 11</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30</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Суворова, 14</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31</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Суворова, 16</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32</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Суворова, 17</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33</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Суворова, 19</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34</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Солнечная (школа №2)</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35</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Мира, 14 (ДК «Нефтяник)</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36</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Мира, 22</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37</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Полевая, 2</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38</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Полевая, 6</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39</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Парковая, 5</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40</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Парковая, 13</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lastRenderedPageBreak/>
              <w:t>41</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Парковая, 17</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42</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 Гагарина, 6</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43</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Гагарина, 24</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44</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Гагарина, 31</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45</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Семеренко, 6</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46</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Семеренко, 29</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47</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Семеренко, 33</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48</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Пушкина, 5</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49</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Пушкина, 7, д/с</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50</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Пушкина, 11</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51</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Пушкина, 13</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52</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Пушкина, 21</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53</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Пушкина, 30</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54</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ул.Ленина, 6</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55</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ул.Ленина, 10</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56</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Ленина (котельная)</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57</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Кооперативная, 82 (возле церкви)</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58</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Новая, 1</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59</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Новая (гидрант на пустыре)</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60</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Суслова, 7</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61</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Суслова, 22</w:t>
            </w:r>
          </w:p>
        </w:tc>
      </w:tr>
      <w:tr w:rsidR="00643024" w:rsidRPr="00643024" w:rsidTr="00804C76">
        <w:tblPrEx>
          <w:tblCellMar>
            <w:top w:w="0" w:type="dxa"/>
            <w:bottom w:w="0" w:type="dxa"/>
          </w:tblCellMar>
        </w:tblPrEx>
        <w:trPr>
          <w:jc w:val="center"/>
        </w:trPr>
        <w:tc>
          <w:tcPr>
            <w:tcW w:w="1008" w:type="dxa"/>
            <w:shd w:val="clear" w:color="auto" w:fill="auto"/>
          </w:tcPr>
          <w:p w:rsidR="00643024" w:rsidRPr="00643024" w:rsidRDefault="00643024" w:rsidP="00643024">
            <w:pPr>
              <w:suppressAutoHyphens/>
              <w:spacing w:after="0" w:line="240" w:lineRule="auto"/>
              <w:jc w:val="center"/>
              <w:rPr>
                <w:rFonts w:ascii="Arial" w:eastAsia="Times New Roman" w:hAnsi="Arial" w:cs="Arial"/>
              </w:rPr>
            </w:pPr>
            <w:r w:rsidRPr="00643024">
              <w:rPr>
                <w:rFonts w:ascii="Arial" w:eastAsia="Times New Roman" w:hAnsi="Arial" w:cs="Arial"/>
              </w:rPr>
              <w:t>62</w:t>
            </w:r>
          </w:p>
        </w:tc>
        <w:tc>
          <w:tcPr>
            <w:tcW w:w="3435" w:type="dxa"/>
            <w:shd w:val="clear" w:color="auto" w:fill="auto"/>
          </w:tcPr>
          <w:p w:rsidR="00643024" w:rsidRPr="00643024" w:rsidRDefault="00643024" w:rsidP="00643024">
            <w:pPr>
              <w:suppressAutoHyphens/>
              <w:spacing w:after="0" w:line="240" w:lineRule="auto"/>
              <w:jc w:val="both"/>
              <w:rPr>
                <w:rFonts w:ascii="Arial" w:eastAsia="Times New Roman" w:hAnsi="Arial" w:cs="Arial"/>
              </w:rPr>
            </w:pPr>
            <w:r w:rsidRPr="00643024">
              <w:rPr>
                <w:rFonts w:ascii="Arial" w:eastAsia="Times New Roman" w:hAnsi="Arial" w:cs="Arial"/>
              </w:rPr>
              <w:t>Пожарный гидрант</w:t>
            </w:r>
          </w:p>
        </w:tc>
        <w:tc>
          <w:tcPr>
            <w:tcW w:w="5857" w:type="dxa"/>
            <w:shd w:val="clear" w:color="auto" w:fill="auto"/>
          </w:tcPr>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rPr>
              <w:t>п.г.т. Суходол, ул. Юбилейная, 27</w:t>
            </w:r>
          </w:p>
        </w:tc>
      </w:tr>
    </w:tbl>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04" w:name="_Toc319604469"/>
      <w:bookmarkStart w:id="105" w:name="_Toc350426108"/>
      <w:r w:rsidRPr="00643024">
        <w:rPr>
          <w:rFonts w:ascii="Arial" w:eastAsia="Times New Roman" w:hAnsi="Arial" w:cs="Arial"/>
          <w:bCs/>
          <w:iCs/>
          <w:sz w:val="32"/>
          <w:szCs w:val="28"/>
          <w:lang w:eastAsia="ar-SA"/>
        </w:rPr>
        <w:lastRenderedPageBreak/>
        <w:t>2.7.  АНАЛИЗ РЕАЛИЗАЦИИ РАНЕЕ РАЗРАБОТАННОЙ ГРАДОСТРОИТЕЛЬНОЙ ДОКУМЕНТАЦИИ</w:t>
      </w:r>
      <w:bookmarkEnd w:id="104"/>
      <w:bookmarkEnd w:id="105"/>
      <w:r w:rsidRPr="00643024">
        <w:rPr>
          <w:rFonts w:ascii="Arial" w:eastAsia="Times New Roman" w:hAnsi="Arial" w:cs="Arial"/>
          <w:bCs/>
          <w:iCs/>
          <w:sz w:val="32"/>
          <w:szCs w:val="28"/>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«Генеральный план, совмещенный с ПДП на территорию </w:t>
      </w:r>
      <w:smartTag w:uri="urn:schemas-microsoft-com:office:smarttags" w:element="metricconverter">
        <w:smartTagPr>
          <w:attr w:name="ProductID" w:val="150 га"/>
        </w:smartTagPr>
        <w:r w:rsidRPr="00643024">
          <w:rPr>
            <w:rFonts w:ascii="Arial" w:eastAsia="Times New Roman" w:hAnsi="Arial" w:cs="Arial"/>
            <w:sz w:val="24"/>
            <w:szCs w:val="16"/>
            <w:lang w:eastAsia="ar-SA"/>
          </w:rPr>
          <w:t>150 га</w:t>
        </w:r>
      </w:smartTag>
      <w:r w:rsidRPr="00643024">
        <w:rPr>
          <w:rFonts w:ascii="Arial" w:eastAsia="Times New Roman" w:hAnsi="Arial" w:cs="Arial"/>
          <w:sz w:val="24"/>
          <w:szCs w:val="16"/>
          <w:lang w:eastAsia="ar-SA"/>
        </w:rPr>
        <w:t xml:space="preserve"> поселка Суходол» был разработан институтом «Самарагражданпроект», Самара, </w:t>
      </w:r>
      <w:smartTag w:uri="urn:schemas-microsoft-com:office:smarttags" w:element="metricconverter">
        <w:smartTagPr>
          <w:attr w:name="ProductID" w:val="1991 г"/>
        </w:smartTagPr>
        <w:r w:rsidRPr="00643024">
          <w:rPr>
            <w:rFonts w:ascii="Arial" w:eastAsia="Times New Roman" w:hAnsi="Arial" w:cs="Arial"/>
            <w:sz w:val="24"/>
            <w:szCs w:val="16"/>
            <w:lang w:eastAsia="ar-SA"/>
          </w:rPr>
          <w:t>1991 г</w:t>
        </w:r>
      </w:smartTag>
      <w:r w:rsidRPr="00643024">
        <w:rPr>
          <w:rFonts w:ascii="Arial" w:eastAsia="Times New Roman" w:hAnsi="Arial" w:cs="Arial"/>
          <w:sz w:val="24"/>
          <w:szCs w:val="16"/>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Архитектурно – планировочное решение генерального плана п.г.т. Суходол предусматривало создание поселка, отвечающего современным, для того времени, градостроительным требованиям.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Существующая численность населения в поселке на 1.01.1991 г. составляла – 12 813 человек.</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Прирост населения по п.г.т. Суходол предусматривался в проекте, в основном, за счет развития отдельных градообразующих объектов.</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По расчетам проекта ожидалась  следующая численность населения:</w:t>
      </w:r>
    </w:p>
    <w:p w:rsidR="00643024" w:rsidRPr="00643024" w:rsidRDefault="00643024" w:rsidP="00787D95">
      <w:pPr>
        <w:numPr>
          <w:ilvl w:val="0"/>
          <w:numId w:val="43"/>
        </w:numPr>
        <w:tabs>
          <w:tab w:val="num" w:pos="1080"/>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на первую очередь строительства (на 2000 год) –20 543 человек;</w:t>
      </w:r>
    </w:p>
    <w:p w:rsidR="00643024" w:rsidRPr="00643024" w:rsidRDefault="00643024" w:rsidP="00787D95">
      <w:pPr>
        <w:numPr>
          <w:ilvl w:val="0"/>
          <w:numId w:val="43"/>
        </w:numPr>
        <w:tabs>
          <w:tab w:val="num" w:pos="1080"/>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на расчетный срок строительства (на 2020 год) – 22 846человек.</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 момента реализации генерального плана </w:t>
      </w:r>
      <w:smartTag w:uri="urn:schemas-microsoft-com:office:smarttags" w:element="metricconverter">
        <w:smartTagPr>
          <w:attr w:name="ProductID" w:val="1991 г"/>
        </w:smartTagPr>
        <w:r w:rsidRPr="00643024">
          <w:rPr>
            <w:rFonts w:ascii="Arial" w:eastAsia="Times New Roman" w:hAnsi="Arial" w:cs="Arial"/>
            <w:sz w:val="24"/>
            <w:szCs w:val="16"/>
            <w:lang w:eastAsia="ar-SA"/>
          </w:rPr>
          <w:t>1991 г</w:t>
        </w:r>
      </w:smartTag>
      <w:r w:rsidRPr="00643024">
        <w:rPr>
          <w:rFonts w:ascii="Arial" w:eastAsia="Times New Roman" w:hAnsi="Arial" w:cs="Arial"/>
          <w:sz w:val="24"/>
          <w:szCs w:val="16"/>
          <w:lang w:eastAsia="ar-SA"/>
        </w:rPr>
        <w:t xml:space="preserve">. численность населения п.г.т. Суходол увеличилась на 567 человек, на 01.01.2012 г. составила 13 380 человек.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целом демографический прогноз не оправдался.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1988 году размер существующего жилого фонда по п.г.т. Суходол составлял 50.9 тыс.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xml:space="preserve">. В среднем на одного жителя приходилось </w:t>
      </w:r>
      <w:smartTag w:uri="urn:schemas-microsoft-com:office:smarttags" w:element="metricconverter">
        <w:smartTagPr>
          <w:attr w:name="ProductID" w:val="13.8 м2"/>
        </w:smartTagPr>
        <w:r w:rsidRPr="00643024">
          <w:rPr>
            <w:rFonts w:ascii="Arial" w:eastAsia="Times New Roman" w:hAnsi="Arial" w:cs="Arial"/>
            <w:sz w:val="24"/>
            <w:szCs w:val="16"/>
            <w:lang w:eastAsia="ar-SA"/>
          </w:rPr>
          <w:t>13.8 м</w:t>
        </w:r>
        <w:r w:rsidRPr="00643024">
          <w:rPr>
            <w:rFonts w:ascii="Arial" w:eastAsia="Times New Roman" w:hAnsi="Arial" w:cs="Arial"/>
            <w:sz w:val="24"/>
            <w:szCs w:val="16"/>
            <w:vertAlign w:val="superscript"/>
            <w:lang w:eastAsia="ar-SA"/>
          </w:rPr>
          <w:t>2</w:t>
        </w:r>
      </w:smartTag>
      <w:r w:rsidRPr="00643024">
        <w:rPr>
          <w:rFonts w:ascii="Arial" w:eastAsia="Times New Roman" w:hAnsi="Arial" w:cs="Arial"/>
          <w:sz w:val="24"/>
          <w:szCs w:val="16"/>
          <w:lang w:eastAsia="ar-SA"/>
        </w:rPr>
        <w:t xml:space="preserve"> общей площади, при численности населения 12 813 тыс. человек.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За период реализации генерального плана поселок развивался в северном и северо-западном направлении. Строительство велось индивидуальной 1-2-х этажной жилой застройкой.</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 настоящее время жилой фонд составляет </w:t>
      </w:r>
      <w:r w:rsidRPr="00643024">
        <w:rPr>
          <w:rFonts w:ascii="Arial" w:eastAsia="Times New Roman" w:hAnsi="Arial" w:cs="Arial"/>
          <w:color w:val="000000"/>
          <w:sz w:val="24"/>
          <w:szCs w:val="16"/>
          <w:lang w:eastAsia="ar-SA"/>
        </w:rPr>
        <w:t>319 600</w:t>
      </w:r>
      <w:r w:rsidRPr="00643024">
        <w:rPr>
          <w:rFonts w:ascii="Arial" w:eastAsia="Times New Roman" w:hAnsi="Arial" w:cs="Arial"/>
          <w:color w:val="000000"/>
          <w:szCs w:val="16"/>
          <w:lang w:eastAsia="ar-SA"/>
        </w:rPr>
        <w:t xml:space="preserve"> </w:t>
      </w:r>
      <w:r w:rsidRPr="00643024">
        <w:rPr>
          <w:rFonts w:ascii="Arial" w:eastAsia="Times New Roman" w:hAnsi="Arial" w:cs="Arial"/>
          <w:sz w:val="24"/>
          <w:szCs w:val="16"/>
          <w:lang w:eastAsia="ar-SA"/>
        </w:rPr>
        <w:t>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за период реализации генерального плана увеличился на 268 700 м</w:t>
      </w:r>
      <w:r w:rsidRPr="00643024">
        <w:rPr>
          <w:rFonts w:ascii="Arial" w:eastAsia="Times New Roman" w:hAnsi="Arial" w:cs="Arial"/>
          <w:sz w:val="24"/>
          <w:szCs w:val="16"/>
          <w:vertAlign w:val="superscript"/>
          <w:lang w:eastAsia="ar-SA"/>
        </w:rPr>
        <w:t xml:space="preserve">2 </w:t>
      </w:r>
      <w:r w:rsidRPr="00643024">
        <w:rPr>
          <w:rFonts w:ascii="Arial" w:eastAsia="Times New Roman" w:hAnsi="Arial" w:cs="Arial"/>
          <w:sz w:val="24"/>
          <w:szCs w:val="16"/>
          <w:lang w:eastAsia="ar-SA"/>
        </w:rPr>
        <w:t>.</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Предлагаемое ГП </w:t>
      </w:r>
      <w:smartTag w:uri="urn:schemas-microsoft-com:office:smarttags" w:element="metricconverter">
        <w:smartTagPr>
          <w:attr w:name="ProductID" w:val="1991 г"/>
        </w:smartTagPr>
        <w:r w:rsidRPr="00643024">
          <w:rPr>
            <w:rFonts w:ascii="Arial" w:eastAsia="Times New Roman" w:hAnsi="Arial" w:cs="Arial"/>
            <w:sz w:val="24"/>
            <w:szCs w:val="16"/>
            <w:lang w:eastAsia="ar-SA"/>
          </w:rPr>
          <w:t>1991 г</w:t>
        </w:r>
      </w:smartTag>
      <w:r w:rsidRPr="00643024">
        <w:rPr>
          <w:rFonts w:ascii="Arial" w:eastAsia="Times New Roman" w:hAnsi="Arial" w:cs="Arial"/>
          <w:sz w:val="24"/>
          <w:szCs w:val="16"/>
          <w:lang w:eastAsia="ar-SA"/>
        </w:rPr>
        <w:t xml:space="preserve">. панельное 5-этажное секционное жилищное строительство не получило своего развития.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Расчет потребности сети культурно – бытового обслуживания в ГП </w:t>
      </w:r>
      <w:smartTag w:uri="urn:schemas-microsoft-com:office:smarttags" w:element="metricconverter">
        <w:smartTagPr>
          <w:attr w:name="ProductID" w:val="1991 г"/>
        </w:smartTagPr>
        <w:r w:rsidRPr="00643024">
          <w:rPr>
            <w:rFonts w:ascii="Arial" w:eastAsia="Times New Roman" w:hAnsi="Arial" w:cs="Arial"/>
            <w:sz w:val="24"/>
            <w:szCs w:val="16"/>
            <w:lang w:eastAsia="ar-SA"/>
          </w:rPr>
          <w:t>1991 г</w:t>
        </w:r>
      </w:smartTag>
      <w:r w:rsidRPr="00643024">
        <w:rPr>
          <w:rFonts w:ascii="Arial" w:eastAsia="Times New Roman" w:hAnsi="Arial" w:cs="Arial"/>
          <w:sz w:val="24"/>
          <w:szCs w:val="16"/>
          <w:lang w:eastAsia="ar-SA"/>
        </w:rPr>
        <w:t>. определен по расчетной численности населения. Поэтому состав и объемы расчетных объектов культурно–бытового обслуживания завышены.</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За время реализации генерального плана построен спортивный комплекс, здание «Россельхозбанка», магазин «Эльдорадо».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Производственная база развивалась на своих площадках. Новых крупных производственных объектов за период реализации генерального плана не построено.</w:t>
      </w:r>
    </w:p>
    <w:p w:rsidR="00643024" w:rsidRPr="00643024" w:rsidRDefault="00643024" w:rsidP="00643024">
      <w:pPr>
        <w:suppressAutoHyphens/>
        <w:spacing w:after="0" w:line="240" w:lineRule="auto"/>
        <w:ind w:firstLine="36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36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Проект «Генерального плана городского поселения Суходол муниципального района Сергиевский Самарской области» был  разработан  в 2007 г. институтом «ТеррНИИгражданпроект», г. Самара.</w:t>
      </w:r>
    </w:p>
    <w:p w:rsidR="00643024" w:rsidRPr="00643024" w:rsidRDefault="00643024" w:rsidP="00643024">
      <w:pPr>
        <w:suppressAutoHyphens/>
        <w:spacing w:after="0" w:line="240" w:lineRule="auto"/>
        <w:ind w:firstLine="709"/>
        <w:jc w:val="both"/>
        <w:rPr>
          <w:rFonts w:ascii="Arial" w:eastAsia="Times New Roman" w:hAnsi="Arial" w:cs="Arial"/>
          <w:bCs/>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sz w:val="24"/>
          <w:szCs w:val="24"/>
          <w:lang w:eastAsia="ar-SA"/>
        </w:rPr>
      </w:pPr>
      <w:r w:rsidRPr="00643024">
        <w:rPr>
          <w:rFonts w:ascii="Arial" w:eastAsia="Times New Roman" w:hAnsi="Arial" w:cs="Arial"/>
          <w:bCs/>
          <w:sz w:val="24"/>
          <w:szCs w:val="24"/>
          <w:lang w:eastAsia="ar-SA"/>
        </w:rPr>
        <w:t xml:space="preserve">Новое жилищное строительство планировалось: </w:t>
      </w:r>
    </w:p>
    <w:p w:rsidR="00643024" w:rsidRPr="00643024" w:rsidRDefault="00643024" w:rsidP="00787D95">
      <w:pPr>
        <w:numPr>
          <w:ilvl w:val="1"/>
          <w:numId w:val="1"/>
        </w:numPr>
        <w:suppressAutoHyphens/>
        <w:spacing w:after="0" w:line="240" w:lineRule="auto"/>
        <w:jc w:val="both"/>
        <w:rPr>
          <w:rFonts w:ascii="Arial" w:eastAsia="Times New Roman" w:hAnsi="Arial" w:cs="Arial"/>
          <w:bCs/>
          <w:sz w:val="24"/>
          <w:szCs w:val="24"/>
          <w:lang w:eastAsia="ar-SA"/>
        </w:rPr>
      </w:pPr>
      <w:r w:rsidRPr="00643024">
        <w:rPr>
          <w:rFonts w:ascii="Arial" w:eastAsia="Times New Roman" w:hAnsi="Arial" w:cs="Arial"/>
          <w:sz w:val="24"/>
          <w:szCs w:val="16"/>
          <w:lang w:eastAsia="ar-SA"/>
        </w:rPr>
        <w:t xml:space="preserve">За счет реконструкции жилого фонда. </w:t>
      </w:r>
    </w:p>
    <w:p w:rsidR="00643024" w:rsidRPr="00643024" w:rsidRDefault="00643024" w:rsidP="00787D95">
      <w:pPr>
        <w:numPr>
          <w:ilvl w:val="1"/>
          <w:numId w:val="1"/>
        </w:numPr>
        <w:suppressAutoHyphens/>
        <w:spacing w:after="0" w:line="240" w:lineRule="auto"/>
        <w:jc w:val="both"/>
        <w:rPr>
          <w:rFonts w:ascii="Arial" w:eastAsia="Times New Roman" w:hAnsi="Arial" w:cs="Arial"/>
          <w:bCs/>
          <w:sz w:val="24"/>
          <w:szCs w:val="24"/>
          <w:lang w:eastAsia="ar-SA"/>
        </w:rPr>
      </w:pPr>
      <w:r w:rsidRPr="00643024">
        <w:rPr>
          <w:rFonts w:ascii="Arial" w:eastAsia="Times New Roman" w:hAnsi="Arial" w:cs="Arial"/>
          <w:sz w:val="24"/>
          <w:szCs w:val="16"/>
          <w:lang w:eastAsia="ar-SA"/>
        </w:rPr>
        <w:t xml:space="preserve">За счет </w:t>
      </w:r>
      <w:r w:rsidRPr="00643024">
        <w:rPr>
          <w:rFonts w:ascii="Arial" w:eastAsia="Times New Roman" w:hAnsi="Arial" w:cs="Arial"/>
          <w:bCs/>
          <w:sz w:val="24"/>
          <w:szCs w:val="16"/>
          <w:lang w:eastAsia="ar-SA"/>
        </w:rPr>
        <w:t>замены ветхого жилого фонда</w:t>
      </w:r>
      <w:r w:rsidRPr="00643024">
        <w:rPr>
          <w:rFonts w:ascii="Arial" w:eastAsia="Times New Roman" w:hAnsi="Arial" w:cs="Arial"/>
          <w:bCs/>
          <w:sz w:val="24"/>
          <w:szCs w:val="24"/>
          <w:lang w:eastAsia="ar-SA"/>
        </w:rPr>
        <w:t>.</w:t>
      </w:r>
    </w:p>
    <w:p w:rsidR="00643024" w:rsidRPr="00643024" w:rsidRDefault="00643024" w:rsidP="00643024">
      <w:pPr>
        <w:suppressAutoHyphens/>
        <w:spacing w:after="0" w:line="240" w:lineRule="auto"/>
        <w:ind w:firstLine="709"/>
        <w:jc w:val="both"/>
        <w:rPr>
          <w:rFonts w:ascii="Arial" w:eastAsia="Times New Roman" w:hAnsi="Arial" w:cs="Arial"/>
          <w:bCs/>
          <w:sz w:val="24"/>
          <w:szCs w:val="24"/>
          <w:lang w:eastAsia="ar-SA"/>
        </w:rPr>
      </w:pPr>
      <w:r w:rsidRPr="00643024">
        <w:rPr>
          <w:rFonts w:ascii="Arial" w:eastAsia="Times New Roman" w:hAnsi="Arial" w:cs="Arial"/>
          <w:bCs/>
          <w:sz w:val="24"/>
          <w:szCs w:val="24"/>
          <w:lang w:eastAsia="ar-SA"/>
        </w:rPr>
        <w:lastRenderedPageBreak/>
        <w:t xml:space="preserve">      3.  На свободных территориях </w:t>
      </w:r>
      <w:r w:rsidRPr="00643024">
        <w:rPr>
          <w:rFonts w:ascii="Arial CYR" w:eastAsia="Times New Roman" w:hAnsi="Arial CYR" w:cs="Arial"/>
          <w:sz w:val="24"/>
          <w:szCs w:val="16"/>
          <w:lang w:eastAsia="ar-SA"/>
        </w:rPr>
        <w:t xml:space="preserve">к северу и  западу от существующей застройки в границах и за границей н.п. </w:t>
      </w:r>
    </w:p>
    <w:p w:rsidR="00643024" w:rsidRPr="00643024" w:rsidRDefault="00643024" w:rsidP="00643024">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Численность  населения  в  п.г.т. Суходол на 01.01.2007 г. </w:t>
      </w:r>
      <w:r w:rsidRPr="00643024">
        <w:rPr>
          <w:rFonts w:ascii="Arial" w:eastAsia="Times New Roman" w:hAnsi="Arial" w:cs="Arial"/>
          <w:sz w:val="24"/>
          <w:szCs w:val="24"/>
          <w:lang w:eastAsia="ar-SA"/>
        </w:rPr>
        <w:t xml:space="preserve">составляла 14 467  чел.; с приростом населения по генеральному плану </w:t>
      </w:r>
      <w:r w:rsidRPr="00643024">
        <w:rPr>
          <w:rFonts w:ascii="Arial" w:eastAsia="Times New Roman" w:hAnsi="Arial" w:cs="Arial"/>
          <w:sz w:val="24"/>
          <w:szCs w:val="16"/>
          <w:lang w:eastAsia="ar-SA"/>
        </w:rPr>
        <w:t>– 15 400  человек.</w:t>
      </w:r>
    </w:p>
    <w:p w:rsidR="00643024" w:rsidRPr="00643024" w:rsidRDefault="00643024" w:rsidP="00643024">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В  2007 году размер существующего жилого фонда составлял 306 000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В  среднем на одного жителя  приходилось – 21,2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xml:space="preserve"> общей  площади.</w:t>
      </w:r>
    </w:p>
    <w:p w:rsidR="00643024" w:rsidRPr="00643024" w:rsidRDefault="00643024" w:rsidP="00643024">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Численность  населения  п.г.т.  Суходол  на 01.01.2012 г. составляет – 13 380 чел. </w:t>
      </w:r>
    </w:p>
    <w:p w:rsidR="00643024" w:rsidRPr="00643024" w:rsidRDefault="00643024" w:rsidP="00643024">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Общий жилой фонд п.г.т. Суходол на 0.1.01.2012 г. составляет 319 600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xml:space="preserve"> общей площади. Средняя обеспеченность населения общей площадью жилого фонда на 2012 г. составила </w:t>
      </w:r>
      <w:r w:rsidRPr="00643024">
        <w:rPr>
          <w:rFonts w:ascii="Arial" w:eastAsia="Times New Roman" w:hAnsi="Arial" w:cs="Arial"/>
          <w:sz w:val="24"/>
          <w:szCs w:val="24"/>
          <w:lang w:eastAsia="ar-SA"/>
        </w:rPr>
        <w:t>23,85</w:t>
      </w:r>
      <w:r w:rsidRPr="00643024">
        <w:rPr>
          <w:rFonts w:ascii="Arial" w:eastAsia="Times New Roman" w:hAnsi="Arial" w:cs="Arial"/>
          <w:sz w:val="24"/>
          <w:szCs w:val="16"/>
          <w:lang w:eastAsia="ar-SA"/>
        </w:rPr>
        <w:t>м</w:t>
      </w:r>
      <w:r w:rsidRPr="00643024">
        <w:rPr>
          <w:rFonts w:ascii="Arial" w:eastAsia="Times New Roman" w:hAnsi="Arial" w:cs="Arial"/>
          <w:sz w:val="24"/>
          <w:szCs w:val="16"/>
          <w:vertAlign w:val="superscript"/>
          <w:lang w:eastAsia="ar-SA"/>
        </w:rPr>
        <w:t xml:space="preserve">2 </w:t>
      </w:r>
      <w:r w:rsidRPr="00643024">
        <w:rPr>
          <w:rFonts w:ascii="Arial" w:eastAsia="Times New Roman" w:hAnsi="Arial" w:cs="Arial"/>
          <w:sz w:val="24"/>
          <w:szCs w:val="16"/>
          <w:lang w:eastAsia="ar-SA"/>
        </w:rPr>
        <w:t xml:space="preserve"> на человека.</w:t>
      </w:r>
    </w:p>
    <w:p w:rsidR="00643024" w:rsidRPr="00643024" w:rsidRDefault="00643024" w:rsidP="00643024">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За период реализации проекта генерального плана поселка (5 лет) освоено 13600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xml:space="preserve"> жилого фонда. Прирост численности населения не оправдался. Численность населения убыла на 1087 чел.</w:t>
      </w:r>
    </w:p>
    <w:p w:rsidR="00643024" w:rsidRPr="00643024" w:rsidRDefault="00643024" w:rsidP="00643024">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Развитие территорий жилой застройки происходило в северном и западном направлениях от существующей застройки в границах и за границей н.п.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Территория, площадью – 127,9576 га, расположенная к северу и территория, площадью – 1,1632 га, расположенная к юго-западу от п.г.т. Суходол, переведены из земель сельскохозяйственного назначения в земли НП в соответствии с Приказами министерства строительства и жилищно-коммунального хозяйства Самарской области о включении земельных участков в границы населённого пункта №216-п от 12.12.2007 г., №283-п от 13.10.2010 г.</w:t>
      </w:r>
    </w:p>
    <w:p w:rsidR="00643024" w:rsidRPr="00643024" w:rsidRDefault="00643024" w:rsidP="00643024">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Предусмотренная генеральным планом реконструкция территории со сносом ветхого жилья, получила свое развитие. Поселок городского типа застраивался индивидуальными и малоэтажными многоквартирными жилыми домами.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Производственная и коммунально-складская зона развивалась на своих площадках  в соответствии с генеральным планом.</w:t>
      </w:r>
    </w:p>
    <w:p w:rsidR="00643024" w:rsidRPr="00643024" w:rsidRDefault="00643024" w:rsidP="00643024">
      <w:pPr>
        <w:suppressAutoHyphens/>
        <w:spacing w:after="0" w:line="240" w:lineRule="auto"/>
        <w:ind w:firstLine="709"/>
        <w:jc w:val="both"/>
        <w:rPr>
          <w:rFonts w:ascii="Arial" w:eastAsia="Times New Roman" w:hAnsi="Arial" w:cs="Arial"/>
          <w:b/>
          <w:sz w:val="24"/>
          <w:szCs w:val="16"/>
          <w:lang w:eastAsia="ar-SA"/>
        </w:rPr>
      </w:pPr>
      <w:r w:rsidRPr="00643024">
        <w:rPr>
          <w:rFonts w:ascii="Arial" w:eastAsia="Times New Roman" w:hAnsi="Arial" w:cs="Arial"/>
          <w:sz w:val="24"/>
          <w:szCs w:val="16"/>
          <w:lang w:eastAsia="ar-SA"/>
        </w:rPr>
        <w:t>В целом п.г.т. Суходол развивалось по генеральному плану.</w:t>
      </w:r>
    </w:p>
    <w:p w:rsidR="00643024" w:rsidRPr="00643024" w:rsidRDefault="00643024" w:rsidP="00643024">
      <w:pPr>
        <w:suppressAutoHyphens/>
        <w:spacing w:after="0" w:line="240" w:lineRule="auto"/>
        <w:jc w:val="both"/>
        <w:rPr>
          <w:rFonts w:ascii="Arial" w:eastAsia="Times New Roman" w:hAnsi="Arial" w:cs="Arial"/>
          <w:color w:val="99CC00"/>
          <w:sz w:val="24"/>
          <w:szCs w:val="16"/>
          <w:lang w:eastAsia="ar-SA"/>
        </w:rPr>
        <w:sectPr w:rsidR="00643024" w:rsidRPr="00643024">
          <w:pgSz w:w="11906" w:h="16838"/>
          <w:pgMar w:top="1134" w:right="851" w:bottom="1134" w:left="1134" w:header="709" w:footer="709" w:gutter="0"/>
          <w:cols w:space="708"/>
        </w:sectPr>
      </w:pPr>
    </w:p>
    <w:p w:rsidR="00643024" w:rsidRPr="00643024" w:rsidRDefault="00643024" w:rsidP="00643024">
      <w:pPr>
        <w:suppressAutoHyphens/>
        <w:spacing w:after="0" w:line="240" w:lineRule="auto"/>
        <w:jc w:val="both"/>
        <w:rPr>
          <w:rFonts w:ascii="Arial" w:eastAsia="Times New Roman" w:hAnsi="Arial" w:cs="Arial"/>
          <w:color w:val="99CC00"/>
          <w:sz w:val="24"/>
          <w:szCs w:val="16"/>
          <w:lang w:eastAsia="ar-SA"/>
        </w:rPr>
      </w:pPr>
    </w:p>
    <w:p w:rsidR="00643024" w:rsidRPr="00643024" w:rsidRDefault="00643024" w:rsidP="00643024">
      <w:pPr>
        <w:keepNext/>
        <w:suppressAutoHyphens/>
        <w:spacing w:before="240" w:after="60" w:line="240" w:lineRule="auto"/>
        <w:ind w:firstLine="709"/>
        <w:jc w:val="center"/>
        <w:outlineLvl w:val="0"/>
        <w:rPr>
          <w:rFonts w:ascii="Arial" w:eastAsia="Times New Roman" w:hAnsi="Arial" w:cs="Arial"/>
          <w:b/>
          <w:bCs/>
          <w:kern w:val="32"/>
          <w:sz w:val="36"/>
          <w:szCs w:val="32"/>
          <w:lang w:eastAsia="ar-SA"/>
        </w:rPr>
      </w:pPr>
      <w:bookmarkStart w:id="106" w:name="_Toc211749307"/>
      <w:bookmarkStart w:id="107" w:name="_Toc319604470"/>
      <w:bookmarkStart w:id="108" w:name="_Toc350426109"/>
      <w:bookmarkEnd w:id="106"/>
      <w:r w:rsidRPr="00643024">
        <w:rPr>
          <w:rFonts w:ascii="Arial" w:eastAsia="Times New Roman" w:hAnsi="Arial" w:cs="Arial"/>
          <w:b/>
          <w:bCs/>
          <w:kern w:val="32"/>
          <w:sz w:val="36"/>
          <w:szCs w:val="32"/>
          <w:lang w:eastAsia="ar-SA"/>
        </w:rPr>
        <w:t xml:space="preserve">3.ОБОСНОВАНИЕ ПРЕДЛОЖЕНИЙ ПО ТЕРРИТОРИАЛЬНОМУ ПЛАНИРОВАНИЮ ГОРОДСКОГО ПОСЕЛЕНИЯ </w:t>
      </w:r>
      <w:bookmarkEnd w:id="107"/>
      <w:r w:rsidRPr="00643024">
        <w:rPr>
          <w:rFonts w:ascii="Arial" w:eastAsia="Times New Roman" w:hAnsi="Arial" w:cs="Arial"/>
          <w:b/>
          <w:bCs/>
          <w:kern w:val="32"/>
          <w:sz w:val="36"/>
          <w:szCs w:val="32"/>
          <w:lang w:eastAsia="ar-SA"/>
        </w:rPr>
        <w:t>СУХОДОЛ</w:t>
      </w:r>
      <w:bookmarkEnd w:id="108"/>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09" w:name="_Toc319604471"/>
      <w:bookmarkStart w:id="110" w:name="_Toc350426110"/>
      <w:r w:rsidRPr="00643024">
        <w:rPr>
          <w:rFonts w:ascii="Arial" w:eastAsia="Times New Roman" w:hAnsi="Arial" w:cs="Arial"/>
          <w:bCs/>
          <w:iCs/>
          <w:sz w:val="32"/>
          <w:szCs w:val="28"/>
          <w:lang w:eastAsia="ar-SA"/>
        </w:rPr>
        <w:t>3.1. СВЕДЕНИЯ О ПЛАНАХ И ПРОГРАММАХ КОМПЛЕКСНОГО СОЦИАЛЬНО-ЭКОНОМИЧЕСКОГО РАЗВИТИЯ</w:t>
      </w:r>
      <w:r w:rsidRPr="00643024">
        <w:rPr>
          <w:rFonts w:ascii="Arial" w:eastAsia="Times New Roman" w:hAnsi="Arial" w:cs="Arial"/>
          <w:bCs/>
          <w:iCs/>
          <w:sz w:val="32"/>
          <w:szCs w:val="16"/>
          <w:lang w:eastAsia="ar-SA"/>
        </w:rPr>
        <w:t xml:space="preserve"> </w:t>
      </w:r>
      <w:r w:rsidRPr="00643024">
        <w:rPr>
          <w:rFonts w:ascii="Arial" w:eastAsia="Times New Roman" w:hAnsi="Arial" w:cs="Arial"/>
          <w:bCs/>
          <w:iCs/>
          <w:sz w:val="32"/>
          <w:szCs w:val="28"/>
          <w:lang w:eastAsia="ar-SA"/>
        </w:rPr>
        <w:t xml:space="preserve">МУНИЦИПАЛЬНОГО РАЙОНА СЕРГИЕВСКИЙ, ОБ ОБЪЕКТАХ ФЕДЕРАЛЬНОГО, РЕГИОНАЛЬНОГО, МЕСТНОГО ЗНАЧЕНИЯ ГОРОДСКОГО ПОСЕЛЕНИЯ </w:t>
      </w:r>
      <w:bookmarkEnd w:id="109"/>
      <w:r w:rsidRPr="00643024">
        <w:rPr>
          <w:rFonts w:ascii="Arial" w:eastAsia="Times New Roman" w:hAnsi="Arial" w:cs="Arial"/>
          <w:bCs/>
          <w:iCs/>
          <w:sz w:val="32"/>
          <w:szCs w:val="28"/>
          <w:lang w:eastAsia="ar-SA"/>
        </w:rPr>
        <w:t>СУХОДОЛ</w:t>
      </w:r>
      <w:bookmarkEnd w:id="110"/>
    </w:p>
    <w:p w:rsidR="00643024" w:rsidRPr="00643024" w:rsidRDefault="00643024" w:rsidP="00643024">
      <w:pPr>
        <w:tabs>
          <w:tab w:val="left" w:pos="540"/>
        </w:tabs>
        <w:suppressAutoHyphens/>
        <w:spacing w:after="0" w:line="240" w:lineRule="auto"/>
        <w:jc w:val="both"/>
        <w:rPr>
          <w:rFonts w:ascii="Arial" w:eastAsia="Times New Roman" w:hAnsi="Arial" w:cs="Arial"/>
          <w:b/>
          <w:color w:val="FF0000"/>
          <w:sz w:val="24"/>
          <w:szCs w:val="16"/>
          <w:lang w:eastAsia="ar-SA"/>
        </w:rPr>
      </w:pPr>
    </w:p>
    <w:p w:rsidR="00643024" w:rsidRPr="00643024" w:rsidRDefault="00643024" w:rsidP="00643024">
      <w:pPr>
        <w:suppressAutoHyphens/>
        <w:spacing w:after="0" w:line="240" w:lineRule="auto"/>
        <w:ind w:firstLine="561"/>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Программы комплексного социально-экономического развития муниципального района Сергиевский:</w:t>
      </w:r>
    </w:p>
    <w:p w:rsidR="00643024" w:rsidRPr="00643024" w:rsidRDefault="00643024" w:rsidP="00787D95">
      <w:pPr>
        <w:numPr>
          <w:ilvl w:val="0"/>
          <w:numId w:val="44"/>
        </w:num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Комплексный инвестиционный план развития муниципального района Сергиевский (КИП) на 2011-2015 годы (Проект). </w:t>
      </w:r>
    </w:p>
    <w:p w:rsidR="00643024" w:rsidRPr="00643024" w:rsidRDefault="00643024" w:rsidP="00787D95">
      <w:pPr>
        <w:numPr>
          <w:ilvl w:val="0"/>
          <w:numId w:val="44"/>
        </w:num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sz w:val="24"/>
          <w:szCs w:val="24"/>
          <w:lang w:eastAsia="ar-SA"/>
        </w:rPr>
        <w:t>Муниципальная адресная программа «Переселение граждан из аварийного жилищного фонда с учетом необходимости развития малоэтажного жилищного строительства на территории муниципального района Сергиевский Самарской области» на 2011-2013годы.</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"Развитие физической культуры и спорта муниципального района Сергиевский Самарской области на 2011-2013 годы.</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«Капитальный и текущий ремонт муниципальных дорог муниципального района Сергиевский на 2012-2014гг.»</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«Модернизация объектов коммунальной инфраструктуры муниципального района Сергиевский на 2012 – 2014 гг.»</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Долгосрочная муниципальная подпрограмма  муниципального района Сергиевский «Молодой семье - доступное жильё» на 2009-2015годы</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"Развитие малого и среднего  предпринимательства в муниципальном районе Сергиевский на 2011-2015 годы" (далее - Программа)</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«Развитие сферы культуры и реализация молодежной политики на территории муниципального района Сергиевский на 2012 - 2014 гг.»</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«Экологическая программа территории муниципального района Сергиевский на 2012-2014годы и на период до 2016года.»</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 xml:space="preserve"> «Содержание улично-дорожной сети муниципального района Сергиевский на 2011-2013 гг.»</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lastRenderedPageBreak/>
        <w:t>Районная целевая программа «Обращение с отходами на территории муниципального района Сергиевский Самарской области на 2012-2014 годы»</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Районная целевая программа «Реконструкция, строительство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Самарской области на 2011-2013 годы»</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Районная целевая программа «Энергосбережение и повышение энергетической эффективности муниципального района Сергиевский Самарской области на 2010-2014 годы»</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Районная целевая программа «Обеспечение пожарной безопасности образовательных учреждений муниципального района Сергиевский Самарской области»</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Целевая программа «Переселение граждан из жилищного фонда, признанного непригодным на территории г.п. Суходол муниципального района Сергиевский Самарской области на 2010-2012гг», утв. постановл. администрации городского поселения Суходол №4 от 14.04.2010г.</w:t>
      </w:r>
    </w:p>
    <w:p w:rsidR="00643024" w:rsidRPr="00643024" w:rsidRDefault="00643024" w:rsidP="00787D95">
      <w:pPr>
        <w:numPr>
          <w:ilvl w:val="0"/>
          <w:numId w:val="44"/>
        </w:numPr>
        <w:suppressAutoHyphens/>
        <w:autoSpaceDE w:val="0"/>
        <w:autoSpaceDN w:val="0"/>
        <w:spacing w:after="0" w:line="240" w:lineRule="auto"/>
        <w:ind w:firstLine="709"/>
        <w:jc w:val="both"/>
        <w:rPr>
          <w:rFonts w:ascii="Arial" w:eastAsia="Times New Roman" w:hAnsi="Arial" w:cs="Arial"/>
          <w:bCs/>
          <w:sz w:val="24"/>
          <w:szCs w:val="24"/>
          <w:lang w:eastAsia="ru-RU"/>
        </w:rPr>
      </w:pPr>
      <w:r w:rsidRPr="00643024">
        <w:rPr>
          <w:rFonts w:ascii="Arial" w:eastAsia="Times New Roman" w:hAnsi="Arial" w:cs="Arial"/>
          <w:bCs/>
          <w:sz w:val="24"/>
          <w:szCs w:val="24"/>
          <w:lang w:eastAsia="ru-RU"/>
        </w:rPr>
        <w:t>«Стимулирование развития жилищного строительства на территории муниципального района Сергиевский Самарской области» на 2011 - 2015 годы.</w:t>
      </w:r>
    </w:p>
    <w:p w:rsidR="00643024" w:rsidRPr="00643024" w:rsidRDefault="00643024" w:rsidP="00643024">
      <w:pPr>
        <w:autoSpaceDE w:val="0"/>
        <w:autoSpaceDN w:val="0"/>
        <w:spacing w:after="0" w:line="240" w:lineRule="auto"/>
        <w:ind w:left="709"/>
        <w:jc w:val="both"/>
        <w:rPr>
          <w:rFonts w:ascii="Arial" w:eastAsia="Times New Roman" w:hAnsi="Arial" w:cs="Arial"/>
          <w:bCs/>
          <w:sz w:val="24"/>
          <w:szCs w:val="24"/>
          <w:lang w:eastAsia="ru-RU"/>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111" w:name="_Toc312177494"/>
      <w:bookmarkStart w:id="112" w:name="_Toc312493527"/>
      <w:bookmarkStart w:id="113" w:name="_Toc312505683"/>
      <w:bookmarkStart w:id="114" w:name="_Toc314842323"/>
      <w:bookmarkStart w:id="115" w:name="_Toc350426111"/>
      <w:r w:rsidRPr="00643024">
        <w:rPr>
          <w:rFonts w:ascii="Arial" w:eastAsia="Times New Roman" w:hAnsi="Arial" w:cs="Arial"/>
          <w:b/>
          <w:bCs/>
          <w:i/>
          <w:sz w:val="28"/>
          <w:szCs w:val="26"/>
          <w:lang w:eastAsia="ar-SA"/>
        </w:rPr>
        <w:t>3.1.1. Планируемые для размещения на территории Самарской области объекты регионального значения и последовательность их выполнения</w:t>
      </w:r>
      <w:bookmarkEnd w:id="111"/>
      <w:bookmarkEnd w:id="112"/>
      <w:bookmarkEnd w:id="113"/>
      <w:bookmarkEnd w:id="114"/>
      <w:bookmarkEnd w:id="115"/>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Планируемые для размещения на территории Самарской области объекты регионального значения приняты 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субрегионов (кластеров).</w:t>
      </w:r>
    </w:p>
    <w:p w:rsidR="00643024" w:rsidRPr="00643024" w:rsidRDefault="00643024" w:rsidP="00643024">
      <w:pPr>
        <w:suppressAutoHyphens/>
        <w:spacing w:after="0" w:line="240" w:lineRule="auto"/>
        <w:ind w:firstLine="709"/>
        <w:jc w:val="both"/>
        <w:rPr>
          <w:rFonts w:ascii="Arial" w:eastAsia="Times New Roman" w:hAnsi="Arial" w:cs="Arial"/>
          <w:bCs/>
          <w:sz w:val="24"/>
          <w:szCs w:val="16"/>
          <w:lang w:eastAsia="ar-SA"/>
        </w:rPr>
      </w:pPr>
      <w:r w:rsidRPr="00643024">
        <w:rPr>
          <w:rFonts w:ascii="Arial" w:eastAsia="Times New Roman" w:hAnsi="Arial" w:cs="Arial"/>
          <w:b/>
          <w:bCs/>
          <w:iCs/>
          <w:sz w:val="24"/>
          <w:szCs w:val="16"/>
          <w:lang w:eastAsia="ar-SA"/>
        </w:rPr>
        <w:t>Сергиевский субрегион</w:t>
      </w:r>
      <w:r w:rsidRPr="00643024">
        <w:rPr>
          <w:rFonts w:ascii="Arial" w:eastAsia="Times New Roman" w:hAnsi="Arial" w:cs="Arial"/>
          <w:bCs/>
          <w:sz w:val="24"/>
          <w:szCs w:val="16"/>
          <w:lang w:eastAsia="ar-SA"/>
        </w:rPr>
        <w:t xml:space="preserve"> (центр с. Сергиевск - полюс роста первой очереди) включает муниципальные районы </w:t>
      </w:r>
      <w:r w:rsidRPr="00643024">
        <w:rPr>
          <w:rFonts w:ascii="Arial" w:eastAsia="Times New Roman" w:hAnsi="Arial" w:cs="Arial"/>
          <w:b/>
          <w:bCs/>
          <w:sz w:val="24"/>
          <w:szCs w:val="16"/>
          <w:lang w:eastAsia="ar-SA"/>
        </w:rPr>
        <w:t>Сергиевский,</w:t>
      </w:r>
      <w:r w:rsidRPr="00643024">
        <w:rPr>
          <w:rFonts w:ascii="Arial" w:eastAsia="Times New Roman" w:hAnsi="Arial" w:cs="Arial"/>
          <w:bCs/>
          <w:sz w:val="24"/>
          <w:szCs w:val="16"/>
          <w:lang w:eastAsia="ar-SA"/>
        </w:rPr>
        <w:t xml:space="preserve"> Исаклинский, Елховский, Кошкинский (с. Кошки – полюс роста первой очереди), Челно-Вершинский, Шенталинский (с. Шентала – полюс роста второй очереди).</w:t>
      </w:r>
    </w:p>
    <w:p w:rsidR="00643024" w:rsidRPr="00643024" w:rsidRDefault="00643024" w:rsidP="00643024">
      <w:pPr>
        <w:suppressAutoHyphens/>
        <w:spacing w:after="0" w:line="240" w:lineRule="auto"/>
        <w:ind w:firstLine="680"/>
        <w:jc w:val="both"/>
        <w:rPr>
          <w:rFonts w:ascii="Arial" w:eastAsia="Times New Roman" w:hAnsi="Arial" w:cs="Arial"/>
          <w:bCs/>
          <w:iCs/>
          <w:color w:val="000000"/>
          <w:sz w:val="24"/>
          <w:szCs w:val="24"/>
          <w:lang w:eastAsia="ar-SA"/>
        </w:rPr>
      </w:pPr>
      <w:r w:rsidRPr="00643024">
        <w:rPr>
          <w:rFonts w:ascii="Arial" w:eastAsia="Times New Roman" w:hAnsi="Arial" w:cs="Arial"/>
          <w:bCs/>
          <w:iCs/>
          <w:color w:val="000000"/>
          <w:sz w:val="24"/>
          <w:szCs w:val="24"/>
          <w:lang w:eastAsia="ar-SA"/>
        </w:rPr>
        <w:lastRenderedPageBreak/>
        <w:t xml:space="preserve">С соответствии со «СТП Самарской области» на территории Самарской области выделено три сельскохозяйственные природно-экономические зоны с характерной специализацией каждой из них, м.р.Сергиевский  входит в центральную зону: </w:t>
      </w:r>
    </w:p>
    <w:p w:rsidR="00643024" w:rsidRPr="00643024" w:rsidRDefault="00643024" w:rsidP="00787D95">
      <w:pPr>
        <w:numPr>
          <w:ilvl w:val="0"/>
          <w:numId w:val="13"/>
        </w:numPr>
        <w:suppressAutoHyphens/>
        <w:spacing w:after="0" w:line="240" w:lineRule="auto"/>
        <w:jc w:val="both"/>
        <w:rPr>
          <w:rFonts w:ascii="Arial" w:eastAsia="Times New Roman" w:hAnsi="Arial" w:cs="Arial"/>
          <w:bCs/>
          <w:iCs/>
          <w:color w:val="000000"/>
          <w:sz w:val="24"/>
          <w:szCs w:val="24"/>
          <w:lang w:eastAsia="ar-SA"/>
        </w:rPr>
      </w:pPr>
      <w:r w:rsidRPr="00643024">
        <w:rPr>
          <w:rFonts w:ascii="Arial" w:eastAsia="Times New Roman" w:hAnsi="Arial" w:cs="Arial"/>
          <w:b/>
          <w:bCs/>
          <w:iCs/>
          <w:color w:val="000000"/>
          <w:sz w:val="24"/>
          <w:szCs w:val="24"/>
          <w:lang w:eastAsia="ar-SA"/>
        </w:rPr>
        <w:t>северная зона</w:t>
      </w:r>
      <w:r w:rsidRPr="00643024">
        <w:rPr>
          <w:rFonts w:ascii="Arial" w:eastAsia="Times New Roman" w:hAnsi="Arial" w:cs="Arial"/>
          <w:bCs/>
          <w:iCs/>
          <w:color w:val="000000"/>
          <w:sz w:val="24"/>
          <w:szCs w:val="24"/>
          <w:lang w:eastAsia="ar-SA"/>
        </w:rPr>
        <w:t xml:space="preserve"> (Елховский, Исаклинский, Камышлинский, Клявлинский, Кошкинский, Похвистневский, </w:t>
      </w:r>
      <w:r w:rsidRPr="00643024">
        <w:rPr>
          <w:rFonts w:ascii="Arial" w:eastAsia="Times New Roman" w:hAnsi="Arial" w:cs="Arial"/>
          <w:b/>
          <w:bCs/>
          <w:iCs/>
          <w:color w:val="000000"/>
          <w:sz w:val="24"/>
          <w:szCs w:val="24"/>
          <w:lang w:eastAsia="ar-SA"/>
        </w:rPr>
        <w:t>Сергиевский,</w:t>
      </w:r>
      <w:r w:rsidRPr="00643024">
        <w:rPr>
          <w:rFonts w:ascii="Arial" w:eastAsia="Times New Roman" w:hAnsi="Arial" w:cs="Arial"/>
          <w:bCs/>
          <w:iCs/>
          <w:color w:val="000000"/>
          <w:sz w:val="24"/>
          <w:szCs w:val="24"/>
          <w:lang w:eastAsia="ar-SA"/>
        </w:rPr>
        <w:t xml:space="preserve"> Челно-Вершинский и Шенталинский районы) определилась, как </w:t>
      </w:r>
      <w:r w:rsidRPr="00643024">
        <w:rPr>
          <w:rFonts w:ascii="Arial" w:eastAsia="Times New Roman" w:hAnsi="Arial" w:cs="Arial"/>
          <w:b/>
          <w:bCs/>
          <w:iCs/>
          <w:color w:val="000000"/>
          <w:sz w:val="24"/>
          <w:szCs w:val="24"/>
          <w:lang w:eastAsia="ar-SA"/>
        </w:rPr>
        <w:t>молочно-зерновая с развитым свиноводством</w:t>
      </w:r>
      <w:r w:rsidRPr="00643024">
        <w:rPr>
          <w:rFonts w:ascii="Arial" w:eastAsia="Times New Roman" w:hAnsi="Arial" w:cs="Arial"/>
          <w:bCs/>
          <w:iCs/>
          <w:color w:val="000000"/>
          <w:sz w:val="24"/>
          <w:szCs w:val="24"/>
          <w:lang w:eastAsia="ar-SA"/>
        </w:rPr>
        <w:t>.</w:t>
      </w:r>
    </w:p>
    <w:p w:rsidR="00643024" w:rsidRPr="00643024" w:rsidRDefault="00643024" w:rsidP="00643024">
      <w:pPr>
        <w:suppressAutoHyphens/>
        <w:spacing w:after="0" w:line="240" w:lineRule="auto"/>
        <w:ind w:firstLine="709"/>
        <w:jc w:val="both"/>
        <w:rPr>
          <w:rFonts w:ascii="Arial" w:eastAsia="Times New Roman" w:hAnsi="Arial" w:cs="Arial"/>
          <w:bCs/>
          <w:iCs/>
          <w:color w:val="FF0000"/>
          <w:sz w:val="24"/>
          <w:szCs w:val="16"/>
          <w:lang w:eastAsia="ar-SA"/>
        </w:rPr>
      </w:pPr>
    </w:p>
    <w:p w:rsidR="00643024" w:rsidRPr="00643024" w:rsidRDefault="00643024" w:rsidP="00643024">
      <w:pPr>
        <w:suppressAutoHyphens/>
        <w:spacing w:after="0" w:line="240" w:lineRule="auto"/>
        <w:ind w:left="1069"/>
        <w:jc w:val="both"/>
        <w:rPr>
          <w:rFonts w:ascii="Arial" w:eastAsia="Times New Roman" w:hAnsi="Arial" w:cs="Arial"/>
          <w:color w:val="FF0000"/>
          <w:sz w:val="24"/>
          <w:szCs w:val="16"/>
          <w:lang w:eastAsia="ar-SA"/>
        </w:rPr>
      </w:pPr>
      <w:r w:rsidRPr="00643024">
        <w:rPr>
          <w:rFonts w:ascii="Arial" w:eastAsia="Times New Roman" w:hAnsi="Arial" w:cs="Arial"/>
          <w:b/>
          <w:i/>
          <w:sz w:val="24"/>
          <w:szCs w:val="16"/>
          <w:lang w:eastAsia="ar-SA"/>
        </w:rPr>
        <w:t>1. Автомобильные дороги общего пользования регионального или межмуниципального значения Самарской области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 границах г.п. Суходол планируется капитальный ремонт федеральной дороги М-5 «Урал» на участке 1110+000 км 1115+000.</w:t>
      </w:r>
    </w:p>
    <w:p w:rsidR="00643024" w:rsidRPr="00643024" w:rsidRDefault="00643024" w:rsidP="00643024">
      <w:pPr>
        <w:tabs>
          <w:tab w:val="left" w:pos="720"/>
        </w:tabs>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tabs>
          <w:tab w:val="left" w:pos="720"/>
        </w:tabs>
        <w:suppressAutoHyphens/>
        <w:spacing w:after="0" w:line="240" w:lineRule="auto"/>
        <w:ind w:left="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2. Объекты историко-культурного наследия</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Разработка проектов зон охраны объектов историко-культурного наследия Самарской области.</w:t>
      </w:r>
    </w:p>
    <w:p w:rsidR="00643024" w:rsidRPr="00643024" w:rsidRDefault="00643024" w:rsidP="00643024">
      <w:pPr>
        <w:spacing w:after="0" w:line="240" w:lineRule="auto"/>
        <w:ind w:firstLine="68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Строительство мемориального комплекса «Ново-Закамская засечная черта» на территории Сергиевского района.</w:t>
      </w:r>
    </w:p>
    <w:p w:rsidR="00643024" w:rsidRPr="00643024" w:rsidRDefault="00643024" w:rsidP="00643024">
      <w:pPr>
        <w:spacing w:after="0" w:line="240" w:lineRule="auto"/>
        <w:ind w:firstLine="680"/>
        <w:jc w:val="both"/>
        <w:rPr>
          <w:rFonts w:ascii="Arial" w:eastAsia="Times New Roman" w:hAnsi="Arial" w:cs="Arial"/>
          <w:b/>
          <w:i/>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bookmarkStart w:id="116" w:name="_Toc211414124"/>
      <w:bookmarkEnd w:id="116"/>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117" w:name="_Toc312493528"/>
      <w:bookmarkStart w:id="118" w:name="_Toc312505684"/>
      <w:bookmarkStart w:id="119" w:name="_Toc314842324"/>
      <w:bookmarkStart w:id="120" w:name="_Toc350426112"/>
      <w:r w:rsidRPr="00643024">
        <w:rPr>
          <w:rFonts w:ascii="Arial" w:eastAsia="Times New Roman" w:hAnsi="Arial" w:cs="Arial"/>
          <w:b/>
          <w:bCs/>
          <w:i/>
          <w:sz w:val="28"/>
          <w:szCs w:val="26"/>
          <w:lang w:eastAsia="ar-SA"/>
        </w:rPr>
        <w:t>3.1.2. Планируемые для размещения на территории муниципального района Сергиевский объекты местного значения и последовательность их выполнения</w:t>
      </w:r>
      <w:bookmarkEnd w:id="117"/>
      <w:bookmarkEnd w:id="118"/>
      <w:bookmarkEnd w:id="119"/>
      <w:bookmarkEnd w:id="120"/>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16"/>
          <w:lang w:eastAsia="ar-SA"/>
        </w:rPr>
        <w:t xml:space="preserve">Планируемые для размещения на территории муниципального района Сергиевский объекты местного значения приняты согласно «Схеме территориального планирования муниципального района </w:t>
      </w:r>
      <w:r w:rsidRPr="00643024">
        <w:rPr>
          <w:rFonts w:ascii="Arial" w:eastAsia="Times New Roman" w:hAnsi="Arial" w:cs="Arial"/>
          <w:sz w:val="24"/>
          <w:szCs w:val="24"/>
          <w:lang w:eastAsia="ar-SA"/>
        </w:rPr>
        <w:t>Сергиевский</w:t>
      </w:r>
      <w:r w:rsidRPr="00643024">
        <w:rPr>
          <w:rFonts w:ascii="Arial" w:eastAsia="Times New Roman" w:hAnsi="Arial" w:cs="Arial"/>
          <w:sz w:val="24"/>
          <w:szCs w:val="16"/>
          <w:lang w:eastAsia="ar-SA"/>
        </w:rPr>
        <w:t xml:space="preserve"> Самарской области», утвержденной Решением Собрания Представителей муниципального района </w:t>
      </w:r>
      <w:r w:rsidRPr="00643024">
        <w:rPr>
          <w:rFonts w:ascii="Arial" w:eastAsia="Times New Roman" w:hAnsi="Arial" w:cs="Arial"/>
          <w:sz w:val="24"/>
          <w:szCs w:val="24"/>
          <w:lang w:eastAsia="ar-SA"/>
        </w:rPr>
        <w:t>Сергиевский Самарской области №3 от 28.01.2010 г.</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bookmarkStart w:id="121" w:name="_Toc225069515"/>
      <w:bookmarkStart w:id="122" w:name="_Toc313366655"/>
      <w:bookmarkStart w:id="123" w:name="_Toc313366656"/>
      <w:bookmarkEnd w:id="121"/>
      <w:bookmarkEnd w:id="122"/>
      <w:bookmarkEnd w:id="123"/>
      <w:r w:rsidRPr="00643024">
        <w:rPr>
          <w:rFonts w:ascii="Arial" w:eastAsia="Times New Roman" w:hAnsi="Arial" w:cs="Arial"/>
          <w:b/>
          <w:i/>
          <w:sz w:val="24"/>
          <w:szCs w:val="16"/>
          <w:lang w:eastAsia="ar-SA"/>
        </w:rPr>
        <w:t>Мероприятия по развитию промышленного комплекса</w:t>
      </w:r>
    </w:p>
    <w:p w:rsidR="00643024" w:rsidRPr="00643024" w:rsidRDefault="00643024" w:rsidP="00643024">
      <w:pPr>
        <w:suppressAutoHyphens/>
        <w:autoSpaceDE w:val="0"/>
        <w:spacing w:after="0" w:line="240" w:lineRule="auto"/>
        <w:ind w:firstLine="680"/>
        <w:jc w:val="both"/>
        <w:rPr>
          <w:rFonts w:ascii="Arial" w:eastAsia="Times New Roman" w:hAnsi="Arial" w:cs="Arial"/>
          <w:b/>
          <w:sz w:val="24"/>
          <w:szCs w:val="28"/>
          <w:lang w:eastAsia="ar-SA"/>
        </w:rPr>
      </w:pPr>
    </w:p>
    <w:p w:rsidR="00643024" w:rsidRPr="00643024" w:rsidRDefault="00643024" w:rsidP="00643024">
      <w:pPr>
        <w:suppressAutoHyphens/>
        <w:autoSpaceDE w:val="0"/>
        <w:spacing w:after="0" w:line="240" w:lineRule="auto"/>
        <w:ind w:firstLine="540"/>
        <w:jc w:val="both"/>
        <w:rPr>
          <w:rFonts w:ascii="Arial" w:eastAsia="Times New Roman" w:hAnsi="Arial" w:cs="Arial"/>
          <w:sz w:val="24"/>
          <w:szCs w:val="28"/>
          <w:lang w:eastAsia="ar-SA"/>
        </w:rPr>
      </w:pPr>
      <w:r w:rsidRPr="00643024">
        <w:rPr>
          <w:rFonts w:ascii="Arial" w:eastAsia="Times New Roman" w:hAnsi="Arial" w:cs="Arial"/>
          <w:sz w:val="24"/>
          <w:szCs w:val="28"/>
          <w:lang w:eastAsia="ar-SA"/>
        </w:rPr>
        <w:t>В целях создания благоприятных условий для развития промышленного комплекса при осуществлении функционального зонирования территории муниципального района Сергиевский, планируется строительство и реконструкция (расширение) следующих инвестиционных объектов промышленного комплекса:</w:t>
      </w:r>
    </w:p>
    <w:p w:rsidR="00643024" w:rsidRPr="00643024" w:rsidRDefault="00643024" w:rsidP="00643024">
      <w:pPr>
        <w:suppressAutoHyphens/>
        <w:autoSpaceDE w:val="0"/>
        <w:spacing w:after="0" w:line="240" w:lineRule="auto"/>
        <w:ind w:firstLine="540"/>
        <w:jc w:val="both"/>
        <w:rPr>
          <w:rFonts w:ascii="Arial" w:eastAsia="Times New Roman" w:hAnsi="Arial" w:cs="Arial"/>
          <w:sz w:val="24"/>
          <w:szCs w:val="28"/>
          <w:lang w:eastAsia="ar-SA"/>
        </w:rPr>
      </w:pPr>
    </w:p>
    <w:p w:rsidR="00643024" w:rsidRPr="00643024" w:rsidRDefault="00643024" w:rsidP="00787D95">
      <w:pPr>
        <w:numPr>
          <w:ilvl w:val="0"/>
          <w:numId w:val="23"/>
        </w:numPr>
        <w:suppressAutoHyphens/>
        <w:autoSpaceDE w:val="0"/>
        <w:autoSpaceDN w:val="0"/>
        <w:adjustRightInd w:val="0"/>
        <w:spacing w:after="0" w:line="240" w:lineRule="auto"/>
        <w:ind w:left="1276"/>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ООО «Сергиевская сервисная коммунальная компания» – п.г.т. Суходол;</w:t>
      </w:r>
    </w:p>
    <w:p w:rsidR="00643024" w:rsidRPr="00643024" w:rsidRDefault="00643024" w:rsidP="00787D95">
      <w:pPr>
        <w:numPr>
          <w:ilvl w:val="0"/>
          <w:numId w:val="23"/>
        </w:numPr>
        <w:suppressAutoHyphens/>
        <w:autoSpaceDE w:val="0"/>
        <w:autoSpaceDN w:val="0"/>
        <w:adjustRightInd w:val="0"/>
        <w:spacing w:after="0" w:line="240" w:lineRule="auto"/>
        <w:ind w:left="1276"/>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ООО «Скиф» – п.г.т. Суходол;</w:t>
      </w:r>
    </w:p>
    <w:p w:rsidR="00643024" w:rsidRPr="00643024" w:rsidRDefault="00643024" w:rsidP="00787D95">
      <w:pPr>
        <w:numPr>
          <w:ilvl w:val="0"/>
          <w:numId w:val="23"/>
        </w:numPr>
        <w:suppressAutoHyphens/>
        <w:autoSpaceDE w:val="0"/>
        <w:autoSpaceDN w:val="0"/>
        <w:adjustRightInd w:val="0"/>
        <w:spacing w:after="0" w:line="240" w:lineRule="auto"/>
        <w:ind w:left="1276"/>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ОАО «Серноводский элеватор» – п.г.т. Суходол;</w:t>
      </w:r>
    </w:p>
    <w:p w:rsidR="00643024" w:rsidRPr="00643024" w:rsidRDefault="00643024" w:rsidP="00643024">
      <w:pPr>
        <w:autoSpaceDE w:val="0"/>
        <w:autoSpaceDN w:val="0"/>
        <w:adjustRightInd w:val="0"/>
        <w:spacing w:after="0" w:line="240" w:lineRule="auto"/>
        <w:ind w:left="1276"/>
        <w:jc w:val="both"/>
        <w:rPr>
          <w:rFonts w:ascii="Arial" w:eastAsia="Times New Roman" w:hAnsi="Arial" w:cs="Arial"/>
          <w:i/>
          <w:sz w:val="24"/>
          <w:szCs w:val="24"/>
          <w:lang w:eastAsia="ar-SA"/>
        </w:rPr>
      </w:pPr>
      <w:r w:rsidRPr="00643024">
        <w:rPr>
          <w:rFonts w:ascii="Arial" w:eastAsia="Times New Roman" w:hAnsi="Arial" w:cs="Arial"/>
          <w:i/>
          <w:iCs/>
          <w:color w:val="FF0000"/>
          <w:sz w:val="24"/>
          <w:szCs w:val="24"/>
          <w:lang w:eastAsia="ar-SA"/>
        </w:rPr>
        <w:t>По данным Заказчика мероприятие выполнили.</w:t>
      </w:r>
    </w:p>
    <w:p w:rsidR="00643024" w:rsidRPr="00643024" w:rsidRDefault="00643024" w:rsidP="00787D95">
      <w:pPr>
        <w:numPr>
          <w:ilvl w:val="0"/>
          <w:numId w:val="42"/>
        </w:numPr>
        <w:suppressAutoHyphens/>
        <w:autoSpaceDE w:val="0"/>
        <w:autoSpaceDN w:val="0"/>
        <w:adjustRightInd w:val="0"/>
        <w:spacing w:after="0" w:line="240" w:lineRule="auto"/>
        <w:jc w:val="both"/>
        <w:rPr>
          <w:rFonts w:ascii="Arial" w:eastAsia="Times New Roman" w:hAnsi="Arial" w:cs="Arial"/>
          <w:i/>
          <w:sz w:val="24"/>
          <w:szCs w:val="24"/>
          <w:lang w:eastAsia="ar-SA"/>
        </w:rPr>
      </w:pPr>
      <w:r w:rsidRPr="00643024">
        <w:rPr>
          <w:rFonts w:ascii="Arial" w:eastAsia="Times New Roman" w:hAnsi="Arial" w:cs="Arial"/>
          <w:sz w:val="24"/>
          <w:szCs w:val="24"/>
          <w:lang w:eastAsia="ar-SA"/>
        </w:rPr>
        <w:t>ООО «Гарант» – п.г.т. Суходол;</w:t>
      </w:r>
      <w:r w:rsidRPr="00643024">
        <w:rPr>
          <w:rFonts w:ascii="Arial" w:eastAsia="Times New Roman" w:hAnsi="Arial" w:cs="Arial"/>
          <w:i/>
          <w:iCs/>
          <w:color w:val="FF0000"/>
          <w:sz w:val="24"/>
          <w:szCs w:val="24"/>
          <w:lang w:eastAsia="ar-SA"/>
        </w:rPr>
        <w:t xml:space="preserve"> </w:t>
      </w:r>
    </w:p>
    <w:p w:rsidR="00643024" w:rsidRPr="00643024" w:rsidRDefault="00643024" w:rsidP="00643024">
      <w:pPr>
        <w:autoSpaceDE w:val="0"/>
        <w:autoSpaceDN w:val="0"/>
        <w:adjustRightInd w:val="0"/>
        <w:spacing w:after="0" w:line="240" w:lineRule="auto"/>
        <w:ind w:left="1400"/>
        <w:jc w:val="both"/>
        <w:rPr>
          <w:rFonts w:ascii="Arial" w:eastAsia="Times New Roman" w:hAnsi="Arial" w:cs="Arial"/>
          <w:i/>
          <w:sz w:val="24"/>
          <w:szCs w:val="24"/>
          <w:lang w:eastAsia="ar-SA"/>
        </w:rPr>
      </w:pPr>
      <w:r w:rsidRPr="00643024">
        <w:rPr>
          <w:rFonts w:ascii="Arial" w:eastAsia="Times New Roman" w:hAnsi="Arial" w:cs="Arial"/>
          <w:i/>
          <w:iCs/>
          <w:color w:val="FF0000"/>
          <w:sz w:val="24"/>
          <w:szCs w:val="24"/>
          <w:lang w:eastAsia="ar-SA"/>
        </w:rPr>
        <w:t>По данным Заказчика отменили мероприятие.</w:t>
      </w:r>
    </w:p>
    <w:p w:rsidR="00643024" w:rsidRPr="00643024" w:rsidRDefault="00643024" w:rsidP="00787D95">
      <w:pPr>
        <w:numPr>
          <w:ilvl w:val="0"/>
          <w:numId w:val="23"/>
        </w:numPr>
        <w:suppressAutoHyphens/>
        <w:autoSpaceDE w:val="0"/>
        <w:autoSpaceDN w:val="0"/>
        <w:adjustRightInd w:val="0"/>
        <w:spacing w:after="0" w:line="240" w:lineRule="auto"/>
        <w:ind w:left="1276"/>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lastRenderedPageBreak/>
        <w:t>ООО «Автотранссервис» – п.г.т. Суходол;</w:t>
      </w:r>
    </w:p>
    <w:p w:rsidR="00643024" w:rsidRPr="00643024" w:rsidRDefault="00643024" w:rsidP="00787D95">
      <w:pPr>
        <w:numPr>
          <w:ilvl w:val="0"/>
          <w:numId w:val="23"/>
        </w:numPr>
        <w:suppressAutoHyphens/>
        <w:autoSpaceDE w:val="0"/>
        <w:autoSpaceDN w:val="0"/>
        <w:adjustRightInd w:val="0"/>
        <w:spacing w:after="0" w:line="240" w:lineRule="auto"/>
        <w:jc w:val="both"/>
        <w:rPr>
          <w:rFonts w:ascii="Arial" w:eastAsia="Times New Roman" w:hAnsi="Arial" w:cs="Arial"/>
          <w:sz w:val="24"/>
          <w:szCs w:val="28"/>
          <w:lang w:eastAsia="ar-SA"/>
        </w:rPr>
      </w:pPr>
      <w:r w:rsidRPr="00643024">
        <w:rPr>
          <w:rFonts w:ascii="Arial" w:eastAsia="Times New Roman" w:hAnsi="Arial" w:cs="Arial"/>
          <w:sz w:val="24"/>
          <w:szCs w:val="28"/>
          <w:lang w:eastAsia="ar-SA"/>
        </w:rPr>
        <w:t>проектирование и строительство промышленных площадок IV-V категории вредности в границах поселений Суходол.</w:t>
      </w:r>
    </w:p>
    <w:p w:rsidR="00643024" w:rsidRPr="00643024" w:rsidRDefault="00643024" w:rsidP="00643024">
      <w:pPr>
        <w:suppressAutoHyphens/>
        <w:spacing w:after="0" w:line="240" w:lineRule="auto"/>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bookmarkStart w:id="124" w:name="_Toc225069518"/>
      <w:bookmarkEnd w:id="124"/>
      <w:r w:rsidRPr="00643024">
        <w:rPr>
          <w:rFonts w:ascii="Arial" w:eastAsia="Times New Roman" w:hAnsi="Arial" w:cs="Arial"/>
          <w:b/>
          <w:sz w:val="24"/>
          <w:szCs w:val="16"/>
          <w:lang w:eastAsia="ar-SA"/>
        </w:rPr>
        <w:t xml:space="preserve"> </w:t>
      </w:r>
      <w:bookmarkStart w:id="125" w:name="_Toc313366657"/>
      <w:bookmarkEnd w:id="125"/>
      <w:r w:rsidRPr="00643024">
        <w:rPr>
          <w:rFonts w:ascii="Arial" w:eastAsia="Times New Roman" w:hAnsi="Arial" w:cs="Arial"/>
          <w:b/>
          <w:i/>
          <w:sz w:val="24"/>
          <w:szCs w:val="16"/>
          <w:lang w:eastAsia="ar-SA"/>
        </w:rPr>
        <w:t>Мероприятия по развитию агропромышленного комплекса</w:t>
      </w:r>
    </w:p>
    <w:p w:rsidR="00643024" w:rsidRPr="00643024" w:rsidRDefault="00643024" w:rsidP="00643024">
      <w:pPr>
        <w:suppressAutoHyphens/>
        <w:autoSpaceDE w:val="0"/>
        <w:spacing w:after="0" w:line="240" w:lineRule="auto"/>
        <w:jc w:val="center"/>
        <w:rPr>
          <w:rFonts w:ascii="Arial" w:eastAsia="Arial" w:hAnsi="Arial" w:cs="Arial"/>
          <w:sz w:val="24"/>
          <w:szCs w:val="24"/>
          <w:lang w:eastAsia="ar-SA"/>
        </w:rPr>
      </w:pPr>
    </w:p>
    <w:p w:rsidR="00643024" w:rsidRPr="00643024" w:rsidRDefault="00643024" w:rsidP="00643024">
      <w:pPr>
        <w:suppressAutoHyphens/>
        <w:autoSpaceDE w:val="0"/>
        <w:spacing w:after="0" w:line="240" w:lineRule="auto"/>
        <w:jc w:val="center"/>
        <w:rPr>
          <w:rFonts w:ascii="Arial" w:eastAsia="Arial" w:hAnsi="Arial" w:cs="Arial"/>
          <w:sz w:val="24"/>
          <w:szCs w:val="24"/>
          <w:lang w:eastAsia="ar-SA"/>
        </w:rPr>
      </w:pPr>
      <w:r w:rsidRPr="00643024">
        <w:rPr>
          <w:rFonts w:ascii="Arial" w:eastAsia="Arial" w:hAnsi="Arial" w:cs="Arial"/>
          <w:sz w:val="24"/>
          <w:szCs w:val="24"/>
          <w:lang w:eastAsia="ar-SA"/>
        </w:rPr>
        <w:t>- Реконструкция фруктохранилища ОАО «Сургутское» – пгт. Суходол.</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i/>
          <w:iCs/>
          <w:color w:val="FF0000"/>
          <w:sz w:val="24"/>
          <w:szCs w:val="24"/>
          <w:lang w:eastAsia="ar-SA"/>
        </w:rPr>
        <w:t>По данным Заказчика планируется организация капиллярного полива фруктовых садов ОАО «Сургутское»</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bookmarkStart w:id="126" w:name="_Toc313366658"/>
      <w:bookmarkEnd w:id="126"/>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по развитию инженерной инфраструктуры</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по развитию систем водоснабжения</w:t>
      </w:r>
    </w:p>
    <w:p w:rsidR="00643024" w:rsidRPr="00643024" w:rsidRDefault="00643024" w:rsidP="00643024">
      <w:pPr>
        <w:suppressAutoHyphens/>
        <w:autoSpaceDE w:val="0"/>
        <w:spacing w:after="0" w:line="240" w:lineRule="auto"/>
        <w:jc w:val="right"/>
        <w:rPr>
          <w:rFonts w:ascii="Arial" w:eastAsia="Times New Roman" w:hAnsi="Arial" w:cs="Arial"/>
          <w:sz w:val="24"/>
          <w:szCs w:val="24"/>
          <w:lang w:eastAsia="ar-SA"/>
        </w:rPr>
      </w:pPr>
      <w:r w:rsidRPr="00643024">
        <w:rPr>
          <w:rFonts w:ascii="Arial" w:eastAsia="Times New Roman" w:hAnsi="Arial" w:cs="Arial"/>
          <w:sz w:val="24"/>
          <w:szCs w:val="24"/>
          <w:lang w:eastAsia="ar-SA"/>
        </w:rPr>
        <w:t>Таблица 33</w:t>
      </w:r>
    </w:p>
    <w:p w:rsidR="00643024" w:rsidRPr="00643024" w:rsidRDefault="00643024" w:rsidP="00643024">
      <w:pPr>
        <w:suppressAutoHyphens/>
        <w:autoSpaceDE w:val="0"/>
        <w:spacing w:after="0" w:line="240" w:lineRule="auto"/>
        <w:jc w:val="right"/>
        <w:rPr>
          <w:rFonts w:ascii="Arial" w:eastAsia="Times New Roman" w:hAnsi="Arial" w:cs="Arial"/>
          <w:color w:val="FF0000"/>
          <w:sz w:val="24"/>
          <w:szCs w:val="24"/>
          <w:lang w:eastAsia="ar-SA"/>
        </w:rPr>
      </w:pPr>
    </w:p>
    <w:p w:rsidR="00643024" w:rsidRPr="00643024" w:rsidRDefault="00643024" w:rsidP="00643024">
      <w:pPr>
        <w:suppressAutoHyphens/>
        <w:autoSpaceDE w:val="0"/>
        <w:spacing w:after="0" w:line="240" w:lineRule="auto"/>
        <w:jc w:val="center"/>
        <w:rPr>
          <w:rFonts w:ascii="Arial" w:eastAsia="Arial" w:hAnsi="Arial" w:cs="Arial"/>
          <w:b/>
          <w:sz w:val="24"/>
          <w:szCs w:val="24"/>
          <w:lang w:eastAsia="ar-SA"/>
        </w:rPr>
      </w:pPr>
      <w:r w:rsidRPr="00643024">
        <w:rPr>
          <w:rFonts w:ascii="Arial" w:eastAsia="Arial" w:hAnsi="Arial" w:cs="Arial"/>
          <w:b/>
          <w:sz w:val="24"/>
          <w:szCs w:val="24"/>
          <w:lang w:eastAsia="ar-SA"/>
        </w:rPr>
        <w:t>Перечень мероприятий и финансовое обеспечение областной целевой программы «Перечень мероприятий и финансовое обеспечение областной целевой программы «Обеспечение населения Самарской области питьевой водой на 2005-2010 годы за счет средств областного бюджета»</w:t>
      </w:r>
    </w:p>
    <w:p w:rsidR="00643024" w:rsidRPr="00643024" w:rsidRDefault="00643024" w:rsidP="00643024">
      <w:pPr>
        <w:suppressAutoHyphens/>
        <w:autoSpaceDE w:val="0"/>
        <w:spacing w:after="0" w:line="240" w:lineRule="auto"/>
        <w:jc w:val="center"/>
        <w:rPr>
          <w:rFonts w:ascii="Arial" w:eastAsia="Arial" w:hAnsi="Arial" w:cs="Arial"/>
          <w:b/>
          <w:sz w:val="24"/>
          <w:szCs w:val="24"/>
          <w:lang w:eastAsia="ar-SA"/>
        </w:rPr>
      </w:pPr>
    </w:p>
    <w:tbl>
      <w:tblPr>
        <w:tblW w:w="9444" w:type="dxa"/>
        <w:tblInd w:w="585" w:type="dxa"/>
        <w:tblLook w:val="0000" w:firstRow="0" w:lastRow="0" w:firstColumn="0" w:lastColumn="0" w:noHBand="0" w:noVBand="0"/>
      </w:tblPr>
      <w:tblGrid>
        <w:gridCol w:w="534"/>
        <w:gridCol w:w="4783"/>
        <w:gridCol w:w="4127"/>
      </w:tblGrid>
      <w:tr w:rsidR="00643024" w:rsidRPr="00643024" w:rsidTr="00804C76">
        <w:tc>
          <w:tcPr>
            <w:tcW w:w="5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п/п</w:t>
            </w:r>
          </w:p>
        </w:tc>
        <w:tc>
          <w:tcPr>
            <w:tcW w:w="478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Наименование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Ответственные </w:t>
            </w:r>
          </w:p>
        </w:tc>
      </w:tr>
      <w:tr w:rsidR="00643024" w:rsidRPr="00643024" w:rsidTr="00804C76">
        <w:trPr>
          <w:cantSplit/>
        </w:trPr>
        <w:tc>
          <w:tcPr>
            <w:tcW w:w="9444" w:type="dxa"/>
            <w:gridSpan w:val="3"/>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bookmarkStart w:id="127" w:name="_Toc208814007"/>
            <w:bookmarkStart w:id="128" w:name="_Toc217891982"/>
            <w:bookmarkEnd w:id="127"/>
            <w:bookmarkEnd w:id="128"/>
            <w:r w:rsidRPr="00643024">
              <w:rPr>
                <w:rFonts w:ascii="Arial" w:eastAsia="Times New Roman" w:hAnsi="Arial" w:cs="Arial"/>
                <w:lang w:eastAsia="ar-SA"/>
              </w:rPr>
              <w:t>м.р. Сергиевский</w:t>
            </w:r>
          </w:p>
        </w:tc>
      </w:tr>
      <w:tr w:rsidR="00643024" w:rsidRPr="00643024" w:rsidTr="00804C76">
        <w:tc>
          <w:tcPr>
            <w:tcW w:w="5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ind w:left="-142"/>
              <w:jc w:val="center"/>
              <w:rPr>
                <w:rFonts w:ascii="Arial" w:eastAsia="Times New Roman" w:hAnsi="Arial" w:cs="Arial"/>
                <w:lang w:eastAsia="ar-SA"/>
              </w:rPr>
            </w:pPr>
            <w:r w:rsidRPr="00643024">
              <w:rPr>
                <w:rFonts w:ascii="Arial" w:eastAsia="Times New Roman" w:hAnsi="Arial" w:cs="Arial"/>
                <w:lang w:eastAsia="ar-SA"/>
              </w:rPr>
              <w:t>1</w:t>
            </w:r>
          </w:p>
        </w:tc>
        <w:tc>
          <w:tcPr>
            <w:tcW w:w="478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Завершение строительства Сергиевского  группового водопровода для </w:t>
            </w:r>
            <w:r w:rsidRPr="00643024">
              <w:rPr>
                <w:rFonts w:ascii="Arial" w:eastAsia="Times New Roman" w:hAnsi="Arial" w:cs="Arial"/>
                <w:color w:val="000000"/>
                <w:lang w:eastAsia="ar-SA"/>
              </w:rPr>
              <w:t xml:space="preserve">п.г.т. </w:t>
            </w:r>
            <w:r w:rsidRPr="00643024">
              <w:rPr>
                <w:rFonts w:ascii="Arial" w:eastAsia="Times New Roman" w:hAnsi="Arial" w:cs="Arial"/>
                <w:lang w:eastAsia="ar-SA"/>
              </w:rPr>
              <w:t xml:space="preserve"> Суходол </w:t>
            </w:r>
          </w:p>
        </w:tc>
        <w:tc>
          <w:tcPr>
            <w:tcW w:w="412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Министерство строительства и ЖКХ Самарской области</w:t>
            </w:r>
          </w:p>
        </w:tc>
      </w:tr>
    </w:tbl>
    <w:p w:rsidR="00643024" w:rsidRPr="00643024" w:rsidRDefault="00643024" w:rsidP="00643024">
      <w:pPr>
        <w:suppressAutoHyphens/>
        <w:spacing w:after="0" w:line="240" w:lineRule="auto"/>
        <w:ind w:firstLine="709"/>
        <w:jc w:val="both"/>
        <w:rPr>
          <w:rFonts w:ascii="Arial" w:eastAsia="Times New Roman" w:hAnsi="Arial" w:cs="Arial"/>
          <w:i/>
          <w:color w:val="FF0000"/>
          <w:sz w:val="24"/>
          <w:szCs w:val="16"/>
          <w:lang w:eastAsia="ar-SA"/>
        </w:rPr>
      </w:pPr>
      <w:r w:rsidRPr="00643024">
        <w:rPr>
          <w:rFonts w:ascii="Arial" w:eastAsia="Times New Roman" w:hAnsi="Arial" w:cs="Arial"/>
          <w:i/>
          <w:color w:val="FF0000"/>
          <w:sz w:val="24"/>
          <w:szCs w:val="16"/>
          <w:lang w:eastAsia="ar-SA"/>
        </w:rPr>
        <w:t xml:space="preserve">Программа отменена, но </w:t>
      </w:r>
      <w:r w:rsidRPr="00643024">
        <w:rPr>
          <w:rFonts w:ascii="Arial" w:eastAsia="Times New Roman" w:hAnsi="Arial" w:cs="Arial"/>
          <w:i/>
          <w:iCs/>
          <w:color w:val="FF0000"/>
          <w:sz w:val="24"/>
          <w:szCs w:val="16"/>
          <w:lang w:eastAsia="ar-SA"/>
        </w:rPr>
        <w:t xml:space="preserve"> мероприятие не выполнено.</w:t>
      </w:r>
    </w:p>
    <w:p w:rsidR="00643024" w:rsidRPr="00643024" w:rsidRDefault="00643024" w:rsidP="00643024">
      <w:pPr>
        <w:suppressAutoHyphens/>
        <w:spacing w:after="0" w:line="240" w:lineRule="auto"/>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24"/>
          <w:lang w:eastAsia="ar-SA"/>
        </w:rPr>
      </w:pPr>
      <w:bookmarkStart w:id="129" w:name="_Toc211749312"/>
      <w:bookmarkStart w:id="130" w:name="_Toc225069522"/>
      <w:bookmarkStart w:id="131" w:name="_Toc313366660"/>
      <w:bookmarkEnd w:id="129"/>
      <w:bookmarkEnd w:id="130"/>
      <w:bookmarkEnd w:id="131"/>
      <w:r w:rsidRPr="00643024">
        <w:rPr>
          <w:rFonts w:ascii="Arial" w:eastAsia="Times New Roman" w:hAnsi="Arial" w:cs="Arial"/>
          <w:b/>
          <w:i/>
          <w:sz w:val="24"/>
          <w:szCs w:val="24"/>
          <w:lang w:eastAsia="ar-SA"/>
        </w:rPr>
        <w:t>Мероприятия по развитию системы канализации</w:t>
      </w:r>
    </w:p>
    <w:p w:rsidR="00643024" w:rsidRPr="00643024" w:rsidRDefault="00643024" w:rsidP="00643024">
      <w:pPr>
        <w:suppressAutoHyphens/>
        <w:spacing w:after="0" w:line="240" w:lineRule="auto"/>
        <w:ind w:firstLine="709"/>
        <w:jc w:val="right"/>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Таблица 34</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 xml:space="preserve">Населенные пункты, в которых планируется </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реконструкция системы канализации до 2015 года</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tbl>
      <w:tblPr>
        <w:tblW w:w="9612" w:type="dxa"/>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7230"/>
      </w:tblGrid>
      <w:tr w:rsidR="00643024" w:rsidRPr="00643024" w:rsidTr="00804C76">
        <w:tblPrEx>
          <w:tblCellMar>
            <w:top w:w="0" w:type="dxa"/>
            <w:bottom w:w="0" w:type="dxa"/>
          </w:tblCellMar>
        </w:tblPrEx>
        <w:trPr>
          <w:jc w:val="center"/>
        </w:trPr>
        <w:tc>
          <w:tcPr>
            <w:tcW w:w="2382"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Населенный пункт</w:t>
            </w:r>
          </w:p>
        </w:tc>
        <w:tc>
          <w:tcPr>
            <w:tcW w:w="7230"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Мероприятие</w:t>
            </w:r>
          </w:p>
        </w:tc>
      </w:tr>
      <w:tr w:rsidR="00643024" w:rsidRPr="00643024" w:rsidTr="00804C76">
        <w:tblPrEx>
          <w:tblCellMar>
            <w:top w:w="0" w:type="dxa"/>
            <w:bottom w:w="0" w:type="dxa"/>
          </w:tblCellMar>
        </w:tblPrEx>
        <w:trPr>
          <w:trHeight w:val="459"/>
          <w:jc w:val="center"/>
        </w:trPr>
        <w:tc>
          <w:tcPr>
            <w:tcW w:w="2382"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w:t>
            </w:r>
          </w:p>
        </w:tc>
        <w:tc>
          <w:tcPr>
            <w:tcW w:w="7230"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Реконструкция КОС №1, КНС № 1 и № 2, реконструкция и строительство канализационных сетей </w:t>
            </w:r>
          </w:p>
        </w:tc>
      </w:tr>
      <w:tr w:rsidR="00643024" w:rsidRPr="00643024" w:rsidTr="00804C76">
        <w:tblPrEx>
          <w:tblCellMar>
            <w:top w:w="0" w:type="dxa"/>
            <w:bottom w:w="0" w:type="dxa"/>
          </w:tblCellMar>
        </w:tblPrEx>
        <w:trPr>
          <w:jc w:val="center"/>
        </w:trPr>
        <w:tc>
          <w:tcPr>
            <w:tcW w:w="2382"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w:t>
            </w:r>
          </w:p>
        </w:tc>
        <w:tc>
          <w:tcPr>
            <w:tcW w:w="7230" w:type="dxa"/>
            <w:tcBorders>
              <w:top w:val="single" w:sz="4" w:space="0" w:color="auto"/>
              <w:left w:val="single" w:sz="4" w:space="0" w:color="auto"/>
              <w:bottom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Реконструкция КОС №2, реконструкция и строительство канализационных сетей </w:t>
            </w:r>
          </w:p>
        </w:tc>
      </w:tr>
    </w:tbl>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keepNext/>
        <w:suppressAutoHyphens/>
        <w:spacing w:after="0" w:line="240" w:lineRule="auto"/>
        <w:ind w:firstLine="709"/>
        <w:jc w:val="both"/>
        <w:outlineLvl w:val="2"/>
        <w:rPr>
          <w:rFonts w:ascii="Arial" w:eastAsia="Times New Roman" w:hAnsi="Arial" w:cs="Arial"/>
          <w:b/>
          <w:bCs/>
          <w:i/>
          <w:color w:val="FF0000"/>
          <w:sz w:val="24"/>
          <w:szCs w:val="24"/>
          <w:lang w:eastAsia="ar-SA"/>
        </w:rPr>
      </w:pPr>
      <w:bookmarkStart w:id="132" w:name="_Toc211749313"/>
      <w:bookmarkStart w:id="133" w:name="_Toc225069523"/>
      <w:bookmarkStart w:id="134" w:name="_Toc313366661"/>
      <w:bookmarkEnd w:id="132"/>
      <w:bookmarkEnd w:id="133"/>
      <w:bookmarkEnd w:id="134"/>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по созданию благоприятных условий для развития топливно-энергетического комплекса</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p>
    <w:p w:rsidR="00643024" w:rsidRPr="00643024" w:rsidRDefault="00643024" w:rsidP="00643024">
      <w:pPr>
        <w:suppressAutoHyphens/>
        <w:autoSpaceDE w:val="0"/>
        <w:spacing w:after="0" w:line="240" w:lineRule="auto"/>
        <w:ind w:firstLine="720"/>
        <w:jc w:val="both"/>
        <w:rPr>
          <w:rFonts w:ascii="Arial" w:eastAsia="Arial" w:hAnsi="Arial" w:cs="Arial"/>
          <w:sz w:val="24"/>
          <w:szCs w:val="24"/>
          <w:lang w:eastAsia="ar-SA"/>
        </w:rPr>
      </w:pPr>
      <w:r w:rsidRPr="00643024">
        <w:rPr>
          <w:rFonts w:ascii="Arial" w:eastAsia="Arial" w:hAnsi="Arial" w:cs="Arial"/>
          <w:sz w:val="24"/>
          <w:szCs w:val="24"/>
          <w:lang w:eastAsia="ar-SA"/>
        </w:rPr>
        <w:t xml:space="preserve">За счет средств областного и местного бюджета согласно федеральной целевой программе «Жилище» на 2006-2010 гг. и программе «Комплексное развитие коммунальной инфраструктуры муниципального района Сергиевский на 2008-2010 гг.» планируется: </w:t>
      </w:r>
    </w:p>
    <w:p w:rsidR="00643024" w:rsidRPr="00643024" w:rsidRDefault="00643024" w:rsidP="00787D95">
      <w:pPr>
        <w:numPr>
          <w:ilvl w:val="0"/>
          <w:numId w:val="18"/>
        </w:numPr>
        <w:suppressAutoHyphens/>
        <w:autoSpaceDE w:val="0"/>
        <w:autoSpaceDN w:val="0"/>
        <w:adjustRightInd w:val="0"/>
        <w:spacing w:after="0" w:line="240" w:lineRule="auto"/>
        <w:jc w:val="both"/>
        <w:rPr>
          <w:rFonts w:ascii="Arial" w:eastAsia="Arial" w:hAnsi="Arial" w:cs="Arial"/>
          <w:sz w:val="24"/>
          <w:szCs w:val="24"/>
          <w:lang w:eastAsia="ar-SA"/>
        </w:rPr>
      </w:pPr>
      <w:r w:rsidRPr="00643024">
        <w:rPr>
          <w:rFonts w:ascii="Arial" w:eastAsia="Arial" w:hAnsi="Arial" w:cs="Arial"/>
          <w:sz w:val="24"/>
          <w:szCs w:val="24"/>
          <w:lang w:eastAsia="ar-SA"/>
        </w:rPr>
        <w:t xml:space="preserve">реконструкция котельной №3 с присоединением нагрузок от котельных №1,2,4 и их консервация, строительство теплового центра автономного </w:t>
      </w:r>
      <w:r w:rsidRPr="00643024">
        <w:rPr>
          <w:rFonts w:ascii="Arial" w:eastAsia="Arial" w:hAnsi="Arial" w:cs="Arial"/>
          <w:sz w:val="24"/>
          <w:szCs w:val="24"/>
          <w:lang w:eastAsia="ar-SA"/>
        </w:rPr>
        <w:lastRenderedPageBreak/>
        <w:t>теплоснабжения в п.Суходол (ул. Нефтяников) за счет средств местного бюджета;</w:t>
      </w:r>
    </w:p>
    <w:p w:rsidR="00643024" w:rsidRPr="00643024" w:rsidRDefault="00643024" w:rsidP="00643024">
      <w:pPr>
        <w:autoSpaceDE w:val="0"/>
        <w:autoSpaceDN w:val="0"/>
        <w:spacing w:after="0" w:line="240" w:lineRule="auto"/>
        <w:ind w:left="502"/>
        <w:jc w:val="both"/>
        <w:rPr>
          <w:rFonts w:ascii="Arial" w:eastAsia="Times New Roman" w:hAnsi="Arial" w:cs="Arial"/>
          <w:bCs/>
          <w:i/>
          <w:color w:val="FF0000"/>
          <w:sz w:val="24"/>
          <w:szCs w:val="24"/>
          <w:lang w:eastAsia="ru-RU"/>
        </w:rPr>
      </w:pPr>
      <w:r w:rsidRPr="00643024">
        <w:rPr>
          <w:rFonts w:ascii="Arial" w:eastAsia="Times New Roman" w:hAnsi="Arial" w:cs="Arial"/>
          <w:bCs/>
          <w:i/>
          <w:iCs/>
          <w:color w:val="FF0000"/>
          <w:sz w:val="24"/>
          <w:szCs w:val="24"/>
          <w:lang w:eastAsia="ru-RU"/>
        </w:rPr>
        <w:t>По данным Заказчика это мероприятие выполнено. Планируется, согласно</w:t>
      </w:r>
      <w:r w:rsidRPr="00643024">
        <w:rPr>
          <w:rFonts w:ascii="Arial" w:eastAsia="Times New Roman" w:hAnsi="Arial" w:cs="Arial"/>
          <w:bCs/>
          <w:i/>
          <w:color w:val="FF0000"/>
          <w:sz w:val="24"/>
          <w:szCs w:val="24"/>
          <w:lang w:eastAsia="ru-RU"/>
        </w:rPr>
        <w:t xml:space="preserve"> районной целевой программе «Энергосбережение и повышение энергетической эффективности муниципального района Сергиевский Самарской области на 2010-2014 годы»</w:t>
      </w:r>
      <w:r w:rsidRPr="00643024">
        <w:rPr>
          <w:rFonts w:ascii="Arial" w:eastAsia="Times New Roman" w:hAnsi="Arial" w:cs="Arial"/>
          <w:bCs/>
          <w:i/>
          <w:iCs/>
          <w:color w:val="FF0000"/>
          <w:sz w:val="24"/>
          <w:szCs w:val="24"/>
          <w:lang w:eastAsia="ru-RU"/>
        </w:rPr>
        <w:t xml:space="preserve">: </w:t>
      </w:r>
      <w:r w:rsidRPr="00643024">
        <w:rPr>
          <w:rFonts w:ascii="Arial" w:eastAsia="Times New Roman" w:hAnsi="Arial" w:cs="Arial"/>
          <w:bCs/>
          <w:i/>
          <w:color w:val="FF0000"/>
          <w:sz w:val="24"/>
          <w:szCs w:val="24"/>
          <w:lang w:eastAsia="ru-RU"/>
        </w:rPr>
        <w:t>реконструкция котельной №3 с присоединением нагрузок от котельных №1,2,4 и их консервация, строительство тепловых пунктов автономного теплоснабжения в п.Суходол (ул. Пушкина, ул. Суворова, ул. Центральная) за счет средств местного, областного и федерального бюджетов.</w:t>
      </w:r>
    </w:p>
    <w:p w:rsidR="00643024" w:rsidRPr="00643024" w:rsidRDefault="00643024" w:rsidP="00787D95">
      <w:pPr>
        <w:numPr>
          <w:ilvl w:val="0"/>
          <w:numId w:val="18"/>
        </w:numPr>
        <w:suppressAutoHyphens/>
        <w:autoSpaceDE w:val="0"/>
        <w:autoSpaceDN w:val="0"/>
        <w:adjustRightInd w:val="0"/>
        <w:spacing w:after="0" w:line="240" w:lineRule="auto"/>
        <w:jc w:val="both"/>
        <w:rPr>
          <w:rFonts w:ascii="Arial" w:eastAsia="Arial" w:hAnsi="Arial" w:cs="Arial"/>
          <w:sz w:val="24"/>
          <w:szCs w:val="24"/>
          <w:lang w:eastAsia="ar-SA"/>
        </w:rPr>
      </w:pPr>
      <w:r w:rsidRPr="00643024">
        <w:rPr>
          <w:rFonts w:ascii="Arial" w:eastAsia="Arial" w:hAnsi="Arial" w:cs="Arial"/>
          <w:sz w:val="24"/>
          <w:szCs w:val="24"/>
          <w:lang w:eastAsia="ar-SA"/>
        </w:rPr>
        <w:t>реконструкция магистральных тепловых сетей п.г.т. Суходол за счет средств федерального, областного и местного бюджетов.</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bookmarkStart w:id="135" w:name="_Toc211749314"/>
      <w:bookmarkStart w:id="136" w:name="_Toc225069524"/>
      <w:bookmarkStart w:id="137" w:name="_Toc313366662"/>
      <w:bookmarkEnd w:id="135"/>
      <w:bookmarkEnd w:id="136"/>
      <w:bookmarkEnd w:id="137"/>
      <w:r w:rsidRPr="00643024">
        <w:rPr>
          <w:rFonts w:ascii="Arial" w:eastAsia="Times New Roman" w:hAnsi="Arial" w:cs="Arial"/>
          <w:b/>
          <w:i/>
          <w:sz w:val="24"/>
          <w:szCs w:val="16"/>
          <w:lang w:eastAsia="ar-SA"/>
        </w:rPr>
        <w:t>Мероприятия по развитию  системы электроснабжения</w:t>
      </w:r>
    </w:p>
    <w:p w:rsidR="00643024" w:rsidRPr="00643024" w:rsidRDefault="00643024" w:rsidP="00787D95">
      <w:pPr>
        <w:numPr>
          <w:ilvl w:val="0"/>
          <w:numId w:val="18"/>
        </w:numPr>
        <w:suppressAutoHyphens/>
        <w:autoSpaceDE w:val="0"/>
        <w:autoSpaceDN w:val="0"/>
        <w:adjustRightInd w:val="0"/>
        <w:spacing w:after="0" w:line="240" w:lineRule="auto"/>
        <w:jc w:val="both"/>
        <w:rPr>
          <w:rFonts w:ascii="Arial" w:eastAsia="Arial" w:hAnsi="Arial" w:cs="Arial"/>
          <w:sz w:val="24"/>
          <w:szCs w:val="24"/>
          <w:lang w:eastAsia="ar-SA"/>
        </w:rPr>
      </w:pPr>
      <w:r w:rsidRPr="00643024">
        <w:rPr>
          <w:rFonts w:ascii="Arial" w:eastAsia="Arial" w:hAnsi="Arial" w:cs="Arial"/>
          <w:sz w:val="24"/>
          <w:szCs w:val="24"/>
          <w:lang w:eastAsia="ar-SA"/>
        </w:rPr>
        <w:t>реконструкция ВЛ-10 кВ и ВЛ-0,4 кВ от КТП СРГ 2105 с оптимизацией схемы электроснабжения в пгт.Суходол;</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   модернизация сети уличного освещения в пгт. Суходол.</w:t>
      </w:r>
    </w:p>
    <w:p w:rsidR="00643024" w:rsidRPr="00643024" w:rsidRDefault="00643024" w:rsidP="00643024">
      <w:pPr>
        <w:suppressAutoHyphens/>
        <w:spacing w:after="0" w:line="240" w:lineRule="auto"/>
        <w:ind w:firstLine="709"/>
        <w:jc w:val="both"/>
        <w:rPr>
          <w:rFonts w:ascii="Arial" w:eastAsia="Times New Roman" w:hAnsi="Arial" w:cs="Arial"/>
          <w:i/>
          <w:iCs/>
          <w:color w:val="FF0000"/>
          <w:sz w:val="24"/>
          <w:szCs w:val="24"/>
          <w:lang w:eastAsia="ar-SA"/>
        </w:rPr>
      </w:pPr>
      <w:r w:rsidRPr="00643024">
        <w:rPr>
          <w:rFonts w:ascii="Arial" w:eastAsia="Times New Roman" w:hAnsi="Arial" w:cs="Arial"/>
          <w:i/>
          <w:iCs/>
          <w:color w:val="FF0000"/>
          <w:sz w:val="24"/>
          <w:szCs w:val="24"/>
          <w:lang w:eastAsia="ar-SA"/>
        </w:rPr>
        <w:t>По данным Заказчика планируется реконструкция подстанции 110 МРСК «Волги».</w:t>
      </w:r>
    </w:p>
    <w:p w:rsidR="00643024" w:rsidRPr="00643024" w:rsidRDefault="00643024" w:rsidP="00643024">
      <w:pPr>
        <w:tabs>
          <w:tab w:val="left" w:pos="2370"/>
        </w:tabs>
        <w:suppressAutoHyphens/>
        <w:autoSpaceDE w:val="0"/>
        <w:spacing w:after="0" w:line="240" w:lineRule="auto"/>
        <w:jc w:val="both"/>
        <w:rPr>
          <w:rFonts w:ascii="Arial" w:eastAsia="Arial" w:hAnsi="Arial" w:cs="Arial"/>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по развитию системы газоснабжения</w:t>
      </w: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35</w:t>
      </w:r>
    </w:p>
    <w:p w:rsidR="00643024" w:rsidRPr="00643024" w:rsidRDefault="00643024" w:rsidP="00643024">
      <w:pPr>
        <w:suppressAutoHyphens/>
        <w:autoSpaceDE w:val="0"/>
        <w:spacing w:after="0" w:line="240" w:lineRule="auto"/>
        <w:ind w:firstLine="709"/>
        <w:jc w:val="center"/>
        <w:rPr>
          <w:rFonts w:ascii="Arial" w:eastAsia="Arial" w:hAnsi="Arial" w:cs="Arial"/>
          <w:b/>
          <w:bCs/>
          <w:sz w:val="24"/>
          <w:szCs w:val="24"/>
          <w:lang w:eastAsia="ar-SA"/>
        </w:rPr>
      </w:pPr>
      <w:r w:rsidRPr="00643024">
        <w:rPr>
          <w:rFonts w:ascii="Arial" w:eastAsia="Arial" w:hAnsi="Arial" w:cs="Arial"/>
          <w:b/>
          <w:bCs/>
          <w:sz w:val="24"/>
          <w:szCs w:val="24"/>
          <w:lang w:eastAsia="ar-SA"/>
        </w:rPr>
        <w:t>Потребность в строительстве газопроводов для газификации природным газом м.р.Сергиевский Самарской области на 2009 – 2012 годы</w:t>
      </w:r>
    </w:p>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p>
    <w:tbl>
      <w:tblPr>
        <w:tblW w:w="9639" w:type="dxa"/>
        <w:tblInd w:w="354" w:type="dxa"/>
        <w:tblCellMar>
          <w:left w:w="70" w:type="dxa"/>
          <w:right w:w="70" w:type="dxa"/>
        </w:tblCellMar>
        <w:tblLook w:val="0000" w:firstRow="0" w:lastRow="0" w:firstColumn="0" w:lastColumn="0" w:noHBand="0" w:noVBand="0"/>
      </w:tblPr>
      <w:tblGrid>
        <w:gridCol w:w="425"/>
        <w:gridCol w:w="2835"/>
        <w:gridCol w:w="1418"/>
        <w:gridCol w:w="1701"/>
        <w:gridCol w:w="1984"/>
        <w:gridCol w:w="1276"/>
      </w:tblGrid>
      <w:tr w:rsidR="00643024" w:rsidRPr="00643024" w:rsidTr="00804C76">
        <w:tblPrEx>
          <w:tblCellMar>
            <w:top w:w="0" w:type="dxa"/>
            <w:bottom w:w="0" w:type="dxa"/>
          </w:tblCellMar>
        </w:tblPrEx>
        <w:trPr>
          <w:cantSplit/>
          <w:trHeight w:val="360"/>
        </w:trPr>
        <w:tc>
          <w:tcPr>
            <w:tcW w:w="425" w:type="dxa"/>
            <w:vMerge w:val="restart"/>
            <w:tcBorders>
              <w:top w:val="single" w:sz="6" w:space="0" w:color="auto"/>
              <w:left w:val="single" w:sz="6" w:space="0" w:color="auto"/>
              <w:bottom w:val="nil"/>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 xml:space="preserve">N </w:t>
            </w:r>
            <w:r w:rsidRPr="00643024">
              <w:rPr>
                <w:rFonts w:ascii="Arial" w:eastAsia="Arial" w:hAnsi="Arial" w:cs="Arial"/>
                <w:sz w:val="20"/>
                <w:szCs w:val="24"/>
                <w:lang w:eastAsia="ar-SA"/>
              </w:rPr>
              <w:br/>
              <w:t>п/п</w:t>
            </w:r>
          </w:p>
        </w:tc>
        <w:tc>
          <w:tcPr>
            <w:tcW w:w="2835" w:type="dxa"/>
            <w:vMerge w:val="restart"/>
            <w:tcBorders>
              <w:top w:val="single" w:sz="6" w:space="0" w:color="auto"/>
              <w:left w:val="single" w:sz="6" w:space="0" w:color="auto"/>
              <w:bottom w:val="nil"/>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 xml:space="preserve">Наименование      </w:t>
            </w:r>
            <w:r w:rsidRPr="00643024">
              <w:rPr>
                <w:rFonts w:ascii="Arial" w:eastAsia="Arial" w:hAnsi="Arial" w:cs="Arial"/>
                <w:sz w:val="20"/>
                <w:szCs w:val="24"/>
                <w:lang w:eastAsia="ar-SA"/>
              </w:rPr>
              <w:br/>
              <w:t xml:space="preserve">муниципального района, </w:t>
            </w:r>
            <w:r w:rsidRPr="00643024">
              <w:rPr>
                <w:rFonts w:ascii="Arial" w:eastAsia="Arial" w:hAnsi="Arial" w:cs="Arial"/>
                <w:sz w:val="20"/>
                <w:szCs w:val="24"/>
                <w:lang w:eastAsia="ar-SA"/>
              </w:rPr>
              <w:br/>
              <w:t xml:space="preserve">городского округа,   </w:t>
            </w:r>
            <w:r w:rsidRPr="00643024">
              <w:rPr>
                <w:rFonts w:ascii="Arial" w:eastAsia="Arial" w:hAnsi="Arial" w:cs="Arial"/>
                <w:sz w:val="20"/>
                <w:szCs w:val="24"/>
                <w:lang w:eastAsia="ar-SA"/>
              </w:rPr>
              <w:br/>
              <w:t xml:space="preserve">населенного пункта,  </w:t>
            </w:r>
            <w:r w:rsidRPr="00643024">
              <w:rPr>
                <w:rFonts w:ascii="Arial" w:eastAsia="Arial" w:hAnsi="Arial" w:cs="Arial"/>
                <w:sz w:val="20"/>
                <w:szCs w:val="24"/>
                <w:lang w:eastAsia="ar-SA"/>
              </w:rPr>
              <w:br/>
              <w:t>местонахождение объекта</w:t>
            </w:r>
          </w:p>
        </w:tc>
        <w:tc>
          <w:tcPr>
            <w:tcW w:w="1418" w:type="dxa"/>
            <w:vMerge w:val="restart"/>
            <w:tcBorders>
              <w:top w:val="single" w:sz="6" w:space="0" w:color="auto"/>
              <w:left w:val="single" w:sz="6" w:space="0" w:color="auto"/>
              <w:bottom w:val="nil"/>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 xml:space="preserve">Уровень   </w:t>
            </w:r>
            <w:r w:rsidRPr="00643024">
              <w:rPr>
                <w:rFonts w:ascii="Arial" w:eastAsia="Arial" w:hAnsi="Arial" w:cs="Arial"/>
                <w:sz w:val="20"/>
                <w:szCs w:val="24"/>
                <w:lang w:eastAsia="ar-SA"/>
              </w:rPr>
              <w:br/>
              <w:t xml:space="preserve">газификации, </w:t>
            </w:r>
            <w:r w:rsidRPr="00643024">
              <w:rPr>
                <w:rFonts w:ascii="Arial" w:eastAsia="Arial" w:hAnsi="Arial" w:cs="Arial"/>
                <w:sz w:val="20"/>
                <w:szCs w:val="24"/>
                <w:lang w:eastAsia="ar-SA"/>
              </w:rPr>
              <w:br/>
              <w:t>%</w:t>
            </w:r>
          </w:p>
        </w:tc>
        <w:tc>
          <w:tcPr>
            <w:tcW w:w="4961" w:type="dxa"/>
            <w:gridSpan w:val="3"/>
            <w:tcBorders>
              <w:top w:val="single" w:sz="6" w:space="0" w:color="auto"/>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 xml:space="preserve">Планируемая протяженность        </w:t>
            </w:r>
            <w:r w:rsidRPr="00643024">
              <w:rPr>
                <w:rFonts w:ascii="Arial" w:eastAsia="Arial" w:hAnsi="Arial" w:cs="Arial"/>
                <w:sz w:val="20"/>
                <w:szCs w:val="24"/>
                <w:lang w:eastAsia="ar-SA"/>
              </w:rPr>
              <w:br/>
              <w:t>газопроводов, км</w:t>
            </w:r>
          </w:p>
        </w:tc>
      </w:tr>
      <w:tr w:rsidR="00643024" w:rsidRPr="00643024" w:rsidTr="00804C76">
        <w:tblPrEx>
          <w:tblCellMar>
            <w:top w:w="0" w:type="dxa"/>
            <w:bottom w:w="0" w:type="dxa"/>
          </w:tblCellMar>
        </w:tblPrEx>
        <w:trPr>
          <w:cantSplit/>
          <w:trHeight w:val="600"/>
        </w:trPr>
        <w:tc>
          <w:tcPr>
            <w:tcW w:w="425" w:type="dxa"/>
            <w:vMerge/>
            <w:tcBorders>
              <w:top w:val="nil"/>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p>
        </w:tc>
        <w:tc>
          <w:tcPr>
            <w:tcW w:w="2835" w:type="dxa"/>
            <w:vMerge/>
            <w:tcBorders>
              <w:top w:val="nil"/>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p>
        </w:tc>
        <w:tc>
          <w:tcPr>
            <w:tcW w:w="1418" w:type="dxa"/>
            <w:vMerge/>
            <w:tcBorders>
              <w:top w:val="nil"/>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p>
        </w:tc>
        <w:tc>
          <w:tcPr>
            <w:tcW w:w="1701" w:type="dxa"/>
            <w:tcBorders>
              <w:top w:val="single" w:sz="6" w:space="0" w:color="auto"/>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межпоселковый,</w:t>
            </w:r>
            <w:r w:rsidRPr="00643024">
              <w:rPr>
                <w:rFonts w:ascii="Arial" w:eastAsia="Arial" w:hAnsi="Arial" w:cs="Arial"/>
                <w:sz w:val="20"/>
                <w:szCs w:val="24"/>
                <w:lang w:eastAsia="ar-SA"/>
              </w:rPr>
              <w:br/>
              <w:t>км</w:t>
            </w:r>
          </w:p>
        </w:tc>
        <w:tc>
          <w:tcPr>
            <w:tcW w:w="1984" w:type="dxa"/>
            <w:tcBorders>
              <w:top w:val="single" w:sz="6" w:space="0" w:color="auto"/>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внутрипоселковый,</w:t>
            </w:r>
            <w:r w:rsidRPr="00643024">
              <w:rPr>
                <w:rFonts w:ascii="Arial" w:eastAsia="Arial" w:hAnsi="Arial" w:cs="Arial"/>
                <w:sz w:val="20"/>
                <w:szCs w:val="24"/>
                <w:lang w:eastAsia="ar-SA"/>
              </w:rPr>
              <w:br/>
              <w:t>км</w:t>
            </w:r>
          </w:p>
        </w:tc>
        <w:tc>
          <w:tcPr>
            <w:tcW w:w="1276" w:type="dxa"/>
            <w:tcBorders>
              <w:top w:val="single" w:sz="6" w:space="0" w:color="auto"/>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 xml:space="preserve">Всего, </w:t>
            </w:r>
            <w:r w:rsidRPr="00643024">
              <w:rPr>
                <w:rFonts w:ascii="Arial" w:eastAsia="Arial" w:hAnsi="Arial" w:cs="Arial"/>
                <w:sz w:val="20"/>
                <w:szCs w:val="24"/>
                <w:lang w:eastAsia="ar-SA"/>
              </w:rPr>
              <w:br/>
              <w:t>км</w:t>
            </w:r>
          </w:p>
        </w:tc>
      </w:tr>
      <w:tr w:rsidR="00643024" w:rsidRPr="00643024" w:rsidTr="00804C76">
        <w:tblPrEx>
          <w:tblCellMar>
            <w:top w:w="0" w:type="dxa"/>
            <w:bottom w:w="0" w:type="dxa"/>
          </w:tblCellMar>
        </w:tblPrEx>
        <w:trPr>
          <w:cantSplit/>
          <w:trHeight w:val="360"/>
        </w:trPr>
        <w:tc>
          <w:tcPr>
            <w:tcW w:w="425" w:type="dxa"/>
            <w:tcBorders>
              <w:top w:val="single" w:sz="6" w:space="0" w:color="auto"/>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1</w:t>
            </w:r>
          </w:p>
        </w:tc>
        <w:tc>
          <w:tcPr>
            <w:tcW w:w="2835" w:type="dxa"/>
            <w:tcBorders>
              <w:top w:val="single" w:sz="6" w:space="0" w:color="auto"/>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both"/>
              <w:rPr>
                <w:rFonts w:ascii="Arial" w:eastAsia="Arial" w:hAnsi="Arial" w:cs="Arial"/>
                <w:sz w:val="20"/>
                <w:szCs w:val="24"/>
                <w:lang w:eastAsia="ar-SA"/>
              </w:rPr>
            </w:pPr>
            <w:r w:rsidRPr="00643024">
              <w:rPr>
                <w:rFonts w:ascii="Arial" w:eastAsia="Arial" w:hAnsi="Arial" w:cs="Arial"/>
                <w:sz w:val="20"/>
                <w:szCs w:val="24"/>
                <w:lang w:eastAsia="ar-SA"/>
              </w:rPr>
              <w:t xml:space="preserve">п.г.т. Суходол         </w:t>
            </w:r>
          </w:p>
        </w:tc>
        <w:tc>
          <w:tcPr>
            <w:tcW w:w="1418" w:type="dxa"/>
            <w:tcBorders>
              <w:top w:val="single" w:sz="6" w:space="0" w:color="auto"/>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both"/>
              <w:rPr>
                <w:rFonts w:ascii="Arial" w:eastAsia="Arial" w:hAnsi="Arial" w:cs="Arial"/>
                <w:sz w:val="20"/>
                <w:szCs w:val="24"/>
                <w:lang w:eastAsia="ar-SA"/>
              </w:rPr>
            </w:pPr>
          </w:p>
        </w:tc>
        <w:tc>
          <w:tcPr>
            <w:tcW w:w="1701" w:type="dxa"/>
            <w:tcBorders>
              <w:top w:val="single" w:sz="6" w:space="0" w:color="auto"/>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0,0</w:t>
            </w:r>
          </w:p>
        </w:tc>
        <w:tc>
          <w:tcPr>
            <w:tcW w:w="1984" w:type="dxa"/>
            <w:tcBorders>
              <w:top w:val="single" w:sz="6" w:space="0" w:color="auto"/>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12,3</w:t>
            </w:r>
          </w:p>
        </w:tc>
        <w:tc>
          <w:tcPr>
            <w:tcW w:w="1276" w:type="dxa"/>
            <w:tcBorders>
              <w:top w:val="single" w:sz="6" w:space="0" w:color="auto"/>
              <w:left w:val="single" w:sz="6" w:space="0" w:color="auto"/>
              <w:bottom w:val="single" w:sz="6" w:space="0" w:color="auto"/>
              <w:right w:val="single" w:sz="6" w:space="0" w:color="auto"/>
            </w:tcBorders>
          </w:tcPr>
          <w:p w:rsidR="00643024" w:rsidRPr="00643024" w:rsidRDefault="00643024" w:rsidP="00643024">
            <w:pPr>
              <w:suppressAutoHyphens/>
              <w:autoSpaceDE w:val="0"/>
              <w:spacing w:after="0" w:line="240" w:lineRule="auto"/>
              <w:jc w:val="center"/>
              <w:rPr>
                <w:rFonts w:ascii="Arial" w:eastAsia="Arial" w:hAnsi="Arial" w:cs="Arial"/>
                <w:sz w:val="20"/>
                <w:szCs w:val="24"/>
                <w:lang w:eastAsia="ar-SA"/>
              </w:rPr>
            </w:pPr>
            <w:r w:rsidRPr="00643024">
              <w:rPr>
                <w:rFonts w:ascii="Arial" w:eastAsia="Arial" w:hAnsi="Arial" w:cs="Arial"/>
                <w:sz w:val="20"/>
                <w:szCs w:val="24"/>
                <w:lang w:eastAsia="ar-SA"/>
              </w:rPr>
              <w:t>12,3</w:t>
            </w:r>
          </w:p>
        </w:tc>
      </w:tr>
    </w:tbl>
    <w:p w:rsidR="00643024" w:rsidRPr="00643024" w:rsidRDefault="00643024" w:rsidP="00643024">
      <w:pPr>
        <w:suppressAutoHyphens/>
        <w:spacing w:after="0" w:line="240" w:lineRule="auto"/>
        <w:ind w:firstLine="709"/>
        <w:jc w:val="center"/>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На 2012-2015 гг. в районе планируется строительство внутрипоселковых газопроводов.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 п.г.т. Суходол, протяженность - </w:t>
      </w:r>
      <w:r w:rsidRPr="00643024">
        <w:rPr>
          <w:rFonts w:ascii="Arial" w:eastAsia="Times New Roman" w:hAnsi="Arial" w:cs="Arial"/>
          <w:sz w:val="24"/>
          <w:szCs w:val="16"/>
          <w:lang w:eastAsia="ar-SA"/>
        </w:rPr>
        <w:t xml:space="preserve">5,0 </w:t>
      </w:r>
      <w:r w:rsidRPr="00643024">
        <w:rPr>
          <w:rFonts w:ascii="Arial" w:eastAsia="Times New Roman" w:hAnsi="Arial" w:cs="Arial"/>
          <w:color w:val="000000"/>
          <w:sz w:val="24"/>
          <w:szCs w:val="16"/>
          <w:lang w:eastAsia="ar-SA"/>
        </w:rPr>
        <w:t xml:space="preserve">км. </w:t>
      </w:r>
    </w:p>
    <w:p w:rsidR="00643024" w:rsidRPr="00643024" w:rsidRDefault="00643024" w:rsidP="00643024">
      <w:pPr>
        <w:suppressAutoHyphens/>
        <w:spacing w:after="0" w:line="240" w:lineRule="auto"/>
        <w:ind w:firstLine="709"/>
        <w:jc w:val="both"/>
        <w:rPr>
          <w:rFonts w:ascii="Arial" w:eastAsia="Times New Roman" w:hAnsi="Arial" w:cs="Arial"/>
          <w:i/>
          <w:color w:val="FF0000"/>
          <w:sz w:val="24"/>
          <w:szCs w:val="16"/>
          <w:lang w:eastAsia="ar-SA"/>
        </w:rPr>
      </w:pPr>
      <w:r w:rsidRPr="00643024">
        <w:rPr>
          <w:rFonts w:ascii="Arial" w:eastAsia="Times New Roman" w:hAnsi="Arial" w:cs="Arial"/>
          <w:i/>
          <w:iCs/>
          <w:color w:val="FF0000"/>
          <w:sz w:val="24"/>
          <w:szCs w:val="24"/>
          <w:lang w:eastAsia="ar-SA"/>
        </w:rPr>
        <w:t xml:space="preserve">По данным Заказчика планируется на 2012-2015 гг. </w:t>
      </w:r>
      <w:r w:rsidRPr="00643024">
        <w:rPr>
          <w:rFonts w:ascii="Arial" w:eastAsia="Times New Roman" w:hAnsi="Arial" w:cs="Arial"/>
          <w:i/>
          <w:color w:val="FF0000"/>
          <w:sz w:val="24"/>
          <w:szCs w:val="16"/>
          <w:lang w:eastAsia="ar-SA"/>
        </w:rPr>
        <w:t>строительство внутрипоселковых газопроводов:</w:t>
      </w:r>
    </w:p>
    <w:p w:rsidR="00643024" w:rsidRPr="00643024" w:rsidRDefault="00643024" w:rsidP="00643024">
      <w:pPr>
        <w:suppressAutoHyphens/>
        <w:spacing w:after="0" w:line="240" w:lineRule="auto"/>
        <w:ind w:firstLine="709"/>
        <w:jc w:val="both"/>
        <w:rPr>
          <w:rFonts w:ascii="Arial" w:eastAsia="Times New Roman" w:hAnsi="Arial" w:cs="Arial"/>
          <w:i/>
          <w:color w:val="FF0000"/>
          <w:sz w:val="24"/>
          <w:szCs w:val="16"/>
          <w:lang w:eastAsia="ar-SA"/>
        </w:rPr>
      </w:pPr>
      <w:r w:rsidRPr="00643024">
        <w:rPr>
          <w:rFonts w:ascii="Arial" w:eastAsia="Times New Roman" w:hAnsi="Arial" w:cs="Arial"/>
          <w:i/>
          <w:color w:val="FF0000"/>
          <w:sz w:val="24"/>
          <w:szCs w:val="16"/>
          <w:lang w:eastAsia="ar-SA"/>
        </w:rPr>
        <w:t>- газопроводы высокого и низкого давления для газоснабжения улиц Солнечной, Молодежной, Полевой, Юбилейной, Невской, Радонежской, Воскресенской, им. А.А. Анисимова, Олимпийской, Физкультурной, Молодогвардейской, Высоцкого, Есенина, Шукшина, Садовой, Степной в п.г.т. Суходол м.р. Сергиевский, протяженностью -7,0 км.</w:t>
      </w:r>
    </w:p>
    <w:p w:rsidR="00643024" w:rsidRPr="00643024" w:rsidRDefault="00643024" w:rsidP="00643024">
      <w:pPr>
        <w:suppressAutoHyphens/>
        <w:spacing w:after="0" w:line="240" w:lineRule="auto"/>
        <w:jc w:val="both"/>
        <w:rPr>
          <w:rFonts w:ascii="Arial" w:eastAsia="Times New Roman" w:hAnsi="Arial" w:cs="Arial"/>
          <w:b/>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color w:val="FF0000"/>
          <w:sz w:val="24"/>
          <w:szCs w:val="16"/>
          <w:lang w:eastAsia="ar-SA"/>
        </w:rPr>
        <w:t xml:space="preserve"> </w:t>
      </w:r>
      <w:r w:rsidRPr="00643024">
        <w:rPr>
          <w:rFonts w:ascii="Arial" w:eastAsia="Times New Roman" w:hAnsi="Arial" w:cs="Arial"/>
          <w:b/>
          <w:i/>
          <w:sz w:val="24"/>
          <w:szCs w:val="16"/>
          <w:lang w:eastAsia="ar-SA"/>
        </w:rPr>
        <w:t>Мероприятия по линии МЧС</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Строительство пожарного депо на 2 машины в п.г.т. Суходол.</w:t>
      </w:r>
    </w:p>
    <w:p w:rsidR="00643024" w:rsidRPr="00643024" w:rsidRDefault="00643024" w:rsidP="00643024">
      <w:pPr>
        <w:suppressAutoHyphens/>
        <w:spacing w:after="0" w:line="240" w:lineRule="auto"/>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по развитию жилищного строительства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68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На территории с.п. Суходол определены площадки под развитие малоэтажной жилой застройки:</w:t>
      </w:r>
    </w:p>
    <w:p w:rsidR="00643024" w:rsidRPr="00643024" w:rsidRDefault="00643024" w:rsidP="00643024">
      <w:pPr>
        <w:suppressAutoHyphens/>
        <w:spacing w:after="0" w:line="240" w:lineRule="auto"/>
        <w:ind w:firstLine="68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Площадка – 128 га, расположенная  в северо-западной части поселка.</w:t>
      </w:r>
    </w:p>
    <w:p w:rsidR="00643024" w:rsidRPr="00643024" w:rsidRDefault="00643024" w:rsidP="00643024">
      <w:pPr>
        <w:suppressAutoHyphens/>
        <w:spacing w:after="0" w:line="240" w:lineRule="auto"/>
        <w:ind w:firstLine="68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Кроме того, в рамках реализации подпрограммы «Государственная поддержка проведения мероприятий по переселению граждан из аварийного жилищного фонда на территории Самарской области» на 2008 - </w:t>
      </w:r>
      <w:smartTag w:uri="urn:schemas-microsoft-com:office:smarttags" w:element="metricconverter">
        <w:smartTagPr>
          <w:attr w:name="ProductID" w:val="2011 г"/>
        </w:smartTagPr>
        <w:r w:rsidRPr="00643024">
          <w:rPr>
            <w:rFonts w:ascii="Arial" w:eastAsia="Times New Roman" w:hAnsi="Arial" w:cs="Arial"/>
            <w:sz w:val="24"/>
            <w:szCs w:val="16"/>
            <w:lang w:eastAsia="ar-SA"/>
          </w:rPr>
          <w:t>2011 г</w:t>
        </w:r>
      </w:smartTag>
      <w:r w:rsidRPr="00643024">
        <w:rPr>
          <w:rFonts w:ascii="Arial" w:eastAsia="Times New Roman" w:hAnsi="Arial" w:cs="Arial"/>
          <w:sz w:val="24"/>
          <w:szCs w:val="16"/>
          <w:lang w:eastAsia="ar-SA"/>
        </w:rPr>
        <w:t>г., предусмотрены площадки для нового жилищного строительства в населенном пункте Суходол, после сноса аварийного жилья.</w:t>
      </w:r>
    </w:p>
    <w:p w:rsidR="00643024" w:rsidRPr="00643024" w:rsidRDefault="00643024" w:rsidP="00643024">
      <w:pPr>
        <w:suppressAutoHyphens/>
        <w:spacing w:after="0" w:line="240" w:lineRule="auto"/>
        <w:ind w:firstLine="68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680"/>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по развитию информационных технологий и связи</w:t>
      </w:r>
    </w:p>
    <w:p w:rsidR="00643024" w:rsidRPr="00643024" w:rsidRDefault="00643024" w:rsidP="00643024">
      <w:pPr>
        <w:suppressAutoHyphens/>
        <w:spacing w:after="0" w:line="240" w:lineRule="auto"/>
        <w:ind w:firstLine="680"/>
        <w:jc w:val="both"/>
        <w:rPr>
          <w:rFonts w:ascii="Arial" w:eastAsia="Times New Roman" w:hAnsi="Arial" w:cs="Arial"/>
          <w:b/>
          <w:i/>
          <w:sz w:val="24"/>
          <w:szCs w:val="16"/>
          <w:lang w:eastAsia="ar-SA"/>
        </w:rPr>
      </w:pPr>
    </w:p>
    <w:p w:rsidR="00643024" w:rsidRPr="00643024" w:rsidRDefault="00643024" w:rsidP="00643024">
      <w:pPr>
        <w:suppressAutoHyphens/>
        <w:autoSpaceDE w:val="0"/>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Согласно </w:t>
      </w:r>
      <w:r w:rsidRPr="00643024">
        <w:rPr>
          <w:rFonts w:ascii="Arial" w:eastAsia="Times New Roman" w:hAnsi="Arial" w:cs="Arial"/>
          <w:i/>
          <w:sz w:val="24"/>
          <w:szCs w:val="24"/>
          <w:lang w:eastAsia="ar-SA"/>
        </w:rPr>
        <w:t xml:space="preserve">Прогнозу социально-экономического развития муниципального района Сергиевский на период 2009-2010 гг.» </w:t>
      </w:r>
      <w:r w:rsidRPr="00643024">
        <w:rPr>
          <w:rFonts w:ascii="Arial" w:eastAsia="Times New Roman" w:hAnsi="Arial" w:cs="Arial"/>
          <w:sz w:val="24"/>
          <w:szCs w:val="24"/>
          <w:lang w:eastAsia="ar-SA"/>
        </w:rPr>
        <w:t>планируется:</w:t>
      </w:r>
    </w:p>
    <w:p w:rsidR="00643024" w:rsidRPr="00643024" w:rsidRDefault="00643024" w:rsidP="00787D95">
      <w:pPr>
        <w:numPr>
          <w:ilvl w:val="0"/>
          <w:numId w:val="33"/>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строительство линейных сооружений и установка электронной подстанции (ПСЭ-4) в пгт. Суходол.</w:t>
      </w:r>
    </w:p>
    <w:p w:rsidR="00643024" w:rsidRPr="00643024" w:rsidRDefault="00643024" w:rsidP="00643024">
      <w:pPr>
        <w:suppressAutoHyphens/>
        <w:spacing w:after="0" w:line="240" w:lineRule="auto"/>
        <w:ind w:firstLine="680"/>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 xml:space="preserve">Мероприятия в сфере здравоохранения </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p>
    <w:p w:rsidR="00643024" w:rsidRPr="00643024" w:rsidRDefault="00643024" w:rsidP="00643024">
      <w:pPr>
        <w:suppressAutoHyphens/>
        <w:spacing w:after="0" w:line="240" w:lineRule="auto"/>
        <w:ind w:firstLine="709"/>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u w:val="single"/>
          <w:lang w:eastAsia="ar-SA"/>
        </w:rPr>
        <w:t>Реконструкция</w:t>
      </w:r>
      <w:r w:rsidRPr="00643024">
        <w:rPr>
          <w:rFonts w:ascii="Arial" w:eastAsia="Times New Roman" w:hAnsi="Arial" w:cs="Arial"/>
          <w:iCs/>
          <w:sz w:val="24"/>
          <w:szCs w:val="24"/>
          <w:lang w:eastAsia="ar-SA"/>
        </w:rPr>
        <w:t>:</w:t>
      </w:r>
    </w:p>
    <w:p w:rsidR="00643024" w:rsidRPr="00643024" w:rsidRDefault="00643024" w:rsidP="00787D95">
      <w:pPr>
        <w:numPr>
          <w:ilvl w:val="0"/>
          <w:numId w:val="19"/>
        </w:numPr>
        <w:tabs>
          <w:tab w:val="num" w:pos="928"/>
        </w:tabs>
        <w:suppressAutoHyphens/>
        <w:spacing w:after="0" w:line="240" w:lineRule="auto"/>
        <w:ind w:left="928"/>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больницы в п.г.т. Суходол*.</w:t>
      </w:r>
    </w:p>
    <w:p w:rsidR="00643024" w:rsidRPr="00643024" w:rsidRDefault="00643024" w:rsidP="00643024">
      <w:pPr>
        <w:spacing w:line="240" w:lineRule="auto"/>
        <w:ind w:left="928"/>
        <w:contextualSpacing/>
        <w:jc w:val="both"/>
        <w:rPr>
          <w:rFonts w:ascii="Arial" w:eastAsia="Times New Roman" w:hAnsi="Arial" w:cs="Arial"/>
          <w:i/>
          <w:iCs/>
          <w:color w:val="FF0000"/>
          <w:sz w:val="24"/>
          <w:szCs w:val="24"/>
          <w:lang w:eastAsia="ar-SA"/>
        </w:rPr>
      </w:pPr>
      <w:r w:rsidRPr="00643024">
        <w:rPr>
          <w:rFonts w:ascii="Arial" w:eastAsia="Times New Roman" w:hAnsi="Arial" w:cs="Arial"/>
          <w:i/>
          <w:iCs/>
          <w:color w:val="FF0000"/>
          <w:sz w:val="24"/>
          <w:szCs w:val="24"/>
          <w:lang w:eastAsia="ar-SA"/>
        </w:rPr>
        <w:t>Мероприятие по данным Заказчика выполнено.</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 xml:space="preserve">Мероприятия в сфере культуры </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sz w:val="24"/>
          <w:szCs w:val="16"/>
          <w:u w:val="single"/>
          <w:lang w:eastAsia="ar-SA"/>
        </w:rPr>
      </w:pPr>
      <w:r w:rsidRPr="00643024">
        <w:rPr>
          <w:rFonts w:ascii="Arial" w:eastAsia="Times New Roman" w:hAnsi="Arial" w:cs="Arial"/>
          <w:bCs/>
          <w:sz w:val="24"/>
          <w:szCs w:val="16"/>
          <w:u w:val="single"/>
          <w:lang w:eastAsia="ar-SA"/>
        </w:rPr>
        <w:t>Строительство:</w:t>
      </w:r>
    </w:p>
    <w:p w:rsidR="00643024" w:rsidRPr="00643024" w:rsidRDefault="00643024" w:rsidP="00787D95">
      <w:pPr>
        <w:numPr>
          <w:ilvl w:val="0"/>
          <w:numId w:val="19"/>
        </w:numPr>
        <w:tabs>
          <w:tab w:val="num" w:pos="928"/>
        </w:tabs>
        <w:suppressAutoHyphens/>
        <w:spacing w:after="0" w:line="240" w:lineRule="auto"/>
        <w:ind w:left="928"/>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ДК с зрительным залом, библиотекой с читальным и интернетзалом в п.г.т. Суходол;</w:t>
      </w:r>
    </w:p>
    <w:p w:rsidR="00643024" w:rsidRPr="00643024" w:rsidRDefault="00643024" w:rsidP="00643024">
      <w:pPr>
        <w:spacing w:line="240" w:lineRule="auto"/>
        <w:ind w:left="928"/>
        <w:contextualSpacing/>
        <w:jc w:val="both"/>
        <w:rPr>
          <w:rFonts w:ascii="Arial" w:eastAsia="Times New Roman" w:hAnsi="Arial" w:cs="Arial"/>
          <w:i/>
          <w:iCs/>
          <w:color w:val="FF0000"/>
          <w:sz w:val="24"/>
          <w:szCs w:val="24"/>
          <w:lang w:eastAsia="ar-SA"/>
        </w:rPr>
      </w:pPr>
      <w:r w:rsidRPr="00643024">
        <w:rPr>
          <w:rFonts w:ascii="Arial" w:eastAsia="Times New Roman" w:hAnsi="Arial" w:cs="Arial"/>
          <w:i/>
          <w:iCs/>
          <w:color w:val="FF0000"/>
          <w:sz w:val="24"/>
          <w:szCs w:val="24"/>
          <w:lang w:eastAsia="ar-SA"/>
        </w:rPr>
        <w:t xml:space="preserve">По данным Заказчика требуется реконструкция Дома культуры «Нефтяник» на 350 мест с пристроем по ул. Мира,12. </w:t>
      </w:r>
    </w:p>
    <w:p w:rsidR="00643024" w:rsidRPr="00643024" w:rsidRDefault="00643024" w:rsidP="00643024">
      <w:pPr>
        <w:spacing w:line="240" w:lineRule="auto"/>
        <w:ind w:left="928"/>
        <w:contextualSpacing/>
        <w:jc w:val="both"/>
        <w:rPr>
          <w:rFonts w:ascii="Arial" w:eastAsia="Times New Roman" w:hAnsi="Arial" w:cs="Arial"/>
          <w:iCs/>
          <w:sz w:val="24"/>
          <w:szCs w:val="24"/>
          <w:lang w:eastAsia="ar-SA"/>
        </w:rPr>
      </w:pPr>
    </w:p>
    <w:p w:rsidR="00643024" w:rsidRPr="00643024" w:rsidRDefault="00643024" w:rsidP="00787D95">
      <w:pPr>
        <w:numPr>
          <w:ilvl w:val="0"/>
          <w:numId w:val="19"/>
        </w:numPr>
        <w:tabs>
          <w:tab w:val="num" w:pos="928"/>
        </w:tabs>
        <w:suppressAutoHyphens/>
        <w:spacing w:after="0" w:line="240" w:lineRule="auto"/>
        <w:ind w:left="928"/>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нового здания детской музыкальной школы в п.г.т. Суходол;</w:t>
      </w:r>
    </w:p>
    <w:p w:rsidR="00643024" w:rsidRPr="00643024" w:rsidRDefault="00643024" w:rsidP="00643024">
      <w:pPr>
        <w:spacing w:line="240" w:lineRule="auto"/>
        <w:ind w:left="928"/>
        <w:contextualSpacing/>
        <w:jc w:val="both"/>
        <w:rPr>
          <w:rFonts w:ascii="Arial" w:eastAsia="Times New Roman" w:hAnsi="Arial" w:cs="Arial"/>
          <w:i/>
          <w:iCs/>
          <w:color w:val="FF0000"/>
          <w:sz w:val="24"/>
          <w:szCs w:val="24"/>
          <w:lang w:eastAsia="ar-SA"/>
        </w:rPr>
      </w:pPr>
      <w:r w:rsidRPr="00643024">
        <w:rPr>
          <w:rFonts w:ascii="Arial" w:eastAsia="Times New Roman" w:hAnsi="Arial" w:cs="Arial"/>
          <w:i/>
          <w:iCs/>
          <w:color w:val="FF0000"/>
          <w:sz w:val="24"/>
          <w:szCs w:val="24"/>
          <w:lang w:eastAsia="ar-SA"/>
        </w:rPr>
        <w:t>По данным Заказчика здание построено по ул.Школьная, 68.</w:t>
      </w:r>
    </w:p>
    <w:p w:rsidR="00643024" w:rsidRPr="00643024" w:rsidRDefault="00643024" w:rsidP="00787D95">
      <w:pPr>
        <w:numPr>
          <w:ilvl w:val="0"/>
          <w:numId w:val="19"/>
        </w:numPr>
        <w:tabs>
          <w:tab w:val="num" w:pos="928"/>
        </w:tabs>
        <w:suppressAutoHyphens/>
        <w:spacing w:after="0" w:line="240" w:lineRule="auto"/>
        <w:ind w:left="928"/>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культурно-досугового молодежного центра в п.г.т. Суходол.</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 xml:space="preserve">Мероприятия в  сфере физкультуры и спорта </w:t>
      </w:r>
    </w:p>
    <w:p w:rsidR="00643024" w:rsidRPr="00643024" w:rsidRDefault="00643024" w:rsidP="00643024">
      <w:pPr>
        <w:suppressAutoHyphens/>
        <w:spacing w:after="0" w:line="240" w:lineRule="auto"/>
        <w:ind w:firstLine="709"/>
        <w:jc w:val="both"/>
        <w:rPr>
          <w:rFonts w:ascii="Arial" w:eastAsia="Times New Roman" w:hAnsi="Arial" w:cs="Arial"/>
          <w:b/>
          <w:color w:val="FF0000"/>
          <w:sz w:val="24"/>
          <w:szCs w:val="16"/>
          <w:u w:val="single"/>
          <w:lang w:eastAsia="ar-SA"/>
        </w:rPr>
      </w:pPr>
    </w:p>
    <w:p w:rsidR="00643024" w:rsidRPr="00643024" w:rsidRDefault="00643024" w:rsidP="00643024">
      <w:pPr>
        <w:suppressAutoHyphens/>
        <w:spacing w:after="0" w:line="240" w:lineRule="auto"/>
        <w:ind w:firstLine="709"/>
        <w:contextualSpacing/>
        <w:jc w:val="both"/>
        <w:rPr>
          <w:rFonts w:ascii="Arial" w:eastAsia="Times New Roman" w:hAnsi="Arial" w:cs="Arial"/>
          <w:bCs/>
          <w:sz w:val="24"/>
          <w:szCs w:val="16"/>
          <w:u w:val="single"/>
          <w:lang w:eastAsia="ar-SA"/>
        </w:rPr>
      </w:pPr>
      <w:r w:rsidRPr="00643024">
        <w:rPr>
          <w:rFonts w:ascii="Arial" w:eastAsia="Times New Roman" w:hAnsi="Arial" w:cs="Arial"/>
          <w:bCs/>
          <w:sz w:val="24"/>
          <w:szCs w:val="16"/>
          <w:u w:val="single"/>
          <w:lang w:eastAsia="ar-SA"/>
        </w:rPr>
        <w:t>Реконструкция:</w:t>
      </w:r>
    </w:p>
    <w:p w:rsidR="00643024" w:rsidRPr="00643024" w:rsidRDefault="00643024" w:rsidP="00643024">
      <w:pPr>
        <w:suppressAutoHyphens/>
        <w:spacing w:after="0" w:line="240" w:lineRule="auto"/>
        <w:ind w:firstLine="709"/>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 школьных спортивных залов в п.г.т. Суходол.</w:t>
      </w:r>
    </w:p>
    <w:p w:rsidR="00643024" w:rsidRPr="00643024" w:rsidRDefault="00643024" w:rsidP="00643024">
      <w:pPr>
        <w:suppressAutoHyphens/>
        <w:spacing w:after="0" w:line="240" w:lineRule="auto"/>
        <w:ind w:firstLine="709"/>
        <w:jc w:val="both"/>
        <w:rPr>
          <w:rFonts w:ascii="Arial" w:eastAsia="Times New Roman" w:hAnsi="Arial" w:cs="Arial"/>
          <w:iCs/>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sz w:val="24"/>
          <w:szCs w:val="16"/>
          <w:u w:val="single"/>
          <w:lang w:eastAsia="ar-SA"/>
        </w:rPr>
      </w:pPr>
      <w:r w:rsidRPr="00643024">
        <w:rPr>
          <w:rFonts w:ascii="Arial" w:eastAsia="Times New Roman" w:hAnsi="Arial" w:cs="Arial"/>
          <w:bCs/>
          <w:sz w:val="24"/>
          <w:szCs w:val="16"/>
          <w:u w:val="single"/>
          <w:lang w:eastAsia="ar-SA"/>
        </w:rPr>
        <w:t xml:space="preserve">Строительство: </w:t>
      </w:r>
    </w:p>
    <w:p w:rsidR="00643024" w:rsidRPr="00643024" w:rsidRDefault="00643024" w:rsidP="00787D95">
      <w:pPr>
        <w:numPr>
          <w:ilvl w:val="0"/>
          <w:numId w:val="19"/>
        </w:numPr>
        <w:tabs>
          <w:tab w:val="num" w:pos="1070"/>
        </w:tabs>
        <w:suppressAutoHyphens/>
        <w:spacing w:after="0" w:line="240" w:lineRule="auto"/>
        <w:ind w:firstLine="709"/>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 xml:space="preserve">спортивного зала для бокса в пгт. Суходол; </w:t>
      </w:r>
    </w:p>
    <w:p w:rsidR="00643024" w:rsidRPr="00643024" w:rsidRDefault="00643024" w:rsidP="00643024">
      <w:pPr>
        <w:spacing w:after="0" w:line="240" w:lineRule="auto"/>
        <w:ind w:left="709"/>
        <w:contextualSpacing/>
        <w:jc w:val="both"/>
        <w:rPr>
          <w:rFonts w:ascii="Arial" w:eastAsia="Times New Roman" w:hAnsi="Arial" w:cs="Arial"/>
          <w:iCs/>
          <w:color w:val="FF0000"/>
          <w:sz w:val="24"/>
          <w:szCs w:val="24"/>
          <w:lang w:eastAsia="ar-SA"/>
        </w:rPr>
      </w:pPr>
      <w:r w:rsidRPr="00643024">
        <w:rPr>
          <w:rFonts w:ascii="Arial" w:eastAsia="Times New Roman" w:hAnsi="Arial" w:cs="Arial"/>
          <w:i/>
          <w:iCs/>
          <w:color w:val="FF0000"/>
          <w:sz w:val="24"/>
          <w:szCs w:val="24"/>
          <w:lang w:eastAsia="ar-SA"/>
        </w:rPr>
        <w:t>По данным Заказчика спортивный зал для бокса существует  ДК «Нефтяник» по ул. Мира,12.</w:t>
      </w:r>
    </w:p>
    <w:p w:rsidR="00643024" w:rsidRPr="00643024" w:rsidRDefault="00643024" w:rsidP="00643024">
      <w:pPr>
        <w:suppressAutoHyphens/>
        <w:spacing w:after="0" w:line="240" w:lineRule="auto"/>
        <w:ind w:firstLine="709"/>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   тёплых раздевалок и хозяйственных блоков возле хоккейных кортов в  п. г. т. Суходол.</w:t>
      </w:r>
    </w:p>
    <w:p w:rsidR="00643024" w:rsidRPr="00643024" w:rsidRDefault="00643024" w:rsidP="00643024">
      <w:pPr>
        <w:suppressAutoHyphens/>
        <w:spacing w:after="0" w:line="240" w:lineRule="auto"/>
        <w:ind w:firstLine="709"/>
        <w:jc w:val="both"/>
        <w:rPr>
          <w:rFonts w:ascii="Arial" w:eastAsia="Times New Roman" w:hAnsi="Arial" w:cs="Arial"/>
          <w:b/>
          <w:color w:val="FF0000"/>
          <w:sz w:val="24"/>
          <w:szCs w:val="16"/>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в  сфере образования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u w:val="single"/>
          <w:lang w:eastAsia="ar-SA"/>
        </w:rPr>
        <w:t>Реконструкция</w:t>
      </w:r>
      <w:r w:rsidRPr="00643024">
        <w:rPr>
          <w:rFonts w:ascii="Arial" w:eastAsia="Times New Roman" w:hAnsi="Arial" w:cs="Arial"/>
          <w:sz w:val="24"/>
          <w:szCs w:val="16"/>
          <w:lang w:eastAsia="ar-SA"/>
        </w:rPr>
        <w:t>:</w:t>
      </w:r>
    </w:p>
    <w:p w:rsidR="00643024" w:rsidRPr="00643024" w:rsidRDefault="00643024" w:rsidP="00787D95">
      <w:pPr>
        <w:numPr>
          <w:ilvl w:val="0"/>
          <w:numId w:val="19"/>
        </w:numPr>
        <w:tabs>
          <w:tab w:val="num" w:pos="1070"/>
        </w:tabs>
        <w:suppressAutoHyphens/>
        <w:spacing w:after="0" w:line="240" w:lineRule="auto"/>
        <w:ind w:left="1070"/>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общеобразовательных школ в п.г.т.Суходол*.</w:t>
      </w:r>
    </w:p>
    <w:p w:rsidR="00643024" w:rsidRPr="00643024" w:rsidRDefault="00643024" w:rsidP="00643024">
      <w:pPr>
        <w:suppressAutoHyphens/>
        <w:spacing w:after="0" w:line="240" w:lineRule="auto"/>
        <w:ind w:firstLine="709"/>
        <w:jc w:val="both"/>
        <w:rPr>
          <w:rFonts w:ascii="Arial" w:eastAsia="Times New Roman" w:hAnsi="Arial" w:cs="Arial"/>
          <w:sz w:val="24"/>
          <w:szCs w:val="16"/>
          <w:u w:val="single"/>
          <w:lang w:eastAsia="ar-SA"/>
        </w:rPr>
      </w:pPr>
      <w:r w:rsidRPr="00643024">
        <w:rPr>
          <w:rFonts w:ascii="Arial" w:eastAsia="Times New Roman" w:hAnsi="Arial" w:cs="Arial"/>
          <w:sz w:val="24"/>
          <w:szCs w:val="16"/>
          <w:u w:val="single"/>
          <w:lang w:eastAsia="ar-SA"/>
        </w:rPr>
        <w:lastRenderedPageBreak/>
        <w:t>Строительство:</w:t>
      </w:r>
    </w:p>
    <w:p w:rsidR="00643024" w:rsidRPr="00643024" w:rsidRDefault="00643024" w:rsidP="00787D95">
      <w:pPr>
        <w:numPr>
          <w:ilvl w:val="0"/>
          <w:numId w:val="19"/>
        </w:numPr>
        <w:tabs>
          <w:tab w:val="num" w:pos="1070"/>
        </w:tabs>
        <w:suppressAutoHyphens/>
        <w:spacing w:after="0" w:line="240" w:lineRule="auto"/>
        <w:ind w:left="1070"/>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 xml:space="preserve">детского сада на 240 мест в п.г.т. Суходол*; </w:t>
      </w:r>
    </w:p>
    <w:p w:rsidR="00643024" w:rsidRPr="00643024" w:rsidRDefault="00643024" w:rsidP="00643024">
      <w:pPr>
        <w:spacing w:line="240" w:lineRule="auto"/>
        <w:ind w:left="1070"/>
        <w:contextualSpacing/>
        <w:jc w:val="both"/>
        <w:rPr>
          <w:rFonts w:ascii="Arial" w:eastAsia="Times New Roman" w:hAnsi="Arial" w:cs="Arial"/>
          <w:iCs/>
          <w:color w:val="FF0000"/>
          <w:sz w:val="24"/>
          <w:szCs w:val="24"/>
          <w:lang w:eastAsia="ar-SA"/>
        </w:rPr>
      </w:pPr>
      <w:r w:rsidRPr="00643024">
        <w:rPr>
          <w:rFonts w:ascii="Arial" w:eastAsia="Times New Roman" w:hAnsi="Arial" w:cs="Arial"/>
          <w:i/>
          <w:iCs/>
          <w:color w:val="FF0000"/>
          <w:sz w:val="24"/>
          <w:szCs w:val="24"/>
          <w:lang w:eastAsia="ar-SA"/>
        </w:rPr>
        <w:t>По данным Заказчика здание строится по ул.Суворова/ул. А.А. Анисимова.</w:t>
      </w:r>
    </w:p>
    <w:p w:rsidR="00643024" w:rsidRPr="00643024" w:rsidRDefault="00643024" w:rsidP="00787D95">
      <w:pPr>
        <w:numPr>
          <w:ilvl w:val="0"/>
          <w:numId w:val="19"/>
        </w:numPr>
        <w:tabs>
          <w:tab w:val="num" w:pos="1070"/>
        </w:tabs>
        <w:suppressAutoHyphens/>
        <w:spacing w:after="0" w:line="240" w:lineRule="auto"/>
        <w:ind w:left="1070"/>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образовательного центра в п.г.т. Суходол.</w:t>
      </w:r>
    </w:p>
    <w:p w:rsidR="00643024" w:rsidRPr="00643024" w:rsidRDefault="00643024" w:rsidP="00643024">
      <w:pPr>
        <w:spacing w:line="240" w:lineRule="auto"/>
        <w:ind w:left="1070"/>
        <w:contextualSpacing/>
        <w:jc w:val="both"/>
        <w:rPr>
          <w:rFonts w:ascii="Arial" w:eastAsia="Times New Roman" w:hAnsi="Arial" w:cs="Arial"/>
          <w:iCs/>
          <w:sz w:val="24"/>
          <w:szCs w:val="24"/>
          <w:lang w:eastAsia="ar-SA"/>
        </w:rPr>
      </w:pPr>
      <w:r w:rsidRPr="00643024">
        <w:rPr>
          <w:rFonts w:ascii="Arial" w:eastAsia="Times New Roman" w:hAnsi="Arial" w:cs="Arial"/>
          <w:i/>
          <w:iCs/>
          <w:color w:val="FF0000"/>
          <w:sz w:val="24"/>
          <w:szCs w:val="24"/>
          <w:lang w:eastAsia="ar-SA"/>
        </w:rPr>
        <w:t>По данным Заказчика - здание СОШ под реконструкцию.</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по строительству</w:t>
      </w:r>
      <w:r w:rsidRPr="00643024">
        <w:rPr>
          <w:rFonts w:ascii="Arial" w:eastAsia="Times New Roman" w:hAnsi="Arial" w:cs="Arial"/>
          <w:b/>
          <w:bCs/>
          <w:i/>
          <w:iCs/>
          <w:sz w:val="24"/>
          <w:szCs w:val="16"/>
          <w:lang w:eastAsia="ar-SA"/>
        </w:rPr>
        <w:t xml:space="preserve"> административных и</w:t>
      </w:r>
      <w:r w:rsidRPr="00643024">
        <w:rPr>
          <w:rFonts w:ascii="Arial" w:eastAsia="Times New Roman" w:hAnsi="Arial" w:cs="Arial"/>
          <w:b/>
          <w:i/>
          <w:sz w:val="24"/>
          <w:szCs w:val="16"/>
          <w:lang w:eastAsia="ar-SA"/>
        </w:rPr>
        <w:t xml:space="preserve"> культурно-бытовых учреждений</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u w:val="single"/>
          <w:lang w:eastAsia="ar-SA"/>
        </w:rPr>
      </w:pPr>
      <w:r w:rsidRPr="00643024">
        <w:rPr>
          <w:rFonts w:ascii="Arial" w:eastAsia="Times New Roman" w:hAnsi="Arial" w:cs="Arial"/>
          <w:bCs/>
          <w:iCs/>
          <w:sz w:val="24"/>
          <w:szCs w:val="16"/>
          <w:u w:val="single"/>
          <w:lang w:eastAsia="ar-SA"/>
        </w:rPr>
        <w:t>Реконструкция:</w:t>
      </w:r>
    </w:p>
    <w:p w:rsidR="00643024" w:rsidRPr="00643024" w:rsidRDefault="00643024" w:rsidP="00643024">
      <w:pPr>
        <w:suppressAutoHyphens/>
        <w:spacing w:after="0" w:line="240" w:lineRule="auto"/>
        <w:ind w:firstLine="709"/>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    административного здания в п.г.т. Суходол;</w:t>
      </w:r>
    </w:p>
    <w:p w:rsidR="00643024" w:rsidRPr="00643024" w:rsidRDefault="00643024" w:rsidP="00787D95">
      <w:pPr>
        <w:numPr>
          <w:ilvl w:val="0"/>
          <w:numId w:val="19"/>
        </w:numPr>
        <w:tabs>
          <w:tab w:val="num" w:pos="1070"/>
        </w:tabs>
        <w:suppressAutoHyphens/>
        <w:spacing w:after="0" w:line="240" w:lineRule="auto"/>
        <w:ind w:left="1070"/>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ярмарок п.г.т. Суходол, со строительством крытых рынков (торговых центров);</w:t>
      </w:r>
    </w:p>
    <w:p w:rsidR="00643024" w:rsidRPr="00643024" w:rsidRDefault="00643024" w:rsidP="00787D95">
      <w:pPr>
        <w:numPr>
          <w:ilvl w:val="0"/>
          <w:numId w:val="19"/>
        </w:numPr>
        <w:tabs>
          <w:tab w:val="num" w:pos="1070"/>
        </w:tabs>
        <w:suppressAutoHyphens/>
        <w:spacing w:after="0" w:line="240" w:lineRule="auto"/>
        <w:ind w:left="1070"/>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пункта химчистки п.г.т. Суходол.</w:t>
      </w:r>
    </w:p>
    <w:p w:rsidR="00643024" w:rsidRPr="00643024" w:rsidRDefault="00643024" w:rsidP="00643024">
      <w:pPr>
        <w:suppressAutoHyphens/>
        <w:spacing w:after="0" w:line="240" w:lineRule="auto"/>
        <w:ind w:firstLine="709"/>
        <w:jc w:val="both"/>
        <w:rPr>
          <w:rFonts w:ascii="Arial" w:eastAsia="Times New Roman" w:hAnsi="Arial" w:cs="Arial"/>
          <w:bCs/>
          <w:iCs/>
          <w:color w:val="0000FF"/>
          <w:sz w:val="24"/>
          <w:szCs w:val="16"/>
          <w:lang w:eastAsia="ar-SA"/>
        </w:rPr>
      </w:pPr>
      <w:r w:rsidRPr="00643024">
        <w:rPr>
          <w:rFonts w:ascii="Arial" w:eastAsia="Times New Roman" w:hAnsi="Arial" w:cs="Arial"/>
          <w:bCs/>
          <w:iCs/>
          <w:sz w:val="24"/>
          <w:szCs w:val="16"/>
          <w:u w:val="single"/>
          <w:lang w:eastAsia="ar-SA"/>
        </w:rPr>
        <w:t>Строительство</w:t>
      </w:r>
      <w:r w:rsidRPr="00643024">
        <w:rPr>
          <w:rFonts w:ascii="Arial" w:eastAsia="Times New Roman" w:hAnsi="Arial" w:cs="Arial"/>
          <w:bCs/>
          <w:iCs/>
          <w:color w:val="0000FF"/>
          <w:sz w:val="24"/>
          <w:szCs w:val="16"/>
          <w:lang w:eastAsia="ar-SA"/>
        </w:rPr>
        <w:t xml:space="preserve">:   </w:t>
      </w:r>
    </w:p>
    <w:p w:rsidR="00643024" w:rsidRPr="00643024" w:rsidRDefault="00643024" w:rsidP="00787D95">
      <w:pPr>
        <w:numPr>
          <w:ilvl w:val="0"/>
          <w:numId w:val="19"/>
        </w:numPr>
        <w:tabs>
          <w:tab w:val="num" w:pos="1070"/>
        </w:tabs>
        <w:suppressAutoHyphens/>
        <w:spacing w:after="0" w:line="240" w:lineRule="auto"/>
        <w:ind w:left="1070"/>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 xml:space="preserve">пункта комплексного бытового обслуживания п. г. т. Суходол; </w:t>
      </w:r>
    </w:p>
    <w:p w:rsidR="00643024" w:rsidRPr="00643024" w:rsidRDefault="00643024" w:rsidP="00787D95">
      <w:pPr>
        <w:numPr>
          <w:ilvl w:val="0"/>
          <w:numId w:val="19"/>
        </w:numPr>
        <w:tabs>
          <w:tab w:val="num" w:pos="1070"/>
        </w:tabs>
        <w:suppressAutoHyphens/>
        <w:spacing w:after="0" w:line="240" w:lineRule="auto"/>
        <w:ind w:left="1070"/>
        <w:contextualSpacing/>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кафе п.г.т. Суходол.</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по сохранению историко-культурного наследия</w:t>
      </w:r>
    </w:p>
    <w:p w:rsidR="00643024" w:rsidRPr="00643024" w:rsidRDefault="00643024" w:rsidP="00643024">
      <w:pPr>
        <w:suppressAutoHyphens/>
        <w:spacing w:after="0" w:line="240" w:lineRule="auto"/>
        <w:ind w:firstLine="708"/>
        <w:jc w:val="both"/>
        <w:rPr>
          <w:rFonts w:ascii="Arial" w:eastAsia="Times New Roman" w:hAnsi="Arial" w:cs="Arial"/>
          <w:bCs/>
          <w:iCs/>
          <w:sz w:val="24"/>
          <w:szCs w:val="16"/>
          <w:lang w:eastAsia="ar-SA"/>
        </w:rPr>
      </w:pPr>
      <w:r w:rsidRPr="00643024">
        <w:rPr>
          <w:rFonts w:ascii="Arial" w:eastAsia="Times New Roman" w:hAnsi="Arial" w:cs="Arial"/>
          <w:bCs/>
          <w:iCs/>
          <w:sz w:val="24"/>
          <w:szCs w:val="16"/>
          <w:lang w:eastAsia="ar-SA"/>
        </w:rPr>
        <w:t xml:space="preserve">С целью сохранения объектов историко-культурного наследия муниципального района Сергиевский и включения их в систему туристического комплекса Самарской области, проектом рекомендуется реконструкция сохранившихся памятников истории и культуры  за счет средств областного бюджета. </w:t>
      </w:r>
    </w:p>
    <w:p w:rsidR="00643024" w:rsidRPr="00643024" w:rsidRDefault="00643024" w:rsidP="00643024">
      <w:pPr>
        <w:suppressAutoHyphens/>
        <w:spacing w:after="0" w:line="240" w:lineRule="auto"/>
        <w:ind w:firstLine="708"/>
        <w:jc w:val="both"/>
        <w:rPr>
          <w:rFonts w:ascii="Arial" w:eastAsia="Times New Roman" w:hAnsi="Arial" w:cs="Arial"/>
          <w:bCs/>
          <w:iCs/>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bCs/>
          <w:iCs/>
          <w:sz w:val="24"/>
          <w:szCs w:val="16"/>
          <w:u w:val="single"/>
          <w:lang w:eastAsia="ar-SA"/>
        </w:rPr>
      </w:pPr>
      <w:r w:rsidRPr="00643024">
        <w:rPr>
          <w:rFonts w:ascii="Arial" w:eastAsia="Times New Roman" w:hAnsi="Arial" w:cs="Arial"/>
          <w:bCs/>
          <w:iCs/>
          <w:sz w:val="24"/>
          <w:szCs w:val="16"/>
          <w:u w:val="single"/>
          <w:lang w:eastAsia="ar-SA"/>
        </w:rPr>
        <w:t xml:space="preserve">В первую очередь </w:t>
      </w:r>
      <w:r w:rsidRPr="00643024">
        <w:rPr>
          <w:rFonts w:ascii="Arial" w:eastAsia="Times New Roman" w:hAnsi="Arial" w:cs="Arial"/>
          <w:sz w:val="24"/>
          <w:szCs w:val="16"/>
          <w:u w:val="single"/>
          <w:lang w:eastAsia="ar-SA"/>
        </w:rPr>
        <w:t>рекомендуется реконструкция следующих объектов</w:t>
      </w:r>
      <w:r w:rsidRPr="00643024">
        <w:rPr>
          <w:rFonts w:ascii="Arial" w:eastAsia="Times New Roman" w:hAnsi="Arial" w:cs="Arial"/>
          <w:b/>
          <w:bCs/>
          <w:iCs/>
          <w:sz w:val="24"/>
          <w:szCs w:val="16"/>
          <w:u w:val="single"/>
          <w:lang w:eastAsia="ar-SA"/>
        </w:rPr>
        <w:t>:</w:t>
      </w:r>
    </w:p>
    <w:p w:rsidR="00643024" w:rsidRPr="00643024" w:rsidRDefault="00643024" w:rsidP="00787D95">
      <w:pPr>
        <w:numPr>
          <w:ilvl w:val="0"/>
          <w:numId w:val="34"/>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Богоявленская церковь в п.г.т. Суходол.</w:t>
      </w:r>
    </w:p>
    <w:p w:rsidR="00643024" w:rsidRPr="00643024" w:rsidRDefault="00643024" w:rsidP="00643024">
      <w:pPr>
        <w:suppressAutoHyphens/>
        <w:spacing w:after="0" w:line="240" w:lineRule="auto"/>
        <w:ind w:firstLine="709"/>
        <w:jc w:val="both"/>
        <w:rPr>
          <w:rFonts w:ascii="Arial" w:eastAsia="Times New Roman" w:hAnsi="Arial" w:cs="Arial"/>
          <w:b/>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по развитию туризма и рекреации</w:t>
      </w:r>
    </w:p>
    <w:p w:rsidR="00643024" w:rsidRPr="00643024" w:rsidRDefault="00643024" w:rsidP="00643024">
      <w:pPr>
        <w:suppressAutoHyphens/>
        <w:spacing w:after="0" w:line="240" w:lineRule="auto"/>
        <w:ind w:firstLine="709"/>
        <w:jc w:val="both"/>
        <w:rPr>
          <w:rFonts w:ascii="Arial" w:eastAsia="Times New Roman" w:hAnsi="Arial" w:cs="Arial"/>
          <w:b/>
          <w:i/>
          <w:color w:val="FF0000"/>
          <w:sz w:val="24"/>
          <w:szCs w:val="16"/>
          <w:lang w:eastAsia="ar-SA"/>
        </w:rPr>
      </w:pPr>
    </w:p>
    <w:p w:rsidR="00643024" w:rsidRPr="00643024" w:rsidRDefault="00643024" w:rsidP="00643024">
      <w:pPr>
        <w:suppressAutoHyphens/>
        <w:autoSpaceDE w:val="0"/>
        <w:spacing w:after="0" w:line="240" w:lineRule="auto"/>
        <w:ind w:firstLine="708"/>
        <w:jc w:val="both"/>
        <w:rPr>
          <w:rFonts w:ascii="Arial" w:eastAsia="Times New Roman" w:hAnsi="Arial" w:cs="Arial"/>
          <w:sz w:val="24"/>
          <w:szCs w:val="28"/>
          <w:lang w:eastAsia="ar-SA"/>
        </w:rPr>
      </w:pPr>
      <w:r w:rsidRPr="00643024">
        <w:rPr>
          <w:rFonts w:ascii="Arial" w:eastAsia="Times New Roman" w:hAnsi="Arial" w:cs="Arial"/>
          <w:sz w:val="24"/>
          <w:szCs w:val="28"/>
          <w:lang w:eastAsia="ar-SA"/>
        </w:rPr>
        <w:t xml:space="preserve">В целях создания инфраструктуры отдыха, спорта и туризма на территории муниципального района Сергиевский Самарской области рекомендуется осуществлять функциональное зонирование территорий по следующим основным направлениям: спортивно-оздоровительный туризм, научно-просветительский туризм, коммерческо-деловой туризм. </w:t>
      </w:r>
    </w:p>
    <w:p w:rsidR="00643024" w:rsidRPr="00643024" w:rsidRDefault="00643024" w:rsidP="00643024">
      <w:pPr>
        <w:suppressAutoHyphens/>
        <w:spacing w:after="0" w:line="240" w:lineRule="auto"/>
        <w:ind w:firstLine="709"/>
        <w:jc w:val="both"/>
        <w:rPr>
          <w:rFonts w:ascii="Arial" w:eastAsia="Times New Roman" w:hAnsi="Arial" w:cs="Arial"/>
          <w:b/>
          <w:sz w:val="24"/>
          <w:szCs w:val="16"/>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Коммерческо-деловой туризм</w:t>
      </w:r>
    </w:p>
    <w:p w:rsidR="00643024" w:rsidRPr="00643024" w:rsidRDefault="00643024" w:rsidP="00643024">
      <w:pPr>
        <w:suppressAutoHyphens/>
        <w:spacing w:after="0" w:line="240" w:lineRule="auto"/>
        <w:ind w:firstLine="709"/>
        <w:jc w:val="both"/>
        <w:rPr>
          <w:rFonts w:ascii="Arial" w:eastAsia="Times New Roman" w:hAnsi="Arial" w:cs="Arial"/>
          <w:b/>
          <w:sz w:val="24"/>
          <w:szCs w:val="16"/>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iCs/>
          <w:sz w:val="24"/>
          <w:szCs w:val="16"/>
          <w:u w:val="single"/>
          <w:lang w:eastAsia="ar-SA"/>
        </w:rPr>
      </w:pPr>
      <w:r w:rsidRPr="00643024">
        <w:rPr>
          <w:rFonts w:ascii="Arial" w:eastAsia="Times New Roman" w:hAnsi="Arial" w:cs="Arial"/>
          <w:bCs/>
          <w:iCs/>
          <w:sz w:val="24"/>
          <w:szCs w:val="16"/>
          <w:u w:val="single"/>
          <w:lang w:eastAsia="ar-SA"/>
        </w:rPr>
        <w:t>Строительство:</w:t>
      </w:r>
    </w:p>
    <w:p w:rsidR="00643024" w:rsidRPr="00643024" w:rsidRDefault="00643024" w:rsidP="00643024">
      <w:pPr>
        <w:suppressAutoHyphens/>
        <w:spacing w:after="0" w:line="240" w:lineRule="auto"/>
        <w:jc w:val="both"/>
        <w:rPr>
          <w:rFonts w:ascii="Arial" w:eastAsia="Times New Roman" w:hAnsi="Arial" w:cs="Arial"/>
          <w:bCs/>
          <w:iCs/>
          <w:color w:val="FF0000"/>
          <w:sz w:val="24"/>
          <w:szCs w:val="16"/>
          <w:lang w:eastAsia="ar-SA"/>
        </w:rPr>
      </w:pPr>
      <w:r w:rsidRPr="00643024">
        <w:rPr>
          <w:rFonts w:ascii="Arial" w:eastAsia="Times New Roman" w:hAnsi="Arial" w:cs="Arial"/>
          <w:bCs/>
          <w:iCs/>
          <w:sz w:val="24"/>
          <w:szCs w:val="16"/>
          <w:lang w:eastAsia="ar-SA"/>
        </w:rPr>
        <w:t xml:space="preserve">    -  автокемпинга в п. г. т. Суходол </w:t>
      </w:r>
      <w:r w:rsidRPr="00643024">
        <w:rPr>
          <w:rFonts w:ascii="Arial" w:eastAsia="Times New Roman" w:hAnsi="Arial" w:cs="Arial"/>
          <w:bCs/>
          <w:iCs/>
          <w:color w:val="FF0000"/>
          <w:sz w:val="24"/>
          <w:szCs w:val="16"/>
          <w:lang w:eastAsia="ar-SA"/>
        </w:rPr>
        <w:t>(объект придорожного сервиса на участке автодороги «Урал» М-5).</w:t>
      </w:r>
    </w:p>
    <w:p w:rsidR="00643024" w:rsidRPr="00643024" w:rsidRDefault="00643024" w:rsidP="00643024">
      <w:pPr>
        <w:suppressAutoHyphens/>
        <w:spacing w:after="0" w:line="240" w:lineRule="auto"/>
        <w:jc w:val="both"/>
        <w:rPr>
          <w:rFonts w:ascii="Arial" w:eastAsia="Times New Roman" w:hAnsi="Arial" w:cs="Arial"/>
          <w:bCs/>
          <w:iCs/>
          <w:sz w:val="24"/>
          <w:szCs w:val="16"/>
          <w:lang w:eastAsia="ar-SA"/>
        </w:rPr>
      </w:pPr>
    </w:p>
    <w:p w:rsidR="00643024" w:rsidRPr="00643024" w:rsidRDefault="00643024" w:rsidP="00643024">
      <w:pPr>
        <w:shd w:val="clear" w:color="auto" w:fill="FFFFFF"/>
        <w:suppressAutoHyphens/>
        <w:autoSpaceDE w:val="0"/>
        <w:autoSpaceDN w:val="0"/>
        <w:adjustRightInd w:val="0"/>
        <w:spacing w:after="0" w:line="240" w:lineRule="auto"/>
        <w:ind w:firstLine="709"/>
        <w:jc w:val="both"/>
        <w:rPr>
          <w:rFonts w:ascii="Arial" w:eastAsia="Times New Roman" w:hAnsi="Arial" w:cs="Arial"/>
          <w:b/>
          <w:sz w:val="24"/>
          <w:szCs w:val="16"/>
          <w:u w:val="single"/>
          <w:lang w:eastAsia="ar-SA"/>
        </w:rPr>
      </w:pPr>
      <w:r w:rsidRPr="00643024">
        <w:rPr>
          <w:rFonts w:ascii="Arial" w:eastAsia="Times New Roman" w:hAnsi="Arial" w:cs="Arial"/>
          <w:b/>
          <w:sz w:val="24"/>
          <w:szCs w:val="16"/>
          <w:u w:val="single"/>
          <w:lang w:eastAsia="ar-SA"/>
        </w:rPr>
        <w:t>Этнотуризм</w:t>
      </w:r>
    </w:p>
    <w:p w:rsidR="00643024" w:rsidRPr="00643024" w:rsidRDefault="00643024" w:rsidP="00643024">
      <w:pPr>
        <w:shd w:val="clear" w:color="auto" w:fill="FFFFFF"/>
        <w:suppressAutoHyphens/>
        <w:autoSpaceDE w:val="0"/>
        <w:autoSpaceDN w:val="0"/>
        <w:adjustRightInd w:val="0"/>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Организация туристического маршрута по этническим поселениям: </w:t>
      </w:r>
      <w:r w:rsidRPr="00643024">
        <w:rPr>
          <w:rFonts w:ascii="Arial" w:eastAsia="Times New Roman" w:hAnsi="Arial" w:cs="Arial"/>
          <w:i/>
          <w:sz w:val="24"/>
          <w:szCs w:val="16"/>
          <w:lang w:eastAsia="ar-SA"/>
        </w:rPr>
        <w:t>- п.г.т. Суходол (русское поселение) – с. Кармало-Аделяково (чувашское поселение) – С. Захаркино (мордовское поселение) - с. Черновка (казахское поселение) – с. Нива (казахское поселение) - с. Мордовская Селитьба (мордовское поселение) – с. Спасское (украинское поселение) – п.г.т. Суходол.</w:t>
      </w:r>
    </w:p>
    <w:p w:rsidR="00643024" w:rsidRPr="00643024" w:rsidRDefault="00643024" w:rsidP="00643024">
      <w:pPr>
        <w:suppressAutoHyphens/>
        <w:spacing w:after="0" w:line="240" w:lineRule="auto"/>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color w:val="000000"/>
          <w:sz w:val="24"/>
          <w:szCs w:val="16"/>
          <w:lang w:eastAsia="ar-SA"/>
        </w:rPr>
      </w:pPr>
      <w:r w:rsidRPr="00643024">
        <w:rPr>
          <w:rFonts w:ascii="Arial" w:eastAsia="Times New Roman" w:hAnsi="Arial" w:cs="Arial"/>
          <w:b/>
          <w:i/>
          <w:color w:val="000000"/>
          <w:sz w:val="24"/>
          <w:szCs w:val="16"/>
          <w:lang w:eastAsia="ar-SA"/>
        </w:rPr>
        <w:t>Мероприятия по охране окружающей среды</w:t>
      </w:r>
    </w:p>
    <w:p w:rsidR="00643024" w:rsidRPr="00643024" w:rsidRDefault="00643024" w:rsidP="00643024">
      <w:pPr>
        <w:suppressAutoHyphens/>
        <w:autoSpaceDE w:val="0"/>
        <w:spacing w:after="0" w:line="240" w:lineRule="auto"/>
        <w:ind w:firstLine="540"/>
        <w:jc w:val="both"/>
        <w:rPr>
          <w:rFonts w:ascii="Arial" w:eastAsia="Arial" w:hAnsi="Arial" w:cs="Arial"/>
          <w:sz w:val="24"/>
          <w:szCs w:val="24"/>
          <w:lang w:eastAsia="ar-SA"/>
        </w:rPr>
      </w:pPr>
    </w:p>
    <w:p w:rsidR="00643024" w:rsidRPr="00643024" w:rsidRDefault="00643024" w:rsidP="00643024">
      <w:pPr>
        <w:suppressAutoHyphens/>
        <w:autoSpaceDE w:val="0"/>
        <w:spacing w:after="0" w:line="240" w:lineRule="auto"/>
        <w:ind w:firstLine="540"/>
        <w:jc w:val="both"/>
        <w:rPr>
          <w:rFonts w:ascii="Arial" w:eastAsia="Arial" w:hAnsi="Arial" w:cs="Arial"/>
          <w:sz w:val="24"/>
          <w:szCs w:val="24"/>
          <w:lang w:eastAsia="ar-SA"/>
        </w:rPr>
      </w:pPr>
      <w:r w:rsidRPr="00643024">
        <w:rPr>
          <w:rFonts w:ascii="Arial" w:eastAsia="Arial" w:hAnsi="Arial" w:cs="Arial"/>
          <w:sz w:val="24"/>
          <w:szCs w:val="24"/>
          <w:lang w:eastAsia="ar-SA"/>
        </w:rPr>
        <w:t>Мероприятия по утилизации отходов производства и потребления:</w:t>
      </w:r>
    </w:p>
    <w:p w:rsidR="00643024" w:rsidRPr="00643024" w:rsidRDefault="00643024" w:rsidP="00643024">
      <w:pPr>
        <w:suppressAutoHyphens/>
        <w:spacing w:after="0" w:line="240" w:lineRule="auto"/>
        <w:ind w:firstLine="709"/>
        <w:jc w:val="both"/>
        <w:rPr>
          <w:rFonts w:ascii="Arial" w:eastAsia="Times New Roman" w:hAnsi="Arial" w:cs="Arial"/>
          <w:i/>
          <w:iCs/>
          <w:color w:val="FF0000"/>
          <w:sz w:val="24"/>
          <w:szCs w:val="24"/>
          <w:lang w:eastAsia="ar-SA"/>
        </w:rPr>
      </w:pPr>
      <w:r w:rsidRPr="00643024">
        <w:rPr>
          <w:rFonts w:ascii="Arial" w:eastAsia="Times New Roman" w:hAnsi="Arial" w:cs="Arial"/>
          <w:sz w:val="24"/>
          <w:szCs w:val="24"/>
          <w:lang w:eastAsia="ar-SA"/>
        </w:rPr>
        <w:lastRenderedPageBreak/>
        <w:t>-  ликвидация несанкционированных свалок п.г.т. Суходол.</w:t>
      </w:r>
      <w:r w:rsidRPr="00643024">
        <w:rPr>
          <w:rFonts w:ascii="Arial" w:eastAsia="Times New Roman" w:hAnsi="Arial" w:cs="Arial"/>
          <w:i/>
          <w:iCs/>
          <w:color w:val="FF0000"/>
          <w:sz w:val="24"/>
          <w:szCs w:val="24"/>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b/>
          <w:i/>
          <w:color w:val="FF0000"/>
          <w:sz w:val="24"/>
          <w:szCs w:val="16"/>
          <w:lang w:eastAsia="ar-SA"/>
        </w:rPr>
      </w:pPr>
      <w:r w:rsidRPr="00643024">
        <w:rPr>
          <w:rFonts w:ascii="Arial" w:eastAsia="Times New Roman" w:hAnsi="Arial" w:cs="Arial"/>
          <w:i/>
          <w:iCs/>
          <w:color w:val="FF0000"/>
          <w:sz w:val="24"/>
          <w:szCs w:val="24"/>
          <w:lang w:eastAsia="ar-SA"/>
        </w:rPr>
        <w:t>По данным Заказчика мероприятие СТП - выполнено.</w:t>
      </w:r>
    </w:p>
    <w:p w:rsidR="00643024" w:rsidRPr="00643024" w:rsidRDefault="00643024" w:rsidP="00643024">
      <w:pPr>
        <w:spacing w:after="0" w:line="240" w:lineRule="auto"/>
        <w:contextualSpacing/>
        <w:jc w:val="both"/>
        <w:rPr>
          <w:rFonts w:ascii="Times New Roman" w:eastAsia="Times New Roman" w:hAnsi="Times New Roman" w:cs="Times New Roman"/>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Мероприятия по захоронению биологических отходов:</w:t>
      </w:r>
    </w:p>
    <w:p w:rsidR="00643024" w:rsidRPr="00643024" w:rsidRDefault="00643024" w:rsidP="00643024">
      <w:pPr>
        <w:suppressAutoHyphens/>
        <w:spacing w:after="0" w:line="240" w:lineRule="auto"/>
        <w:ind w:firstLine="709"/>
        <w:jc w:val="both"/>
        <w:rPr>
          <w:rFonts w:ascii="Arial" w:eastAsia="Times New Roman" w:hAnsi="Arial" w:cs="Arial"/>
          <w:b/>
          <w:i/>
          <w:sz w:val="24"/>
          <w:szCs w:val="16"/>
          <w:lang w:eastAsia="ar-SA"/>
        </w:rPr>
      </w:pPr>
      <w:r w:rsidRPr="00643024">
        <w:rPr>
          <w:rFonts w:ascii="Arial" w:eastAsia="Times New Roman" w:hAnsi="Arial" w:cs="Arial"/>
          <w:sz w:val="24"/>
          <w:szCs w:val="24"/>
          <w:lang w:eastAsia="ar-SA"/>
        </w:rPr>
        <w:t>- провести консервацию недействующих скотомогильников с последующей рекультивацией территории п.г.т. Суходол.</w:t>
      </w:r>
    </w:p>
    <w:p w:rsidR="00643024" w:rsidRPr="00643024" w:rsidRDefault="00643024" w:rsidP="00643024">
      <w:pPr>
        <w:autoSpaceDE w:val="0"/>
        <w:autoSpaceDN w:val="0"/>
        <w:adjustRightInd w:val="0"/>
        <w:spacing w:after="0" w:line="240" w:lineRule="auto"/>
        <w:jc w:val="both"/>
        <w:rPr>
          <w:rFonts w:ascii="Arial" w:eastAsia="Arial" w:hAnsi="Arial" w:cs="Arial"/>
          <w:b/>
          <w:sz w:val="24"/>
          <w:szCs w:val="24"/>
          <w:lang w:eastAsia="ar-SA"/>
        </w:rPr>
      </w:pPr>
      <w:r w:rsidRPr="00643024">
        <w:rPr>
          <w:rFonts w:ascii="Arial" w:eastAsia="Arial" w:hAnsi="Arial" w:cs="Arial"/>
          <w:b/>
          <w:sz w:val="24"/>
          <w:szCs w:val="24"/>
          <w:lang w:eastAsia="ar-SA"/>
        </w:rPr>
        <w:t xml:space="preserve">     </w:t>
      </w:r>
    </w:p>
    <w:p w:rsidR="00643024" w:rsidRPr="00643024" w:rsidRDefault="00643024" w:rsidP="00643024">
      <w:pPr>
        <w:autoSpaceDE w:val="0"/>
        <w:autoSpaceDN w:val="0"/>
        <w:adjustRightInd w:val="0"/>
        <w:spacing w:after="0" w:line="240" w:lineRule="auto"/>
        <w:jc w:val="both"/>
        <w:rPr>
          <w:rFonts w:ascii="Arial" w:eastAsia="Arial" w:hAnsi="Arial" w:cs="Arial"/>
          <w:sz w:val="24"/>
          <w:szCs w:val="24"/>
          <w:lang w:eastAsia="ar-SA"/>
        </w:rPr>
      </w:pPr>
    </w:p>
    <w:p w:rsidR="00643024" w:rsidRPr="00643024" w:rsidRDefault="00643024" w:rsidP="00643024">
      <w:pPr>
        <w:suppressAutoHyphens/>
        <w:autoSpaceDE w:val="0"/>
        <w:spacing w:after="0" w:line="240" w:lineRule="auto"/>
        <w:jc w:val="both"/>
        <w:rPr>
          <w:rFonts w:ascii="Arial" w:eastAsia="Arial" w:hAnsi="Arial" w:cs="Arial"/>
          <w:b/>
          <w:i/>
          <w:sz w:val="24"/>
          <w:szCs w:val="24"/>
          <w:lang w:eastAsia="ar-SA"/>
        </w:rPr>
      </w:pPr>
      <w:r w:rsidRPr="00643024">
        <w:rPr>
          <w:rFonts w:ascii="Arial" w:eastAsia="Arial" w:hAnsi="Arial" w:cs="Arial"/>
          <w:b/>
          <w:i/>
          <w:sz w:val="24"/>
          <w:szCs w:val="24"/>
          <w:lang w:eastAsia="ar-SA"/>
        </w:rPr>
        <w:t>Мероприятия по охране растительного и животного мира, особо охраняемые природные территории</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p>
    <w:p w:rsidR="00643024" w:rsidRPr="00643024" w:rsidRDefault="00643024" w:rsidP="00643024">
      <w:pPr>
        <w:suppressAutoHyphens/>
        <w:autoSpaceDE w:val="0"/>
        <w:spacing w:after="0" w:line="240" w:lineRule="auto"/>
        <w:ind w:firstLine="540"/>
        <w:jc w:val="both"/>
        <w:rPr>
          <w:rFonts w:ascii="Arial" w:eastAsia="Arial" w:hAnsi="Arial" w:cs="Arial"/>
          <w:sz w:val="24"/>
          <w:szCs w:val="24"/>
          <w:lang w:eastAsia="ar-SA"/>
        </w:rPr>
      </w:pPr>
      <w:r w:rsidRPr="00643024">
        <w:rPr>
          <w:rFonts w:ascii="Arial" w:eastAsia="Arial" w:hAnsi="Arial" w:cs="Arial"/>
          <w:sz w:val="24"/>
          <w:szCs w:val="24"/>
          <w:lang w:eastAsia="ar-SA"/>
        </w:rPr>
        <w:t>Система программных мероприятий согласно областной целевой программе «Повышение лесистости в рамках реализации целей Киотского протокола, охрана и защита лесов в Самарской области» на 2006-2015 годы, по м.р. Сергиевский представлены в Таблице 36.</w:t>
      </w:r>
    </w:p>
    <w:p w:rsidR="00643024" w:rsidRPr="00643024" w:rsidRDefault="00643024" w:rsidP="00643024">
      <w:pPr>
        <w:suppressAutoHyphens/>
        <w:autoSpaceDE w:val="0"/>
        <w:spacing w:after="0" w:line="240" w:lineRule="auto"/>
        <w:jc w:val="right"/>
        <w:rPr>
          <w:rFonts w:ascii="Arial" w:eastAsia="Arial" w:hAnsi="Arial" w:cs="Arial"/>
          <w:color w:val="000000"/>
          <w:sz w:val="24"/>
          <w:szCs w:val="24"/>
          <w:lang w:eastAsia="ar-SA"/>
        </w:rPr>
      </w:pPr>
      <w:r w:rsidRPr="00643024">
        <w:rPr>
          <w:rFonts w:ascii="Arial" w:eastAsia="Arial" w:hAnsi="Arial" w:cs="Arial"/>
          <w:color w:val="000000"/>
          <w:sz w:val="24"/>
          <w:szCs w:val="24"/>
          <w:lang w:eastAsia="ar-SA"/>
        </w:rPr>
        <w:t>Таблица 36</w:t>
      </w:r>
    </w:p>
    <w:p w:rsidR="00643024" w:rsidRPr="00643024" w:rsidRDefault="00643024" w:rsidP="00643024">
      <w:pPr>
        <w:suppressAutoHyphens/>
        <w:autoSpaceDE w:val="0"/>
        <w:spacing w:after="0" w:line="240" w:lineRule="auto"/>
        <w:ind w:firstLine="540"/>
        <w:jc w:val="center"/>
        <w:rPr>
          <w:rFonts w:ascii="Arial" w:eastAsia="Arial" w:hAnsi="Arial" w:cs="Arial"/>
          <w:b/>
          <w:sz w:val="24"/>
          <w:szCs w:val="24"/>
          <w:lang w:eastAsia="ar-SA"/>
        </w:rPr>
      </w:pPr>
      <w:r w:rsidRPr="00643024">
        <w:rPr>
          <w:rFonts w:ascii="Arial" w:eastAsia="Arial" w:hAnsi="Arial" w:cs="Arial"/>
          <w:b/>
          <w:sz w:val="24"/>
          <w:szCs w:val="24"/>
          <w:lang w:eastAsia="ar-SA"/>
        </w:rPr>
        <w:t>Программные мероприятия</w:t>
      </w:r>
    </w:p>
    <w:p w:rsidR="00643024" w:rsidRPr="00643024" w:rsidRDefault="00643024" w:rsidP="00643024">
      <w:pPr>
        <w:suppressAutoHyphens/>
        <w:autoSpaceDE w:val="0"/>
        <w:spacing w:after="0" w:line="240" w:lineRule="auto"/>
        <w:ind w:firstLine="540"/>
        <w:jc w:val="center"/>
        <w:rPr>
          <w:rFonts w:ascii="Arial" w:eastAsia="Arial" w:hAnsi="Arial" w:cs="Arial"/>
          <w:b/>
          <w:sz w:val="24"/>
          <w:szCs w:val="24"/>
          <w:lang w:eastAsia="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3260"/>
        <w:gridCol w:w="2977"/>
      </w:tblGrid>
      <w:tr w:rsidR="00643024" w:rsidRPr="00643024" w:rsidTr="00804C76">
        <w:tc>
          <w:tcPr>
            <w:tcW w:w="1951" w:type="dxa"/>
          </w:tcPr>
          <w:p w:rsidR="00643024" w:rsidRPr="00643024" w:rsidRDefault="00643024" w:rsidP="00643024">
            <w:pPr>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Наименование населенного пункта</w:t>
            </w:r>
          </w:p>
        </w:tc>
        <w:tc>
          <w:tcPr>
            <w:tcW w:w="1985" w:type="dxa"/>
          </w:tcPr>
          <w:p w:rsidR="00643024" w:rsidRPr="00643024" w:rsidRDefault="00643024" w:rsidP="00643024">
            <w:pPr>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Облесение берегов малых рек</w:t>
            </w:r>
          </w:p>
        </w:tc>
        <w:tc>
          <w:tcPr>
            <w:tcW w:w="3260" w:type="dxa"/>
          </w:tcPr>
          <w:p w:rsidR="00643024" w:rsidRPr="00643024" w:rsidRDefault="00643024" w:rsidP="00643024">
            <w:pPr>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Облесение овражно-балочных земель</w:t>
            </w:r>
          </w:p>
        </w:tc>
        <w:tc>
          <w:tcPr>
            <w:tcW w:w="2977" w:type="dxa"/>
          </w:tcPr>
          <w:p w:rsidR="00643024" w:rsidRPr="00643024" w:rsidRDefault="00643024" w:rsidP="00643024">
            <w:pPr>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Создание плантаций из быстрорастущих древесных пород</w:t>
            </w:r>
          </w:p>
        </w:tc>
      </w:tr>
      <w:tr w:rsidR="00643024" w:rsidRPr="00643024" w:rsidTr="00804C76">
        <w:tc>
          <w:tcPr>
            <w:tcW w:w="1951" w:type="dxa"/>
          </w:tcPr>
          <w:p w:rsidR="00643024" w:rsidRPr="00643024" w:rsidRDefault="00643024" w:rsidP="00643024">
            <w:pPr>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г.п. Суходол, п.г.т. Суходол</w:t>
            </w:r>
          </w:p>
        </w:tc>
        <w:tc>
          <w:tcPr>
            <w:tcW w:w="1985" w:type="dxa"/>
          </w:tcPr>
          <w:p w:rsidR="00643024" w:rsidRPr="00643024" w:rsidRDefault="00643024" w:rsidP="00643024">
            <w:pPr>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w:t>
            </w:r>
          </w:p>
        </w:tc>
        <w:tc>
          <w:tcPr>
            <w:tcW w:w="3260" w:type="dxa"/>
          </w:tcPr>
          <w:p w:rsidR="00643024" w:rsidRPr="00643024" w:rsidRDefault="00643024" w:rsidP="00643024">
            <w:pPr>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 xml:space="preserve">Овраг «Сухой» в п.г.т. Суходол – </w:t>
            </w:r>
            <w:smartTag w:uri="urn:schemas-microsoft-com:office:smarttags" w:element="metricconverter">
              <w:smartTagPr>
                <w:attr w:name="ProductID" w:val="8,2 га"/>
              </w:smartTagPr>
              <w:r w:rsidRPr="00643024">
                <w:rPr>
                  <w:rFonts w:ascii="Arial" w:eastAsia="Arial" w:hAnsi="Arial" w:cs="Arial"/>
                  <w:lang w:eastAsia="ar-SA"/>
                </w:rPr>
                <w:t>8,2 га</w:t>
              </w:r>
            </w:smartTag>
          </w:p>
        </w:tc>
        <w:tc>
          <w:tcPr>
            <w:tcW w:w="2977" w:type="dxa"/>
          </w:tcPr>
          <w:p w:rsidR="00643024" w:rsidRPr="00643024" w:rsidRDefault="00643024" w:rsidP="00643024">
            <w:pPr>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 xml:space="preserve">п.г.т. Суходол, автодорога «Урал – Челно-Вершины - Суходол» - </w:t>
            </w:r>
            <w:smartTag w:uri="urn:schemas-microsoft-com:office:smarttags" w:element="metricconverter">
              <w:smartTagPr>
                <w:attr w:name="ProductID" w:val="1,4 га"/>
              </w:smartTagPr>
              <w:r w:rsidRPr="00643024">
                <w:rPr>
                  <w:rFonts w:ascii="Arial" w:eastAsia="Arial" w:hAnsi="Arial" w:cs="Arial"/>
                  <w:lang w:eastAsia="ar-SA"/>
                </w:rPr>
                <w:t>1,4 га</w:t>
              </w:r>
            </w:smartTag>
          </w:p>
        </w:tc>
      </w:tr>
      <w:tr w:rsidR="00643024" w:rsidRPr="00643024" w:rsidTr="00804C76">
        <w:tc>
          <w:tcPr>
            <w:tcW w:w="1951" w:type="dxa"/>
          </w:tcPr>
          <w:p w:rsidR="00643024" w:rsidRPr="00643024" w:rsidRDefault="00643024" w:rsidP="00643024">
            <w:pPr>
              <w:suppressAutoHyphens/>
              <w:autoSpaceDE w:val="0"/>
              <w:spacing w:after="0" w:line="240" w:lineRule="auto"/>
              <w:jc w:val="both"/>
              <w:rPr>
                <w:rFonts w:ascii="Arial" w:eastAsia="Arial" w:hAnsi="Arial" w:cs="Arial"/>
                <w:lang w:eastAsia="ar-SA"/>
              </w:rPr>
            </w:pPr>
            <w:r w:rsidRPr="00643024">
              <w:rPr>
                <w:rFonts w:ascii="Arial" w:eastAsia="Arial" w:hAnsi="Arial" w:cs="Arial"/>
                <w:lang w:eastAsia="ar-SA"/>
              </w:rPr>
              <w:t>Итого:</w:t>
            </w:r>
          </w:p>
        </w:tc>
        <w:tc>
          <w:tcPr>
            <w:tcW w:w="1985" w:type="dxa"/>
          </w:tcPr>
          <w:p w:rsidR="00643024" w:rsidRPr="00643024" w:rsidRDefault="00643024" w:rsidP="00643024">
            <w:pPr>
              <w:suppressAutoHyphens/>
              <w:autoSpaceDE w:val="0"/>
              <w:spacing w:after="0" w:line="240" w:lineRule="auto"/>
              <w:jc w:val="center"/>
              <w:rPr>
                <w:rFonts w:ascii="Arial" w:eastAsia="Arial" w:hAnsi="Arial" w:cs="Arial"/>
                <w:lang w:eastAsia="ar-SA"/>
              </w:rPr>
            </w:pPr>
          </w:p>
        </w:tc>
        <w:tc>
          <w:tcPr>
            <w:tcW w:w="3260" w:type="dxa"/>
          </w:tcPr>
          <w:p w:rsidR="00643024" w:rsidRPr="00643024" w:rsidRDefault="00643024" w:rsidP="00643024">
            <w:pPr>
              <w:suppressAutoHyphens/>
              <w:autoSpaceDE w:val="0"/>
              <w:spacing w:after="0" w:line="240" w:lineRule="auto"/>
              <w:jc w:val="center"/>
              <w:rPr>
                <w:rFonts w:ascii="Arial" w:eastAsia="Arial" w:hAnsi="Arial" w:cs="Arial"/>
                <w:lang w:eastAsia="ar-SA"/>
              </w:rPr>
            </w:pPr>
            <w:r w:rsidRPr="00643024">
              <w:rPr>
                <w:rFonts w:ascii="Arial" w:eastAsia="Arial" w:hAnsi="Arial" w:cs="Arial"/>
                <w:lang w:eastAsia="ar-SA"/>
              </w:rPr>
              <w:t>8,2 га</w:t>
            </w:r>
          </w:p>
        </w:tc>
        <w:tc>
          <w:tcPr>
            <w:tcW w:w="297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 га</w:t>
            </w:r>
          </w:p>
        </w:tc>
      </w:tr>
    </w:tbl>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color w:val="FF0000"/>
          <w:sz w:val="24"/>
          <w:szCs w:val="16"/>
          <w:lang w:eastAsia="ar-SA"/>
        </w:r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color w:val="FF0000"/>
          <w:sz w:val="32"/>
          <w:szCs w:val="28"/>
          <w:lang w:eastAsia="ar-SA"/>
        </w:rPr>
      </w:pPr>
      <w:bookmarkStart w:id="138" w:name="_Toc350426113"/>
      <w:r w:rsidRPr="00643024">
        <w:rPr>
          <w:rFonts w:ascii="Arial" w:eastAsia="Times New Roman" w:hAnsi="Arial" w:cs="Arial"/>
          <w:bCs/>
          <w:iCs/>
          <w:sz w:val="32"/>
          <w:szCs w:val="28"/>
          <w:lang w:eastAsia="ar-SA"/>
        </w:rPr>
        <w:t>3.2. ПРОГНОЗ РАЗВИТИЯ ДЕМОГРАФИЧЕСКИХ ПРОЦЕССОВ В ГОРОДСКОМ ПОСЕЛЕНИИ СУХОДОЛ</w:t>
      </w:r>
      <w:bookmarkEnd w:id="138"/>
    </w:p>
    <w:p w:rsidR="00643024" w:rsidRPr="00643024" w:rsidRDefault="00643024" w:rsidP="00643024">
      <w:pPr>
        <w:suppressAutoHyphens/>
        <w:spacing w:after="0" w:line="240" w:lineRule="auto"/>
        <w:ind w:firstLine="704"/>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4"/>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В результате изучения демографических явлений, происходящих в сельских поселениях муниципального района Сергиевский, в том числе и в городском поселении Суходол, построены два сценария возможного развития демографической ситуации в г.п. Суходол. </w:t>
      </w:r>
    </w:p>
    <w:p w:rsidR="00643024" w:rsidRPr="00643024" w:rsidRDefault="00643024" w:rsidP="00643024">
      <w:pPr>
        <w:keepNext/>
        <w:suppressAutoHyphens/>
        <w:spacing w:after="0" w:line="240" w:lineRule="auto"/>
        <w:ind w:firstLine="709"/>
        <w:outlineLvl w:val="1"/>
        <w:rPr>
          <w:rFonts w:ascii="Arial" w:eastAsia="Times New Roman" w:hAnsi="Arial" w:cs="Arial"/>
          <w:b/>
          <w:bCs/>
          <w:i/>
          <w:iCs/>
          <w:sz w:val="24"/>
          <w:szCs w:val="24"/>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i/>
          <w:sz w:val="24"/>
          <w:szCs w:val="16"/>
          <w:lang w:eastAsia="ar-SA"/>
        </w:rPr>
      </w:pPr>
      <w:r w:rsidRPr="00643024">
        <w:rPr>
          <w:rFonts w:ascii="Arial" w:eastAsia="Times New Roman" w:hAnsi="Arial" w:cs="Arial"/>
          <w:b/>
          <w:i/>
          <w:sz w:val="24"/>
          <w:szCs w:val="16"/>
          <w:lang w:eastAsia="ar-SA"/>
        </w:rPr>
        <w:t>1 вариант. Прогноз численности населения г.п. Суходол по погодовому балансу</w:t>
      </w:r>
    </w:p>
    <w:p w:rsidR="00643024" w:rsidRPr="00643024" w:rsidRDefault="00643024" w:rsidP="00643024">
      <w:pPr>
        <w:suppressAutoHyphens/>
        <w:spacing w:after="0" w:line="240" w:lineRule="auto"/>
        <w:ind w:firstLine="709"/>
        <w:jc w:val="center"/>
        <w:rPr>
          <w:rFonts w:ascii="Arial" w:eastAsia="Times New Roman" w:hAnsi="Arial" w:cs="Arial"/>
          <w:b/>
          <w:i/>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Прогноз сформирован с использованием метода погодового баланса с учетом тенденций 2002-2012 гг. Согласно этому варианту, в г.п. Суходол на прогнозный период ожидается некоторое сокращение численности населения.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Численность населения г.п. Суходол к 2020 году составит 12643 человека, к расчетному сроку (</w:t>
      </w:r>
      <w:smartTag w:uri="urn:schemas-microsoft-com:office:smarttags" w:element="metricconverter">
        <w:smartTagPr>
          <w:attr w:name="ProductID" w:val="2033 г"/>
        </w:smartTagPr>
        <w:r w:rsidRPr="00643024">
          <w:rPr>
            <w:rFonts w:ascii="Arial" w:eastAsia="Times New Roman" w:hAnsi="Arial" w:cs="Arial"/>
            <w:sz w:val="24"/>
            <w:szCs w:val="16"/>
            <w:lang w:eastAsia="ar-SA"/>
          </w:rPr>
          <w:t>2033 г</w:t>
        </w:r>
      </w:smartTag>
      <w:r w:rsidRPr="00643024">
        <w:rPr>
          <w:rFonts w:ascii="Arial" w:eastAsia="Times New Roman" w:hAnsi="Arial" w:cs="Arial"/>
          <w:sz w:val="24"/>
          <w:szCs w:val="16"/>
          <w:lang w:eastAsia="ar-SA"/>
        </w:rPr>
        <w:t xml:space="preserve">.) – 11446 человек. </w:t>
      </w:r>
      <w:r w:rsidRPr="00643024">
        <w:rPr>
          <w:rFonts w:ascii="Arial" w:eastAsia="Times New Roman" w:hAnsi="Arial" w:cs="Arial"/>
          <w:i/>
          <w:sz w:val="24"/>
          <w:szCs w:val="16"/>
          <w:lang w:eastAsia="ar-SA"/>
        </w:rPr>
        <w:t>(Рис. 14. Прогноз численности населения г.п. Суходол по погодовому балансу).</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r w:rsidRPr="00643024">
        <w:rPr>
          <w:rFonts w:ascii="Arial" w:eastAsia="Times New Roman" w:hAnsi="Arial" w:cs="Arial"/>
          <w:sz w:val="18"/>
          <w:szCs w:val="18"/>
          <w:lang w:eastAsia="ar-SA"/>
        </w:rPr>
        <w:t>Рис. 14.</w:t>
      </w:r>
    </w:p>
    <w:p w:rsidR="00643024" w:rsidRPr="00643024" w:rsidRDefault="00643024" w:rsidP="00643024">
      <w:pPr>
        <w:suppressAutoHyphens/>
        <w:spacing w:after="0" w:line="240" w:lineRule="auto"/>
        <w:ind w:firstLine="709"/>
        <w:jc w:val="both"/>
        <w:rPr>
          <w:rFonts w:ascii="Arial" w:eastAsia="Times New Roman" w:hAnsi="Arial" w:cs="Arial"/>
          <w:sz w:val="24"/>
          <w:szCs w:val="18"/>
          <w:lang w:eastAsia="ar-SA"/>
        </w:rPr>
      </w:pPr>
      <w:r>
        <w:rPr>
          <w:rFonts w:ascii="Arial" w:eastAsia="Times New Roman" w:hAnsi="Arial" w:cs="Arial"/>
          <w:noProof/>
          <w:sz w:val="24"/>
          <w:szCs w:val="16"/>
          <w:lang w:eastAsia="ru-RU"/>
        </w:rPr>
        <w:drawing>
          <wp:inline distT="0" distB="0" distL="0" distR="0">
            <wp:extent cx="5917565" cy="2296160"/>
            <wp:effectExtent l="0" t="0" r="26035" b="2794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b/>
          <w:iCs/>
          <w:color w:val="80808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2 вариант. Прогноз численности населения г.п. Суходол с учетом освоения резервных территорий</w:t>
      </w:r>
    </w:p>
    <w:p w:rsidR="00643024" w:rsidRPr="00643024" w:rsidRDefault="00643024" w:rsidP="00643024">
      <w:pPr>
        <w:suppressAutoHyphens/>
        <w:spacing w:after="0" w:line="240" w:lineRule="auto"/>
        <w:ind w:firstLine="709"/>
        <w:jc w:val="right"/>
        <w:rPr>
          <w:rFonts w:ascii="Arial" w:eastAsia="Times New Roman" w:hAnsi="Arial" w:cs="Arial"/>
          <w:i/>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Этот вариант прогноза численности населения г.п. Суходол рассчитан с учетом территориальных резервов в пределах городского поселения и освоения новых территорий, которые могут быть использованы под жилищное строительство.</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На резервных территориях г.п. Суходол можно разместить участки для индивидуального жилищного строительства и многоквартирные жилые дома.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По данным 2005 года средний размер домохозяйства в Самарской области составляет 2,7 человека, в м.р. Сергиевский и г.п. Суходол – также 2,7 человека.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Исходя из этого в новых домах и на участках, отведенных под жилищное строительство в с.п. Суходол, при полном их освоении будет проживать 2164 человека.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целом численность населения г.п. Суходол к 2020 году возрастет до 14204 человек, к расчетному сроку (</w:t>
      </w:r>
      <w:smartTag w:uri="urn:schemas-microsoft-com:office:smarttags" w:element="metricconverter">
        <w:smartTagPr>
          <w:attr w:name="ProductID" w:val="2033 г"/>
        </w:smartTagPr>
        <w:r w:rsidRPr="00643024">
          <w:rPr>
            <w:rFonts w:ascii="Arial" w:eastAsia="Times New Roman" w:hAnsi="Arial" w:cs="Arial"/>
            <w:sz w:val="24"/>
            <w:szCs w:val="16"/>
            <w:lang w:eastAsia="ar-SA"/>
          </w:rPr>
          <w:t>2033 г</w:t>
        </w:r>
      </w:smartTag>
      <w:r w:rsidRPr="00643024">
        <w:rPr>
          <w:rFonts w:ascii="Arial" w:eastAsia="Times New Roman" w:hAnsi="Arial" w:cs="Arial"/>
          <w:sz w:val="24"/>
          <w:szCs w:val="16"/>
          <w:lang w:eastAsia="ar-SA"/>
        </w:rPr>
        <w:t xml:space="preserve">.) – до 15544 человек. </w:t>
      </w:r>
      <w:r w:rsidRPr="00643024">
        <w:rPr>
          <w:rFonts w:ascii="Arial" w:eastAsia="Times New Roman" w:hAnsi="Arial" w:cs="Arial"/>
          <w:i/>
          <w:sz w:val="24"/>
          <w:szCs w:val="16"/>
          <w:lang w:eastAsia="ar-SA"/>
        </w:rPr>
        <w:t>(Рис. 15. Прогноз численности населения г.п. Суходол с учетом освоения резервных территорий).</w:t>
      </w:r>
    </w:p>
    <w:p w:rsidR="00643024" w:rsidRPr="00643024" w:rsidRDefault="00643024" w:rsidP="00643024">
      <w:pPr>
        <w:suppressAutoHyphens/>
        <w:spacing w:after="0" w:line="240" w:lineRule="auto"/>
        <w:ind w:firstLine="709"/>
        <w:jc w:val="both"/>
        <w:rPr>
          <w:rFonts w:ascii="Arial" w:eastAsia="Times New Roman" w:hAnsi="Arial" w:cs="Arial"/>
          <w:sz w:val="18"/>
          <w:szCs w:val="18"/>
          <w:lang w:eastAsia="ar-SA"/>
        </w:rPr>
      </w:pPr>
      <w:r w:rsidRPr="00643024">
        <w:rPr>
          <w:rFonts w:ascii="Arial" w:eastAsia="Times New Roman" w:hAnsi="Arial" w:cs="Arial"/>
          <w:sz w:val="18"/>
          <w:szCs w:val="18"/>
          <w:lang w:eastAsia="ar-SA"/>
        </w:rPr>
        <w:t xml:space="preserve">Рис. 15. </w:t>
      </w:r>
    </w:p>
    <w:p w:rsidR="00643024" w:rsidRPr="00643024" w:rsidRDefault="00643024" w:rsidP="00643024">
      <w:pPr>
        <w:suppressAutoHyphens/>
        <w:spacing w:after="0" w:line="240" w:lineRule="auto"/>
        <w:ind w:firstLine="709"/>
        <w:jc w:val="both"/>
        <w:rPr>
          <w:rFonts w:ascii="Arial" w:eastAsia="Times New Roman" w:hAnsi="Arial" w:cs="Arial"/>
          <w:sz w:val="24"/>
          <w:szCs w:val="18"/>
          <w:lang w:eastAsia="ar-SA"/>
        </w:rPr>
      </w:pPr>
      <w:r>
        <w:rPr>
          <w:rFonts w:ascii="Arial" w:eastAsia="Times New Roman" w:hAnsi="Arial" w:cs="Arial"/>
          <w:noProof/>
          <w:sz w:val="24"/>
          <w:szCs w:val="16"/>
          <w:lang w:eastAsia="ru-RU"/>
        </w:rPr>
        <w:lastRenderedPageBreak/>
        <w:drawing>
          <wp:inline distT="0" distB="0" distL="0" distR="0">
            <wp:extent cx="5917565" cy="2317750"/>
            <wp:effectExtent l="0" t="0" r="26035" b="2540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этом случае доля молодого населения значительно увеличится. На вновь осваиваемых территориях будет проживать:</w:t>
      </w:r>
    </w:p>
    <w:p w:rsidR="00643024" w:rsidRPr="00643024" w:rsidRDefault="00643024" w:rsidP="00787D95">
      <w:pPr>
        <w:numPr>
          <w:ilvl w:val="0"/>
          <w:numId w:val="21"/>
        </w:num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140 детей в возрасте от 0 до 6 лет;</w:t>
      </w:r>
    </w:p>
    <w:p w:rsidR="00643024" w:rsidRPr="00643024" w:rsidRDefault="00643024" w:rsidP="00787D95">
      <w:pPr>
        <w:numPr>
          <w:ilvl w:val="0"/>
          <w:numId w:val="21"/>
        </w:num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212 детей в возрасте от 7 до 15 лет;</w:t>
      </w:r>
    </w:p>
    <w:p w:rsidR="00643024" w:rsidRPr="00643024" w:rsidRDefault="00643024" w:rsidP="00787D95">
      <w:pPr>
        <w:numPr>
          <w:ilvl w:val="0"/>
          <w:numId w:val="21"/>
        </w:num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37 подростков в возрасте 16 - 17 лет.</w:t>
      </w:r>
    </w:p>
    <w:p w:rsidR="00643024" w:rsidRPr="00643024" w:rsidRDefault="00643024" w:rsidP="00643024">
      <w:pPr>
        <w:suppressAutoHyphens/>
        <w:spacing w:after="0" w:line="240" w:lineRule="auto"/>
        <w:ind w:firstLine="709"/>
        <w:jc w:val="both"/>
        <w:rPr>
          <w:rFonts w:ascii="Arial" w:eastAsia="Times New Roman" w:hAnsi="Arial" w:cs="Arial"/>
          <w:color w:val="00B0F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В </w:t>
      </w:r>
      <w:r w:rsidRPr="00643024">
        <w:rPr>
          <w:rFonts w:ascii="Arial" w:eastAsia="Times New Roman" w:hAnsi="Arial" w:cs="Arial"/>
          <w:i/>
          <w:sz w:val="24"/>
          <w:szCs w:val="16"/>
          <w:lang w:eastAsia="ar-SA"/>
        </w:rPr>
        <w:t>таблице 37</w:t>
      </w:r>
      <w:r w:rsidRPr="00643024">
        <w:rPr>
          <w:rFonts w:ascii="Arial" w:eastAsia="Times New Roman" w:hAnsi="Arial" w:cs="Arial"/>
          <w:sz w:val="24"/>
          <w:szCs w:val="16"/>
          <w:lang w:eastAsia="ar-SA"/>
        </w:rPr>
        <w:t xml:space="preserve"> приведен прогнозный возрастной состав населения городского поселения Суходол с учетом освоения резервных территорий.</w:t>
      </w:r>
    </w:p>
    <w:p w:rsidR="00643024" w:rsidRPr="00643024" w:rsidRDefault="00643024" w:rsidP="00643024">
      <w:pPr>
        <w:suppressAutoHyphens/>
        <w:spacing w:after="0" w:line="240" w:lineRule="auto"/>
        <w:ind w:firstLine="709"/>
        <w:jc w:val="right"/>
        <w:rPr>
          <w:rFonts w:ascii="Arial" w:eastAsia="Times New Roman" w:hAnsi="Arial" w:cs="Arial"/>
          <w:i/>
          <w:sz w:val="24"/>
          <w:szCs w:val="16"/>
          <w:lang w:eastAsia="ar-SA"/>
        </w:rPr>
      </w:pPr>
    </w:p>
    <w:p w:rsidR="00643024" w:rsidRPr="00643024" w:rsidRDefault="00643024" w:rsidP="00643024">
      <w:pPr>
        <w:suppressAutoHyphens/>
        <w:spacing w:after="0" w:line="240" w:lineRule="auto"/>
        <w:ind w:firstLine="709"/>
        <w:jc w:val="right"/>
        <w:rPr>
          <w:rFonts w:ascii="Arial" w:eastAsia="Times New Roman" w:hAnsi="Arial" w:cs="Arial"/>
          <w:i/>
          <w:sz w:val="24"/>
          <w:szCs w:val="16"/>
          <w:lang w:eastAsia="ar-SA"/>
        </w:rPr>
      </w:pPr>
      <w:r w:rsidRPr="00643024">
        <w:rPr>
          <w:rFonts w:ascii="Arial" w:eastAsia="Times New Roman" w:hAnsi="Arial" w:cs="Arial"/>
          <w:i/>
          <w:sz w:val="24"/>
          <w:szCs w:val="16"/>
          <w:lang w:eastAsia="ar-SA"/>
        </w:rPr>
        <w:t>Таблица 37</w:t>
      </w:r>
    </w:p>
    <w:p w:rsidR="00643024" w:rsidRPr="00643024" w:rsidRDefault="00643024" w:rsidP="00643024">
      <w:pPr>
        <w:suppressAutoHyphens/>
        <w:spacing w:after="0" w:line="240" w:lineRule="auto"/>
        <w:ind w:firstLine="709"/>
        <w:jc w:val="right"/>
        <w:rPr>
          <w:rFonts w:ascii="Arial" w:eastAsia="Times New Roman" w:hAnsi="Arial" w:cs="Arial"/>
          <w:sz w:val="16"/>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lang w:eastAsia="ar-SA"/>
        </w:rPr>
      </w:pPr>
      <w:r w:rsidRPr="00643024">
        <w:rPr>
          <w:rFonts w:ascii="Arial" w:eastAsia="Times New Roman" w:hAnsi="Arial" w:cs="Arial"/>
          <w:b/>
          <w:lang w:eastAsia="ar-SA"/>
        </w:rPr>
        <w:t>Прогноз возрастной структуры населения г.п. Суходол с учетом освоения резервных территорий, чел.</w:t>
      </w:r>
    </w:p>
    <w:p w:rsidR="00643024" w:rsidRPr="00643024" w:rsidRDefault="00643024" w:rsidP="00643024">
      <w:pPr>
        <w:suppressAutoHyphens/>
        <w:spacing w:after="0" w:line="240" w:lineRule="auto"/>
        <w:jc w:val="center"/>
        <w:rPr>
          <w:rFonts w:ascii="Arial" w:eastAsia="Times New Roman" w:hAnsi="Arial" w:cs="Arial"/>
          <w:lang w:eastAsia="ar-SA"/>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20"/>
        <w:gridCol w:w="3924"/>
        <w:gridCol w:w="1560"/>
        <w:gridCol w:w="1559"/>
        <w:gridCol w:w="1563"/>
      </w:tblGrid>
      <w:tr w:rsidR="00643024" w:rsidRPr="00643024" w:rsidTr="00804C76">
        <w:tblPrEx>
          <w:tblCellMar>
            <w:top w:w="0" w:type="dxa"/>
            <w:bottom w:w="0" w:type="dxa"/>
          </w:tblCellMar>
        </w:tblPrEx>
        <w:trPr>
          <w:trHeight w:val="410"/>
        </w:trPr>
        <w:tc>
          <w:tcPr>
            <w:tcW w:w="720" w:type="dxa"/>
            <w:vMerge w:val="restart"/>
            <w:shd w:val="clear" w:color="auto" w:fill="auto"/>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п/п</w:t>
            </w:r>
          </w:p>
        </w:tc>
        <w:tc>
          <w:tcPr>
            <w:tcW w:w="3924" w:type="dxa"/>
            <w:vMerge w:val="restart"/>
            <w:shd w:val="clear" w:color="auto" w:fill="auto"/>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Возрастной состав населения</w:t>
            </w:r>
          </w:p>
        </w:tc>
        <w:tc>
          <w:tcPr>
            <w:tcW w:w="3119" w:type="dxa"/>
            <w:gridSpan w:val="2"/>
            <w:shd w:val="clear" w:color="auto" w:fill="auto"/>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Всего, чел.</w:t>
            </w:r>
          </w:p>
        </w:tc>
        <w:tc>
          <w:tcPr>
            <w:tcW w:w="1563" w:type="dxa"/>
            <w:vMerge w:val="restart"/>
            <w:shd w:val="clear" w:color="auto" w:fill="auto"/>
            <w:vAlign w:val="center"/>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Из них на резервных территориях</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2033г.</w:t>
            </w:r>
          </w:p>
        </w:tc>
      </w:tr>
      <w:tr w:rsidR="00643024" w:rsidRPr="00643024" w:rsidTr="00804C76">
        <w:tblPrEx>
          <w:tblCellMar>
            <w:top w:w="0" w:type="dxa"/>
            <w:bottom w:w="0" w:type="dxa"/>
          </w:tblCellMar>
        </w:tblPrEx>
        <w:tc>
          <w:tcPr>
            <w:tcW w:w="720" w:type="dxa"/>
            <w:vMerge/>
          </w:tcPr>
          <w:p w:rsidR="00643024" w:rsidRPr="00643024" w:rsidRDefault="00643024" w:rsidP="00643024">
            <w:pPr>
              <w:suppressAutoHyphens/>
              <w:spacing w:after="0" w:line="240" w:lineRule="auto"/>
              <w:jc w:val="center"/>
              <w:rPr>
                <w:rFonts w:ascii="Arial" w:eastAsia="Times New Roman" w:hAnsi="Arial" w:cs="Arial"/>
                <w:bCs/>
                <w:lang w:eastAsia="ar-SA"/>
              </w:rPr>
            </w:pPr>
          </w:p>
        </w:tc>
        <w:tc>
          <w:tcPr>
            <w:tcW w:w="3924" w:type="dxa"/>
            <w:vMerge/>
          </w:tcPr>
          <w:p w:rsidR="00643024" w:rsidRPr="00643024" w:rsidRDefault="00643024" w:rsidP="00643024">
            <w:pPr>
              <w:suppressAutoHyphens/>
              <w:spacing w:after="0" w:line="240" w:lineRule="auto"/>
              <w:jc w:val="both"/>
              <w:rPr>
                <w:rFonts w:ascii="Arial" w:eastAsia="Times New Roman" w:hAnsi="Arial" w:cs="Arial"/>
                <w:bCs/>
                <w:lang w:eastAsia="ar-SA"/>
              </w:rPr>
            </w:pPr>
          </w:p>
        </w:tc>
        <w:tc>
          <w:tcPr>
            <w:tcW w:w="1560" w:type="dxa"/>
            <w:shd w:val="clear" w:color="auto" w:fill="auto"/>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Существую-щее положе-ние 2012г.</w:t>
            </w:r>
            <w:r w:rsidRPr="00643024">
              <w:rPr>
                <w:rFonts w:ascii="Arial" w:eastAsia="Times New Roman" w:hAnsi="Arial" w:cs="Arial"/>
                <w:vertAlign w:val="superscript"/>
                <w:lang w:eastAsia="ar-SA"/>
              </w:rPr>
              <w:footnoteReference w:id="3"/>
            </w:r>
          </w:p>
        </w:tc>
        <w:tc>
          <w:tcPr>
            <w:tcW w:w="1559" w:type="dxa"/>
            <w:shd w:val="clear" w:color="auto" w:fill="auto"/>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Расчетный срок</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2033г.</w:t>
            </w:r>
          </w:p>
        </w:tc>
        <w:tc>
          <w:tcPr>
            <w:tcW w:w="1563" w:type="dxa"/>
            <w:vMerge/>
            <w:shd w:val="clear" w:color="auto" w:fill="auto"/>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blPrEx>
          <w:tblCellMar>
            <w:top w:w="0" w:type="dxa"/>
            <w:bottom w:w="0" w:type="dxa"/>
          </w:tblCellMar>
        </w:tblPrEx>
        <w:tc>
          <w:tcPr>
            <w:tcW w:w="720" w:type="dxa"/>
          </w:tcPr>
          <w:p w:rsidR="00643024" w:rsidRPr="00643024" w:rsidRDefault="00643024" w:rsidP="00643024">
            <w:pPr>
              <w:suppressAutoHyphens/>
              <w:spacing w:after="0" w:line="240" w:lineRule="auto"/>
              <w:jc w:val="center"/>
              <w:rPr>
                <w:rFonts w:ascii="Arial" w:eastAsia="Times New Roman" w:hAnsi="Arial" w:cs="Arial"/>
                <w:bCs/>
                <w:lang w:eastAsia="ar-SA"/>
              </w:rPr>
            </w:pPr>
            <w:r w:rsidRPr="00643024">
              <w:rPr>
                <w:rFonts w:ascii="Arial" w:eastAsia="Times New Roman" w:hAnsi="Arial" w:cs="Arial"/>
                <w:bCs/>
                <w:lang w:eastAsia="ar-SA"/>
              </w:rPr>
              <w:t>1</w:t>
            </w:r>
          </w:p>
        </w:tc>
        <w:tc>
          <w:tcPr>
            <w:tcW w:w="3924" w:type="dxa"/>
          </w:tcPr>
          <w:p w:rsidR="00643024" w:rsidRPr="00643024" w:rsidRDefault="00643024" w:rsidP="00643024">
            <w:pPr>
              <w:suppressAutoHyphens/>
              <w:spacing w:after="0" w:line="240" w:lineRule="auto"/>
              <w:jc w:val="center"/>
              <w:rPr>
                <w:rFonts w:ascii="Arial" w:eastAsia="Times New Roman" w:hAnsi="Arial" w:cs="Arial"/>
                <w:bCs/>
                <w:lang w:eastAsia="ar-SA"/>
              </w:rPr>
            </w:pPr>
            <w:r w:rsidRPr="00643024">
              <w:rPr>
                <w:rFonts w:ascii="Arial" w:eastAsia="Times New Roman" w:hAnsi="Arial" w:cs="Arial"/>
                <w:bCs/>
                <w:lang w:eastAsia="ar-SA"/>
              </w:rPr>
              <w:t>2</w:t>
            </w:r>
          </w:p>
        </w:tc>
        <w:tc>
          <w:tcPr>
            <w:tcW w:w="1560" w:type="dxa"/>
            <w:shd w:val="clear" w:color="auto" w:fill="auto"/>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559" w:type="dxa"/>
            <w:shd w:val="clear" w:color="auto" w:fill="auto"/>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563" w:type="dxa"/>
            <w:shd w:val="clear" w:color="auto" w:fill="auto"/>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r>
      <w:tr w:rsidR="00643024" w:rsidRPr="00643024" w:rsidTr="00804C76">
        <w:tblPrEx>
          <w:tblCellMar>
            <w:top w:w="0" w:type="dxa"/>
            <w:bottom w:w="0" w:type="dxa"/>
          </w:tblCellMar>
        </w:tblPrEx>
        <w:trPr>
          <w:trHeight w:val="353"/>
        </w:trPr>
        <w:tc>
          <w:tcPr>
            <w:tcW w:w="9326" w:type="dxa"/>
            <w:gridSpan w:val="5"/>
            <w:vAlign w:val="center"/>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bCs/>
                <w:i/>
                <w:lang w:eastAsia="ar-SA"/>
              </w:rPr>
              <w:t>городское поселение Суходол</w:t>
            </w:r>
          </w:p>
        </w:tc>
      </w:tr>
      <w:tr w:rsidR="00643024" w:rsidRPr="00643024" w:rsidTr="00804C76">
        <w:tblPrEx>
          <w:tblCellMar>
            <w:top w:w="0" w:type="dxa"/>
            <w:bottom w:w="0" w:type="dxa"/>
          </w:tblCellMar>
        </w:tblPrEx>
        <w:tc>
          <w:tcPr>
            <w:tcW w:w="720" w:type="dxa"/>
          </w:tcPr>
          <w:p w:rsidR="00643024" w:rsidRPr="00643024" w:rsidRDefault="00643024" w:rsidP="00643024">
            <w:pPr>
              <w:suppressAutoHyphens/>
              <w:spacing w:after="0" w:line="240" w:lineRule="auto"/>
              <w:jc w:val="center"/>
              <w:rPr>
                <w:rFonts w:ascii="Arial" w:eastAsia="Times New Roman" w:hAnsi="Arial" w:cs="Arial"/>
                <w:bCs/>
                <w:lang w:eastAsia="ar-SA"/>
              </w:rPr>
            </w:pPr>
            <w:r w:rsidRPr="00643024">
              <w:rPr>
                <w:rFonts w:ascii="Arial" w:eastAsia="Times New Roman" w:hAnsi="Arial" w:cs="Arial"/>
                <w:bCs/>
                <w:lang w:eastAsia="ar-SA"/>
              </w:rPr>
              <w:t>I.</w:t>
            </w:r>
          </w:p>
        </w:tc>
        <w:tc>
          <w:tcPr>
            <w:tcW w:w="3924" w:type="dxa"/>
          </w:tcPr>
          <w:p w:rsidR="00643024" w:rsidRPr="00643024" w:rsidRDefault="00643024" w:rsidP="00643024">
            <w:pPr>
              <w:suppressAutoHyphens/>
              <w:spacing w:after="0" w:line="240" w:lineRule="auto"/>
              <w:jc w:val="both"/>
              <w:rPr>
                <w:rFonts w:ascii="Arial" w:eastAsia="Times New Roman" w:hAnsi="Arial" w:cs="Arial"/>
                <w:b/>
                <w:bCs/>
                <w:lang w:eastAsia="ar-SA"/>
              </w:rPr>
            </w:pPr>
            <w:r w:rsidRPr="00643024">
              <w:rPr>
                <w:rFonts w:ascii="Arial" w:eastAsia="Times New Roman" w:hAnsi="Arial" w:cs="Arial"/>
                <w:b/>
                <w:bCs/>
                <w:lang w:eastAsia="ar-SA"/>
              </w:rPr>
              <w:t>Общая численность населения</w:t>
            </w:r>
          </w:p>
        </w:tc>
        <w:tc>
          <w:tcPr>
            <w:tcW w:w="1560"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13380</w:t>
            </w:r>
          </w:p>
        </w:tc>
        <w:tc>
          <w:tcPr>
            <w:tcW w:w="1559"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15544</w:t>
            </w:r>
          </w:p>
        </w:tc>
        <w:tc>
          <w:tcPr>
            <w:tcW w:w="1563"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2164</w:t>
            </w:r>
          </w:p>
        </w:tc>
      </w:tr>
      <w:tr w:rsidR="00643024" w:rsidRPr="00643024" w:rsidTr="00804C76">
        <w:tblPrEx>
          <w:tblCellMar>
            <w:top w:w="0" w:type="dxa"/>
            <w:bottom w:w="0" w:type="dxa"/>
          </w:tblCellMar>
        </w:tblPrEx>
        <w:tc>
          <w:tcPr>
            <w:tcW w:w="720" w:type="dxa"/>
          </w:tcPr>
          <w:p w:rsidR="00643024" w:rsidRPr="00643024" w:rsidRDefault="00643024" w:rsidP="00643024">
            <w:pPr>
              <w:suppressAutoHyphens/>
              <w:spacing w:after="0" w:line="240" w:lineRule="auto"/>
              <w:jc w:val="center"/>
              <w:rPr>
                <w:rFonts w:ascii="Arial" w:eastAsia="Times New Roman" w:hAnsi="Arial" w:cs="Arial"/>
                <w:bCs/>
                <w:lang w:eastAsia="ar-SA"/>
              </w:rPr>
            </w:pPr>
            <w:r w:rsidRPr="00643024">
              <w:rPr>
                <w:rFonts w:ascii="Arial" w:eastAsia="Times New Roman" w:hAnsi="Arial" w:cs="Arial"/>
                <w:bCs/>
                <w:lang w:eastAsia="ar-SA"/>
              </w:rPr>
              <w:t>II.</w:t>
            </w:r>
          </w:p>
        </w:tc>
        <w:tc>
          <w:tcPr>
            <w:tcW w:w="3924" w:type="dxa"/>
          </w:tcPr>
          <w:p w:rsidR="00643024" w:rsidRPr="00643024" w:rsidRDefault="00643024" w:rsidP="00643024">
            <w:pPr>
              <w:suppressAutoHyphens/>
              <w:spacing w:after="0" w:line="240" w:lineRule="auto"/>
              <w:jc w:val="both"/>
              <w:rPr>
                <w:rFonts w:ascii="Arial" w:eastAsia="Times New Roman" w:hAnsi="Arial" w:cs="Arial"/>
                <w:bCs/>
                <w:lang w:eastAsia="ar-SA"/>
              </w:rPr>
            </w:pPr>
            <w:r w:rsidRPr="00643024">
              <w:rPr>
                <w:rFonts w:ascii="Arial" w:eastAsia="Times New Roman" w:hAnsi="Arial" w:cs="Arial"/>
                <w:bCs/>
                <w:lang w:eastAsia="ar-SA"/>
              </w:rPr>
              <w:t>Дети, в т.ч. в возрасте:</w:t>
            </w:r>
          </w:p>
        </w:tc>
        <w:tc>
          <w:tcPr>
            <w:tcW w:w="1560"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2408</w:t>
            </w:r>
          </w:p>
        </w:tc>
        <w:tc>
          <w:tcPr>
            <w:tcW w:w="1559"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2798</w:t>
            </w:r>
          </w:p>
        </w:tc>
        <w:tc>
          <w:tcPr>
            <w:tcW w:w="1563"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390</w:t>
            </w:r>
          </w:p>
        </w:tc>
      </w:tr>
      <w:tr w:rsidR="00643024" w:rsidRPr="00643024" w:rsidTr="00804C76">
        <w:tblPrEx>
          <w:tblCellMar>
            <w:top w:w="0" w:type="dxa"/>
            <w:bottom w:w="0" w:type="dxa"/>
          </w:tblCellMar>
        </w:tblPrEx>
        <w:tc>
          <w:tcPr>
            <w:tcW w:w="720" w:type="dxa"/>
          </w:tcPr>
          <w:p w:rsidR="00643024" w:rsidRPr="00643024" w:rsidRDefault="00643024" w:rsidP="00643024">
            <w:pPr>
              <w:suppressAutoHyphens/>
              <w:spacing w:after="0" w:line="240" w:lineRule="auto"/>
              <w:jc w:val="center"/>
              <w:rPr>
                <w:rFonts w:ascii="Arial" w:eastAsia="Times New Roman" w:hAnsi="Arial" w:cs="Arial"/>
                <w:bCs/>
                <w:lang w:eastAsia="ar-SA"/>
              </w:rPr>
            </w:pPr>
          </w:p>
        </w:tc>
        <w:tc>
          <w:tcPr>
            <w:tcW w:w="3924"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до 6 лет</w:t>
            </w:r>
          </w:p>
        </w:tc>
        <w:tc>
          <w:tcPr>
            <w:tcW w:w="1560"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870</w:t>
            </w:r>
          </w:p>
        </w:tc>
        <w:tc>
          <w:tcPr>
            <w:tcW w:w="1559"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1010</w:t>
            </w:r>
          </w:p>
        </w:tc>
        <w:tc>
          <w:tcPr>
            <w:tcW w:w="1563"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140</w:t>
            </w:r>
          </w:p>
        </w:tc>
      </w:tr>
      <w:tr w:rsidR="00643024" w:rsidRPr="00643024" w:rsidTr="00804C76">
        <w:tblPrEx>
          <w:tblCellMar>
            <w:top w:w="0" w:type="dxa"/>
            <w:bottom w:w="0" w:type="dxa"/>
          </w:tblCellMar>
        </w:tblPrEx>
        <w:tc>
          <w:tcPr>
            <w:tcW w:w="720" w:type="dxa"/>
          </w:tcPr>
          <w:p w:rsidR="00643024" w:rsidRPr="00643024" w:rsidRDefault="00643024" w:rsidP="00643024">
            <w:pPr>
              <w:suppressAutoHyphens/>
              <w:spacing w:after="0" w:line="240" w:lineRule="auto"/>
              <w:jc w:val="center"/>
              <w:rPr>
                <w:rFonts w:ascii="Arial" w:eastAsia="Times New Roman" w:hAnsi="Arial" w:cs="Arial"/>
                <w:bCs/>
                <w:lang w:eastAsia="ar-SA"/>
              </w:rPr>
            </w:pPr>
          </w:p>
        </w:tc>
        <w:tc>
          <w:tcPr>
            <w:tcW w:w="3924"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от 7 до 15</w:t>
            </w:r>
          </w:p>
        </w:tc>
        <w:tc>
          <w:tcPr>
            <w:tcW w:w="1560"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1311</w:t>
            </w:r>
          </w:p>
        </w:tc>
        <w:tc>
          <w:tcPr>
            <w:tcW w:w="1559"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1523</w:t>
            </w:r>
          </w:p>
        </w:tc>
        <w:tc>
          <w:tcPr>
            <w:tcW w:w="1563"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212</w:t>
            </w:r>
          </w:p>
        </w:tc>
      </w:tr>
      <w:tr w:rsidR="00643024" w:rsidRPr="00643024" w:rsidTr="00804C76">
        <w:tblPrEx>
          <w:tblCellMar>
            <w:top w:w="0" w:type="dxa"/>
            <w:bottom w:w="0" w:type="dxa"/>
          </w:tblCellMar>
        </w:tblPrEx>
        <w:tc>
          <w:tcPr>
            <w:tcW w:w="720" w:type="dxa"/>
          </w:tcPr>
          <w:p w:rsidR="00643024" w:rsidRPr="00643024" w:rsidRDefault="00643024" w:rsidP="00643024">
            <w:pPr>
              <w:suppressAutoHyphens/>
              <w:spacing w:after="0" w:line="240" w:lineRule="auto"/>
              <w:jc w:val="center"/>
              <w:rPr>
                <w:rFonts w:ascii="Arial" w:eastAsia="Times New Roman" w:hAnsi="Arial" w:cs="Arial"/>
                <w:bCs/>
                <w:lang w:eastAsia="ar-SA"/>
              </w:rPr>
            </w:pPr>
          </w:p>
        </w:tc>
        <w:tc>
          <w:tcPr>
            <w:tcW w:w="3924"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от 16 до 17 лет</w:t>
            </w:r>
          </w:p>
        </w:tc>
        <w:tc>
          <w:tcPr>
            <w:tcW w:w="1560"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227</w:t>
            </w:r>
          </w:p>
        </w:tc>
        <w:tc>
          <w:tcPr>
            <w:tcW w:w="1559"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264</w:t>
            </w:r>
          </w:p>
        </w:tc>
        <w:tc>
          <w:tcPr>
            <w:tcW w:w="1563" w:type="dxa"/>
            <w:shd w:val="clear" w:color="auto" w:fill="auto"/>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37</w:t>
            </w:r>
          </w:p>
        </w:tc>
      </w:tr>
      <w:tr w:rsidR="00643024" w:rsidRPr="00643024" w:rsidTr="00804C76">
        <w:tblPrEx>
          <w:tblCellMar>
            <w:top w:w="0" w:type="dxa"/>
            <w:bottom w:w="0" w:type="dxa"/>
          </w:tblCellMar>
        </w:tblPrEx>
        <w:tc>
          <w:tcPr>
            <w:tcW w:w="720" w:type="dxa"/>
          </w:tcPr>
          <w:p w:rsidR="00643024" w:rsidRPr="00643024" w:rsidRDefault="00643024" w:rsidP="00643024">
            <w:pPr>
              <w:suppressAutoHyphens/>
              <w:spacing w:after="0" w:line="240" w:lineRule="auto"/>
              <w:jc w:val="center"/>
              <w:rPr>
                <w:rFonts w:ascii="Arial" w:eastAsia="Times New Roman" w:hAnsi="Arial" w:cs="Arial"/>
                <w:bCs/>
                <w:lang w:eastAsia="ar-SA"/>
              </w:rPr>
            </w:pPr>
            <w:r w:rsidRPr="00643024">
              <w:rPr>
                <w:rFonts w:ascii="Arial" w:eastAsia="Times New Roman" w:hAnsi="Arial" w:cs="Arial"/>
                <w:bCs/>
                <w:lang w:eastAsia="ar-SA"/>
              </w:rPr>
              <w:t>III.</w:t>
            </w:r>
          </w:p>
        </w:tc>
        <w:tc>
          <w:tcPr>
            <w:tcW w:w="3924" w:type="dxa"/>
          </w:tcPr>
          <w:p w:rsidR="00643024" w:rsidRPr="00643024" w:rsidRDefault="00643024" w:rsidP="00643024">
            <w:pPr>
              <w:suppressAutoHyphens/>
              <w:spacing w:after="0" w:line="240" w:lineRule="auto"/>
              <w:jc w:val="both"/>
              <w:rPr>
                <w:rFonts w:ascii="Arial" w:eastAsia="Times New Roman" w:hAnsi="Arial" w:cs="Arial"/>
                <w:iCs/>
                <w:lang w:eastAsia="ar-SA"/>
              </w:rPr>
            </w:pPr>
            <w:r w:rsidRPr="00643024">
              <w:rPr>
                <w:rFonts w:ascii="Arial" w:eastAsia="Times New Roman" w:hAnsi="Arial" w:cs="Arial"/>
                <w:iCs/>
                <w:lang w:eastAsia="ar-SA"/>
              </w:rPr>
              <w:t xml:space="preserve">Население трудоспособного возраста </w:t>
            </w:r>
          </w:p>
        </w:tc>
        <w:tc>
          <w:tcPr>
            <w:tcW w:w="1560"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8363</w:t>
            </w:r>
          </w:p>
        </w:tc>
        <w:tc>
          <w:tcPr>
            <w:tcW w:w="1559"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9716</w:t>
            </w:r>
          </w:p>
        </w:tc>
        <w:tc>
          <w:tcPr>
            <w:tcW w:w="1563"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1353</w:t>
            </w:r>
          </w:p>
        </w:tc>
      </w:tr>
      <w:tr w:rsidR="00643024" w:rsidRPr="00643024" w:rsidTr="00804C76">
        <w:tblPrEx>
          <w:tblCellMar>
            <w:top w:w="0" w:type="dxa"/>
            <w:bottom w:w="0" w:type="dxa"/>
          </w:tblCellMar>
        </w:tblPrEx>
        <w:tc>
          <w:tcPr>
            <w:tcW w:w="720" w:type="dxa"/>
          </w:tcPr>
          <w:p w:rsidR="00643024" w:rsidRPr="00643024" w:rsidRDefault="00643024" w:rsidP="00643024">
            <w:pPr>
              <w:suppressAutoHyphens/>
              <w:spacing w:after="0" w:line="240" w:lineRule="auto"/>
              <w:jc w:val="center"/>
              <w:rPr>
                <w:rFonts w:ascii="Arial" w:eastAsia="Times New Roman" w:hAnsi="Arial" w:cs="Arial"/>
                <w:bCs/>
                <w:lang w:eastAsia="ar-SA"/>
              </w:rPr>
            </w:pPr>
            <w:r w:rsidRPr="00643024">
              <w:rPr>
                <w:rFonts w:ascii="Arial" w:eastAsia="Times New Roman" w:hAnsi="Arial" w:cs="Arial"/>
                <w:bCs/>
                <w:lang w:eastAsia="ar-SA"/>
              </w:rPr>
              <w:t>I</w:t>
            </w:r>
            <w:r w:rsidRPr="00643024">
              <w:rPr>
                <w:rFonts w:ascii="Arial" w:eastAsia="Times New Roman" w:hAnsi="Arial" w:cs="Arial"/>
                <w:bCs/>
                <w:lang w:val="en-US" w:eastAsia="ar-SA"/>
              </w:rPr>
              <w:t>V</w:t>
            </w:r>
            <w:r w:rsidRPr="00643024">
              <w:rPr>
                <w:rFonts w:ascii="Arial" w:eastAsia="Times New Roman" w:hAnsi="Arial" w:cs="Arial"/>
                <w:bCs/>
                <w:lang w:eastAsia="ar-SA"/>
              </w:rPr>
              <w:t>.</w:t>
            </w:r>
          </w:p>
        </w:tc>
        <w:tc>
          <w:tcPr>
            <w:tcW w:w="3924" w:type="dxa"/>
          </w:tcPr>
          <w:p w:rsidR="00643024" w:rsidRPr="00643024" w:rsidRDefault="00643024" w:rsidP="00643024">
            <w:pPr>
              <w:suppressAutoHyphens/>
              <w:spacing w:after="0" w:line="240" w:lineRule="auto"/>
              <w:jc w:val="both"/>
              <w:rPr>
                <w:rFonts w:ascii="Arial" w:eastAsia="Times New Roman" w:hAnsi="Arial" w:cs="Arial"/>
                <w:iCs/>
                <w:lang w:eastAsia="ar-SA"/>
              </w:rPr>
            </w:pPr>
            <w:r w:rsidRPr="00643024">
              <w:rPr>
                <w:rFonts w:ascii="Arial" w:eastAsia="Times New Roman" w:hAnsi="Arial" w:cs="Arial"/>
                <w:iCs/>
                <w:lang w:eastAsia="ar-SA"/>
              </w:rPr>
              <w:t>Население старше трудоспособного возраста</w:t>
            </w:r>
          </w:p>
        </w:tc>
        <w:tc>
          <w:tcPr>
            <w:tcW w:w="1560"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2836</w:t>
            </w:r>
          </w:p>
        </w:tc>
        <w:tc>
          <w:tcPr>
            <w:tcW w:w="1559"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3295</w:t>
            </w:r>
          </w:p>
        </w:tc>
        <w:tc>
          <w:tcPr>
            <w:tcW w:w="1563" w:type="dxa"/>
            <w:shd w:val="clear" w:color="auto" w:fill="auto"/>
          </w:tcPr>
          <w:p w:rsidR="00643024" w:rsidRPr="00643024" w:rsidRDefault="00643024" w:rsidP="00643024">
            <w:pPr>
              <w:suppressAutoHyphens/>
              <w:spacing w:after="0" w:line="240" w:lineRule="auto"/>
              <w:jc w:val="center"/>
              <w:rPr>
                <w:rFonts w:ascii="Arial" w:eastAsia="Times New Roman" w:hAnsi="Arial" w:cs="Arial"/>
                <w:b/>
                <w:i/>
                <w:lang w:eastAsia="ar-SA"/>
              </w:rPr>
            </w:pPr>
            <w:r w:rsidRPr="00643024">
              <w:rPr>
                <w:rFonts w:ascii="Arial" w:eastAsia="Times New Roman" w:hAnsi="Arial" w:cs="Arial"/>
                <w:b/>
                <w:i/>
                <w:lang w:eastAsia="ar-SA"/>
              </w:rPr>
              <w:t>459</w:t>
            </w:r>
          </w:p>
        </w:tc>
      </w:tr>
    </w:tbl>
    <w:p w:rsidR="00643024" w:rsidRPr="00643024" w:rsidRDefault="00643024" w:rsidP="00643024">
      <w:pPr>
        <w:suppressAutoHyphens/>
        <w:spacing w:after="0" w:line="240" w:lineRule="auto"/>
        <w:jc w:val="both"/>
        <w:outlineLvl w:val="0"/>
        <w:rPr>
          <w:rFonts w:ascii="Arial" w:eastAsia="Times New Roman" w:hAnsi="Arial" w:cs="Arial"/>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Этот вариант принят в качестве основного.</w:t>
      </w:r>
    </w:p>
    <w:p w:rsidR="00643024" w:rsidRPr="00643024" w:rsidRDefault="00643024" w:rsidP="00643024">
      <w:pPr>
        <w:suppressAutoHyphens/>
        <w:spacing w:after="0" w:line="240" w:lineRule="auto"/>
        <w:jc w:val="both"/>
        <w:rPr>
          <w:rFonts w:ascii="Arial" w:eastAsia="Times New Roman" w:hAnsi="Arial" w:cs="Arial"/>
          <w:color w:val="FF0000"/>
          <w:sz w:val="24"/>
          <w:szCs w:val="16"/>
          <w:lang w:eastAsia="ar-SA"/>
        </w:rPr>
        <w:sectPr w:rsidR="00643024" w:rsidRPr="00643024">
          <w:pgSz w:w="11906" w:h="16838"/>
          <w:pgMar w:top="1134" w:right="851" w:bottom="1134" w:left="1134" w:header="709" w:footer="709" w:gutter="0"/>
          <w:cols w:space="708"/>
        </w:sect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39" w:name="_Toc225069525"/>
      <w:bookmarkStart w:id="140" w:name="_Toc211749319"/>
      <w:bookmarkStart w:id="141" w:name="_Toc194467906"/>
      <w:bookmarkStart w:id="142" w:name="_Toc309729844"/>
      <w:bookmarkStart w:id="143" w:name="_Toc311451295"/>
      <w:bookmarkStart w:id="144" w:name="_Toc312493531"/>
      <w:bookmarkStart w:id="145" w:name="_Toc312505687"/>
      <w:bookmarkStart w:id="146" w:name="_Toc314842327"/>
      <w:bookmarkStart w:id="147" w:name="_Toc316548190"/>
      <w:bookmarkStart w:id="148" w:name="_Toc350426114"/>
      <w:bookmarkEnd w:id="139"/>
      <w:bookmarkEnd w:id="140"/>
      <w:bookmarkEnd w:id="141"/>
      <w:bookmarkEnd w:id="142"/>
      <w:bookmarkEnd w:id="143"/>
      <w:r w:rsidRPr="00643024">
        <w:rPr>
          <w:rFonts w:ascii="Arial" w:eastAsia="Times New Roman" w:hAnsi="Arial" w:cs="Arial"/>
          <w:bCs/>
          <w:iCs/>
          <w:sz w:val="32"/>
          <w:szCs w:val="28"/>
          <w:lang w:eastAsia="ar-SA"/>
        </w:rPr>
        <w:lastRenderedPageBreak/>
        <w:t>3.3. ПРОЕКТНОЕ РЕШЕНИЕ ТЕРРИТОРИАЛЬНОГО РАЗВИТИЯ ГОРОДСКОГО ПОСЕЛЕНИЯ СУХОДОЛ</w:t>
      </w:r>
      <w:bookmarkEnd w:id="148"/>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149" w:name="_Toc350426115"/>
      <w:r w:rsidRPr="00643024">
        <w:rPr>
          <w:rFonts w:ascii="Arial" w:eastAsia="Times New Roman" w:hAnsi="Arial" w:cs="Arial"/>
          <w:b/>
          <w:bCs/>
          <w:i/>
          <w:sz w:val="28"/>
          <w:szCs w:val="26"/>
          <w:lang w:eastAsia="ar-SA"/>
        </w:rPr>
        <w:t>3.3.1. Архитектурно-планировочное решение</w:t>
      </w:r>
      <w:bookmarkEnd w:id="144"/>
      <w:bookmarkEnd w:id="145"/>
      <w:bookmarkEnd w:id="146"/>
      <w:bookmarkEnd w:id="147"/>
      <w:bookmarkEnd w:id="149"/>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Планировочная структура сельского поселения Суходол предусматривает:</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компактное размещение и взаимосвязь территориальных зон с учетом их допустимой совместимости;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зонирование и структурное членение территории в увязке с системой общественных центров, транспортной и инженерной инфраструктурой;</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эффективное функционирование и развитие систем жизнеобеспечения, экономию топливно-энергетических и водных ресурсов;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охрану окружающей среды, памятников истории и культуры;</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охрану недр и рациональное использование природных ресурсов;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Перспективные площадки под жилищное и промышленное строительство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В результате анализа современного использования территории, можно сделать следующие выводы в настоящее время поселок городского типа Суходол имеет территориальные резервы в границах населенного пункта.  </w:t>
      </w:r>
    </w:p>
    <w:p w:rsidR="00643024" w:rsidRPr="00643024" w:rsidRDefault="00643024" w:rsidP="00643024">
      <w:pPr>
        <w:tabs>
          <w:tab w:val="left" w:pos="9180"/>
        </w:tabs>
        <w:suppressAutoHyphens/>
        <w:spacing w:after="0" w:line="240" w:lineRule="auto"/>
        <w:jc w:val="both"/>
        <w:rPr>
          <w:rFonts w:ascii="Arial" w:eastAsia="Times New Roman" w:hAnsi="Arial" w:cs="Arial"/>
          <w:color w:val="FF0000"/>
          <w:sz w:val="24"/>
          <w:szCs w:val="24"/>
          <w:lang w:eastAsia="ar-SA"/>
        </w:rPr>
      </w:pPr>
      <w:bookmarkStart w:id="150" w:name="_Toc232386471"/>
      <w:bookmarkStart w:id="151" w:name="_Toc236722522"/>
      <w:bookmarkEnd w:id="150"/>
      <w:bookmarkEnd w:id="151"/>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Территория, площадью – 127,9576 га, расположенная к северу (Площадки №1, №2 и №3) и территория, площадью – 1,1632 га, расположенная к юго-западу от п.г.т. Суходол, переведены из земель сельскохозяйственного назначения в земли НП в соответствии с Приказами министерства строительства и жилищно-коммунального хозяйства Самарской области о включении земельных участков в границы населённого пункта №216-п от 12.12.2007 г., №283-п от 13.10.2010 г.</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Кроме того, в рамках реализации целевой программы </w:t>
      </w:r>
      <w:r w:rsidRPr="00643024">
        <w:rPr>
          <w:rFonts w:ascii="Arial" w:eastAsia="Times New Roman" w:hAnsi="Arial" w:cs="Arial"/>
          <w:sz w:val="24"/>
          <w:szCs w:val="24"/>
          <w:lang w:eastAsia="ar-SA"/>
        </w:rPr>
        <w:t>«Переселение граждан из жилищного фонда, признанного непригодным на территории г.п. Суходол муниципального района Сергиевский Самарской области на 2010-2012гг»,</w:t>
      </w:r>
      <w:r w:rsidRPr="00643024">
        <w:rPr>
          <w:rFonts w:ascii="Arial" w:eastAsia="Times New Roman" w:hAnsi="Arial" w:cs="Arial"/>
          <w:color w:val="000000"/>
          <w:sz w:val="24"/>
          <w:szCs w:val="24"/>
          <w:lang w:eastAsia="ar-SA"/>
        </w:rPr>
        <w:t xml:space="preserve"> предусмотрены площадки для нового жилищного строительства в п.г.т. Суходол, после сноса аварийного жилья.</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r w:rsidRPr="00643024">
        <w:rPr>
          <w:rFonts w:ascii="Arial" w:eastAsia="Times New Roman" w:hAnsi="Arial" w:cs="Arial"/>
          <w:color w:val="000000"/>
          <w:sz w:val="24"/>
          <w:szCs w:val="24"/>
          <w:lang w:eastAsia="ar-SA"/>
        </w:rPr>
        <w:lastRenderedPageBreak/>
        <w:t>При разработке архитектурно-планировочной организации селитебной территории населенных пунктов г.п. Суходол была учтена сложившаяся открытая планировочная структура с квартальной системой застройки, предусмотрены рациональные транспортные и пешеходные связи между общественным центром, жилыми кварталами и производственным площадками.</w:t>
      </w:r>
    </w:p>
    <w:p w:rsidR="00643024" w:rsidRPr="00643024" w:rsidRDefault="00643024" w:rsidP="00643024">
      <w:pPr>
        <w:suppressAutoHyphens/>
        <w:spacing w:after="0" w:line="240" w:lineRule="auto"/>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lang w:eastAsia="ar-SA"/>
        </w:rPr>
      </w:pPr>
    </w:p>
    <w:p w:rsidR="00643024" w:rsidRPr="00643024" w:rsidRDefault="00643024" w:rsidP="00643024">
      <w:pPr>
        <w:keepNext/>
        <w:suppressAutoHyphens/>
        <w:spacing w:before="240" w:after="60" w:line="240" w:lineRule="auto"/>
        <w:jc w:val="center"/>
        <w:outlineLvl w:val="2"/>
        <w:rPr>
          <w:rFonts w:ascii="Arial" w:eastAsia="Times New Roman" w:hAnsi="Arial" w:cs="Arial"/>
          <w:b/>
          <w:bCs/>
          <w:i/>
          <w:sz w:val="28"/>
          <w:szCs w:val="26"/>
          <w:lang w:eastAsia="ar-SA"/>
        </w:rPr>
      </w:pPr>
      <w:bookmarkStart w:id="152" w:name="_Toc312493532"/>
      <w:bookmarkStart w:id="153" w:name="_Toc312505688"/>
      <w:bookmarkStart w:id="154" w:name="_Toc314842328"/>
      <w:bookmarkStart w:id="155" w:name="_Toc316548192"/>
      <w:bookmarkStart w:id="156" w:name="_Toc350426116"/>
      <w:r w:rsidRPr="00643024">
        <w:rPr>
          <w:rFonts w:ascii="Arial" w:eastAsia="Times New Roman" w:hAnsi="Arial" w:cs="Arial"/>
          <w:b/>
          <w:bCs/>
          <w:i/>
          <w:sz w:val="28"/>
          <w:szCs w:val="26"/>
          <w:lang w:eastAsia="ar-SA"/>
        </w:rPr>
        <w:t>3.3.2. Развитие и параметры функциональных зон</w:t>
      </w:r>
      <w:bookmarkEnd w:id="152"/>
      <w:bookmarkEnd w:id="153"/>
      <w:bookmarkEnd w:id="154"/>
      <w:bookmarkEnd w:id="155"/>
      <w:bookmarkEnd w:id="156"/>
    </w:p>
    <w:p w:rsidR="00643024" w:rsidRPr="00643024" w:rsidRDefault="00643024" w:rsidP="00643024">
      <w:pPr>
        <w:suppressAutoHyphens/>
        <w:spacing w:after="0" w:line="240" w:lineRule="auto"/>
        <w:ind w:firstLine="709"/>
        <w:jc w:val="both"/>
        <w:rPr>
          <w:rFonts w:ascii="Arial" w:eastAsia="Times New Roman" w:hAnsi="Arial" w:cs="Arial"/>
          <w:b/>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Функциональное зонирование выполнено с выделением следующих функциональных зон: </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w:t>
      </w:r>
      <w:r w:rsidRPr="00643024">
        <w:rPr>
          <w:rFonts w:ascii="Arial" w:eastAsia="Times New Roman" w:hAnsi="Arial" w:cs="Arial"/>
          <w:i/>
          <w:sz w:val="24"/>
          <w:szCs w:val="24"/>
          <w:u w:val="single"/>
          <w:lang w:eastAsia="ar-SA"/>
        </w:rPr>
        <w:t>жилой зоны</w:t>
      </w:r>
      <w:r w:rsidRPr="00643024">
        <w:rPr>
          <w:rFonts w:ascii="Arial" w:eastAsia="Times New Roman" w:hAnsi="Arial" w:cs="Arial"/>
          <w:sz w:val="24"/>
          <w:szCs w:val="24"/>
          <w:lang w:eastAsia="ar-SA"/>
        </w:rPr>
        <w:t>, предназначенной для размещения индивидуальной жилой застройки, дошкольных образовательных учреждений и общеобразовательных учреждений;</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w:t>
      </w:r>
      <w:r w:rsidRPr="00643024">
        <w:rPr>
          <w:rFonts w:ascii="Arial" w:eastAsia="Times New Roman" w:hAnsi="Arial" w:cs="Arial"/>
          <w:i/>
          <w:sz w:val="24"/>
          <w:szCs w:val="24"/>
          <w:u w:val="single"/>
          <w:lang w:eastAsia="ar-SA"/>
        </w:rPr>
        <w:t xml:space="preserve">общественно-деловой зоны, </w:t>
      </w:r>
      <w:r w:rsidRPr="00643024">
        <w:rPr>
          <w:rFonts w:ascii="Arial" w:eastAsia="Times New Roman" w:hAnsi="Arial" w:cs="Arial"/>
          <w:sz w:val="24"/>
          <w:szCs w:val="24"/>
          <w:lang w:eastAsia="ar-SA"/>
        </w:rPr>
        <w:t>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w:t>
      </w:r>
      <w:r w:rsidRPr="00643024">
        <w:rPr>
          <w:rFonts w:ascii="Arial" w:eastAsia="Times New Roman" w:hAnsi="Arial" w:cs="Arial"/>
          <w:i/>
          <w:sz w:val="24"/>
          <w:szCs w:val="24"/>
          <w:u w:val="single"/>
          <w:lang w:eastAsia="ar-SA"/>
        </w:rPr>
        <w:t>зоны производственного использования,</w:t>
      </w:r>
      <w:r w:rsidRPr="00643024">
        <w:rPr>
          <w:rFonts w:ascii="Arial" w:eastAsia="Times New Roman" w:hAnsi="Arial" w:cs="Arial"/>
          <w:sz w:val="24"/>
          <w:szCs w:val="24"/>
          <w:lang w:eastAsia="ar-SA"/>
        </w:rPr>
        <w:t xml:space="preserve"> предназначенной для размещения производственных и коммунально-складских объектов;</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w:t>
      </w:r>
      <w:r w:rsidRPr="00643024">
        <w:rPr>
          <w:rFonts w:ascii="Arial" w:eastAsia="Times New Roman" w:hAnsi="Arial" w:cs="Arial"/>
          <w:i/>
          <w:sz w:val="24"/>
          <w:szCs w:val="24"/>
          <w:u w:val="single"/>
          <w:lang w:eastAsia="ar-SA"/>
        </w:rPr>
        <w:t>зоны инженерной и транспортной инфраструктуры,</w:t>
      </w:r>
      <w:r w:rsidRPr="00643024">
        <w:rPr>
          <w:rFonts w:ascii="Arial" w:eastAsia="Times New Roman" w:hAnsi="Arial" w:cs="Arial"/>
          <w:sz w:val="24"/>
          <w:szCs w:val="24"/>
          <w:lang w:eastAsia="ar-SA"/>
        </w:rPr>
        <w:t xml:space="preserve"> предназначенных для застройки объектами различных видов транспорта и объектами инженерного обеспечения;</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w:t>
      </w:r>
      <w:r w:rsidRPr="00643024">
        <w:rPr>
          <w:rFonts w:ascii="Arial" w:eastAsia="Times New Roman" w:hAnsi="Arial" w:cs="Arial"/>
          <w:i/>
          <w:sz w:val="24"/>
          <w:szCs w:val="24"/>
          <w:u w:val="single"/>
          <w:lang w:eastAsia="ar-SA"/>
        </w:rPr>
        <w:t>зоны рекреационного назначения,</w:t>
      </w:r>
      <w:r w:rsidRPr="00643024">
        <w:rPr>
          <w:rFonts w:ascii="Arial" w:eastAsia="Times New Roman" w:hAnsi="Arial" w:cs="Arial"/>
          <w:sz w:val="24"/>
          <w:szCs w:val="24"/>
          <w:lang w:eastAsia="ar-SA"/>
        </w:rPr>
        <w:t xml:space="preserve"> включающей в себя участки, занятые лесами, озеленённые территории общего пользования, территории для отдыха и туризма;</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w:t>
      </w:r>
      <w:r w:rsidRPr="00643024">
        <w:rPr>
          <w:rFonts w:ascii="Arial" w:eastAsia="Times New Roman" w:hAnsi="Arial" w:cs="Arial"/>
          <w:i/>
          <w:sz w:val="24"/>
          <w:szCs w:val="24"/>
          <w:u w:val="single"/>
          <w:lang w:eastAsia="ar-SA"/>
        </w:rPr>
        <w:t>зоны сельскохозяйственного использования</w:t>
      </w:r>
      <w:r w:rsidRPr="00643024">
        <w:rPr>
          <w:rFonts w:ascii="Arial" w:eastAsia="Times New Roman" w:hAnsi="Arial" w:cs="Arial"/>
          <w:sz w:val="24"/>
          <w:szCs w:val="24"/>
          <w:lang w:eastAsia="ar-SA"/>
        </w:rPr>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w:t>
      </w:r>
      <w:r w:rsidRPr="00643024">
        <w:rPr>
          <w:rFonts w:ascii="Arial" w:eastAsia="Times New Roman" w:hAnsi="Arial" w:cs="Arial"/>
          <w:i/>
          <w:sz w:val="24"/>
          <w:szCs w:val="24"/>
          <w:u w:val="single"/>
          <w:lang w:eastAsia="ar-SA"/>
        </w:rPr>
        <w:t>зоны специального назначения</w:t>
      </w:r>
      <w:r w:rsidRPr="00643024">
        <w:rPr>
          <w:rFonts w:ascii="Arial" w:eastAsia="Times New Roman" w:hAnsi="Arial" w:cs="Arial"/>
          <w:sz w:val="24"/>
          <w:szCs w:val="24"/>
          <w:lang w:eastAsia="ar-SA"/>
        </w:rPr>
        <w:t xml:space="preserve">, включающей территории кладбищ, скотомогильников, объектов обращения с отходами и другие объекты.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16"/>
          <w:lang w:eastAsia="ar-SA"/>
        </w:rPr>
      </w:pPr>
      <w:r w:rsidRPr="00643024">
        <w:rPr>
          <w:rFonts w:ascii="Arial" w:eastAsia="Times New Roman" w:hAnsi="Arial" w:cs="Arial"/>
          <w:color w:val="000000"/>
          <w:sz w:val="24"/>
          <w:szCs w:val="24"/>
          <w:lang w:eastAsia="ar-SA"/>
        </w:rPr>
        <w:t xml:space="preserve">Проектные решения разработаны с учётом перспективы развития городского поселения </w:t>
      </w:r>
      <w:r w:rsidRPr="00643024">
        <w:rPr>
          <w:rFonts w:ascii="Arial" w:eastAsia="Times New Roman" w:hAnsi="Arial" w:cs="Arial"/>
          <w:i/>
          <w:color w:val="000000"/>
          <w:sz w:val="24"/>
          <w:szCs w:val="16"/>
          <w:lang w:eastAsia="ar-SA"/>
        </w:rPr>
        <w:t>– до 2033 года включительно</w:t>
      </w:r>
      <w:r w:rsidRPr="00643024">
        <w:rPr>
          <w:rFonts w:ascii="Arial" w:eastAsia="Times New Roman" w:hAnsi="Arial" w:cs="Arial"/>
          <w:sz w:val="24"/>
          <w:szCs w:val="16"/>
          <w:lang w:eastAsia="ar-SA"/>
        </w:rPr>
        <w:t>.</w:t>
      </w:r>
    </w:p>
    <w:p w:rsidR="00643024" w:rsidRPr="00643024" w:rsidRDefault="00643024" w:rsidP="00643024">
      <w:pPr>
        <w:suppressAutoHyphens/>
        <w:spacing w:after="0" w:line="240" w:lineRule="auto"/>
        <w:jc w:val="both"/>
        <w:rPr>
          <w:rFonts w:ascii="Arial" w:eastAsia="Times New Roman" w:hAnsi="Arial" w:cs="Arial"/>
          <w:color w:val="FF0000"/>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157" w:name="_Toc279576195"/>
      <w:bookmarkStart w:id="158" w:name="_Toc309729846"/>
      <w:bookmarkStart w:id="159" w:name="_Toc312493533"/>
      <w:bookmarkStart w:id="160" w:name="_Toc312505689"/>
      <w:bookmarkStart w:id="161" w:name="_Toc314842329"/>
      <w:bookmarkStart w:id="162" w:name="_Toc350426117"/>
      <w:bookmarkEnd w:id="157"/>
      <w:bookmarkEnd w:id="158"/>
      <w:r w:rsidRPr="00643024">
        <w:rPr>
          <w:rFonts w:ascii="Arial" w:eastAsia="Times New Roman" w:hAnsi="Arial" w:cs="Arial"/>
          <w:b/>
          <w:bCs/>
          <w:i/>
          <w:sz w:val="24"/>
          <w:szCs w:val="28"/>
          <w:lang w:eastAsia="ar-SA"/>
        </w:rPr>
        <w:t>3.3.2.1. Развитие жилой зоны</w:t>
      </w:r>
      <w:bookmarkEnd w:id="159"/>
      <w:bookmarkEnd w:id="160"/>
      <w:bookmarkEnd w:id="161"/>
      <w:bookmarkEnd w:id="162"/>
    </w:p>
    <w:p w:rsidR="00643024" w:rsidRPr="00643024" w:rsidRDefault="00643024" w:rsidP="00643024">
      <w:pPr>
        <w:suppressAutoHyphens/>
        <w:spacing w:after="0" w:line="240" w:lineRule="auto"/>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643024" w:rsidRPr="00643024" w:rsidRDefault="00643024" w:rsidP="00787D95">
      <w:pPr>
        <w:numPr>
          <w:ilvl w:val="0"/>
          <w:numId w:val="20"/>
        </w:numPr>
        <w:suppressAutoHyphens/>
        <w:spacing w:after="0" w:line="240" w:lineRule="auto"/>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643024" w:rsidRPr="00643024" w:rsidRDefault="00643024" w:rsidP="00787D95">
      <w:pPr>
        <w:numPr>
          <w:ilvl w:val="0"/>
          <w:numId w:val="20"/>
        </w:numPr>
        <w:suppressAutoHyphens/>
        <w:spacing w:after="0" w:line="240" w:lineRule="auto"/>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643024" w:rsidRPr="00643024" w:rsidRDefault="00643024" w:rsidP="00787D95">
      <w:pPr>
        <w:numPr>
          <w:ilvl w:val="0"/>
          <w:numId w:val="20"/>
        </w:numPr>
        <w:suppressAutoHyphens/>
        <w:spacing w:after="0" w:line="240" w:lineRule="auto"/>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lastRenderedPageBreak/>
        <w:t>с</w:t>
      </w:r>
      <w:r w:rsidRPr="00643024">
        <w:rPr>
          <w:rFonts w:ascii="Arial" w:eastAsia="Times New Roman" w:hAnsi="Arial" w:cs="Arial"/>
          <w:iCs/>
          <w:color w:val="000000"/>
          <w:sz w:val="24"/>
          <w:szCs w:val="24"/>
          <w:lang w:eastAsia="ar-SA"/>
        </w:rPr>
        <w:t>одействие в реализации мероприятий национального проекта «Доступное и комфортное жилье – гражданам России»;</w:t>
      </w:r>
    </w:p>
    <w:p w:rsidR="00643024" w:rsidRPr="00643024" w:rsidRDefault="00643024" w:rsidP="00787D95">
      <w:pPr>
        <w:numPr>
          <w:ilvl w:val="0"/>
          <w:numId w:val="20"/>
        </w:numPr>
        <w:suppressAutoHyphens/>
        <w:spacing w:after="0" w:line="240" w:lineRule="auto"/>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увеличение объемов строительства жилья и коммунальной инфраструктуры;</w:t>
      </w:r>
    </w:p>
    <w:p w:rsidR="00643024" w:rsidRPr="00643024" w:rsidRDefault="00643024" w:rsidP="00787D95">
      <w:pPr>
        <w:numPr>
          <w:ilvl w:val="0"/>
          <w:numId w:val="20"/>
        </w:numPr>
        <w:suppressAutoHyphens/>
        <w:spacing w:after="0" w:line="240" w:lineRule="auto"/>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приведение существующего жилищного фонда и коммунальной инфраструктуры в соответствие со стандартами качества;</w:t>
      </w:r>
    </w:p>
    <w:p w:rsidR="00643024" w:rsidRPr="00643024" w:rsidRDefault="00643024" w:rsidP="00787D95">
      <w:pPr>
        <w:numPr>
          <w:ilvl w:val="0"/>
          <w:numId w:val="20"/>
        </w:numPr>
        <w:suppressAutoHyphens/>
        <w:spacing w:after="0" w:line="240" w:lineRule="auto"/>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обеспечение доступности жилья и коммунальных услуг в соответствии с платежеспособным спросом населения;</w:t>
      </w:r>
    </w:p>
    <w:p w:rsidR="00643024" w:rsidRPr="00643024" w:rsidRDefault="00643024" w:rsidP="00787D95">
      <w:pPr>
        <w:numPr>
          <w:ilvl w:val="0"/>
          <w:numId w:val="20"/>
        </w:numPr>
        <w:suppressAutoHyphens/>
        <w:spacing w:after="0" w:line="240" w:lineRule="auto"/>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развитие финансово-кредитных институтов рынка жилья.</w:t>
      </w: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Развитие жилых зон планируется на свободных участках в существующих границах п.г.т. Суходол городского поселения </w:t>
      </w:r>
      <w:r w:rsidRPr="00643024">
        <w:rPr>
          <w:rFonts w:ascii="Arial" w:eastAsia="Times New Roman" w:hAnsi="Arial" w:cs="Arial"/>
          <w:bCs/>
          <w:color w:val="000000"/>
          <w:sz w:val="24"/>
          <w:szCs w:val="24"/>
          <w:lang w:eastAsia="ar-SA"/>
        </w:rPr>
        <w:t>Суходол</w:t>
      </w:r>
      <w:r w:rsidRPr="00643024">
        <w:rPr>
          <w:rFonts w:ascii="Arial" w:eastAsia="Times New Roman" w:hAnsi="Arial" w:cs="Arial"/>
          <w:color w:val="000000"/>
          <w:sz w:val="24"/>
          <w:szCs w:val="24"/>
          <w:lang w:eastAsia="ar-SA"/>
        </w:rPr>
        <w:t>. На новых участках предполагается малоэтажная многоквартирная и усадебная застройка. Усадебная застройка - 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Для расчёта общей площади проектируемого жилищного фонда условно принята общая площадь индивидуального жилого дома на одну семью 150 кв.м.</w:t>
      </w: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Размеры приусадебных земельных участков приняты в соответствии с</w:t>
      </w:r>
      <w:r w:rsidRPr="00643024">
        <w:rPr>
          <w:rFonts w:ascii="Arial" w:eastAsia="Times New Roman" w:hAnsi="Arial" w:cs="Arial"/>
          <w:color w:val="FF0000"/>
          <w:sz w:val="24"/>
          <w:szCs w:val="24"/>
          <w:lang w:eastAsia="ar-SA"/>
        </w:rPr>
        <w:t xml:space="preserve"> </w:t>
      </w:r>
      <w:bookmarkStart w:id="163" w:name="_Toc312493534"/>
      <w:bookmarkStart w:id="164" w:name="_Toc312505690"/>
      <w:bookmarkStart w:id="165" w:name="_Toc314842330"/>
      <w:bookmarkEnd w:id="163"/>
      <w:bookmarkEnd w:id="164"/>
      <w:bookmarkEnd w:id="165"/>
      <w:r w:rsidRPr="00643024">
        <w:rPr>
          <w:rFonts w:ascii="Arial" w:eastAsia="Times New Roman" w:hAnsi="Arial" w:cs="Arial"/>
          <w:color w:val="000000"/>
          <w:sz w:val="24"/>
          <w:szCs w:val="24"/>
          <w:lang w:eastAsia="ar-SA"/>
        </w:rPr>
        <w:t>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643024" w:rsidRPr="00643024" w:rsidRDefault="00643024" w:rsidP="00787D95">
      <w:pPr>
        <w:numPr>
          <w:ilvl w:val="0"/>
          <w:numId w:val="31"/>
        </w:numPr>
        <w:suppressAutoHyphens/>
        <w:spacing w:after="0" w:line="240" w:lineRule="auto"/>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Индивидуальное жилищное строительство:</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 п.г.т. Суходол от 600 до 1500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2.  Личное подсобное хозяйство:</w:t>
      </w:r>
    </w:p>
    <w:p w:rsidR="00643024" w:rsidRPr="00643024" w:rsidRDefault="00643024" w:rsidP="00643024">
      <w:pPr>
        <w:suppressAutoHyphens/>
        <w:spacing w:after="0" w:line="240" w:lineRule="auto"/>
        <w:ind w:left="708" w:firstLine="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п.г.т. Суходол от 600 до 1500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jc w:val="both"/>
        <w:rPr>
          <w:rFonts w:ascii="Arial" w:eastAsia="Times New Roman" w:hAnsi="Arial" w:cs="Arial"/>
          <w:color w:val="FF0000"/>
          <w:sz w:val="24"/>
          <w:szCs w:val="24"/>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166" w:name="_Toc316548194"/>
      <w:bookmarkStart w:id="167" w:name="_Toc350426118"/>
      <w:r w:rsidRPr="00643024">
        <w:rPr>
          <w:rFonts w:ascii="Arial" w:eastAsia="Times New Roman" w:hAnsi="Arial" w:cs="Arial"/>
          <w:b/>
          <w:bCs/>
          <w:i/>
          <w:sz w:val="24"/>
          <w:szCs w:val="28"/>
          <w:lang w:eastAsia="ar-SA"/>
        </w:rPr>
        <w:t>3.3.2.1.1. Планируемые объекты жилищного фонда</w:t>
      </w:r>
      <w:bookmarkEnd w:id="166"/>
      <w:bookmarkEnd w:id="167"/>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Развитие зоны застройки индивидуальными жилыми домами и зоны застройки малоэтажными жилыми домами (до 4-х этажей) в городском поселении Суходол,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0,06  – 0,15 га.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Количество человек в семье на I очередь и расчетный срок принято – 3,0 человека.</w:t>
      </w:r>
    </w:p>
    <w:p w:rsidR="00643024" w:rsidRPr="00643024" w:rsidRDefault="00643024" w:rsidP="00643024">
      <w:pPr>
        <w:suppressAutoHyphens/>
        <w:spacing w:after="0" w:line="240" w:lineRule="auto"/>
        <w:ind w:firstLine="709"/>
        <w:jc w:val="both"/>
        <w:rPr>
          <w:rFonts w:ascii="Arial" w:eastAsia="Times New Roman" w:hAnsi="Arial" w:cs="Arial"/>
          <w:b/>
          <w:color w:val="FF0000"/>
          <w:sz w:val="24"/>
          <w:szCs w:val="24"/>
          <w:lang w:eastAsia="ar-SA"/>
        </w:rPr>
      </w:pPr>
      <w:r w:rsidRPr="00643024">
        <w:rPr>
          <w:rFonts w:ascii="Arial" w:eastAsia="Times New Roman" w:hAnsi="Arial" w:cs="Arial"/>
          <w:b/>
          <w:color w:val="FF0000"/>
          <w:sz w:val="24"/>
          <w:szCs w:val="24"/>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r w:rsidRPr="00643024">
        <w:rPr>
          <w:rFonts w:ascii="Arial" w:eastAsia="Times New Roman" w:hAnsi="Arial" w:cs="Arial"/>
          <w:b/>
          <w:color w:val="000000"/>
          <w:sz w:val="24"/>
          <w:szCs w:val="24"/>
          <w:lang w:eastAsia="ar-SA"/>
        </w:rPr>
        <w:lastRenderedPageBreak/>
        <w:t xml:space="preserve"> п.г.т. </w:t>
      </w:r>
      <w:r w:rsidRPr="00643024">
        <w:rPr>
          <w:rFonts w:ascii="Arial" w:eastAsia="Times New Roman" w:hAnsi="Arial" w:cs="Arial"/>
          <w:b/>
          <w:bCs/>
          <w:color w:val="000000"/>
          <w:sz w:val="24"/>
          <w:szCs w:val="24"/>
          <w:lang w:eastAsia="ar-SA"/>
        </w:rPr>
        <w:t>Суходол</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i/>
          <w:color w:val="000000"/>
          <w:sz w:val="24"/>
          <w:szCs w:val="24"/>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color w:val="000000"/>
          <w:sz w:val="24"/>
          <w:szCs w:val="24"/>
          <w:lang w:eastAsia="ar-SA"/>
        </w:rPr>
        <w:t xml:space="preserve">Развитие зоны застройки малоэтажными жилыми домами </w:t>
      </w:r>
      <w:r w:rsidRPr="00643024">
        <w:rPr>
          <w:rFonts w:ascii="Arial" w:eastAsia="Times New Roman" w:hAnsi="Arial" w:cs="Arial"/>
          <w:color w:val="000000"/>
          <w:sz w:val="24"/>
          <w:szCs w:val="24"/>
          <w:lang w:eastAsia="ar-SA"/>
        </w:rPr>
        <w:t>(до 4-х этажей) на 1 очередь строительства:</w:t>
      </w:r>
    </w:p>
    <w:p w:rsidR="00643024" w:rsidRPr="00643024" w:rsidRDefault="00643024" w:rsidP="00643024">
      <w:pPr>
        <w:suppressAutoHyphens/>
        <w:spacing w:after="0" w:line="240" w:lineRule="auto"/>
        <w:ind w:left="1069"/>
        <w:jc w:val="both"/>
        <w:rPr>
          <w:rFonts w:ascii="Arial" w:eastAsia="Times New Roman" w:hAnsi="Arial" w:cs="Arial"/>
          <w:color w:val="000000"/>
          <w:sz w:val="24"/>
          <w:szCs w:val="24"/>
          <w:lang w:eastAsia="ar-SA"/>
        </w:rPr>
      </w:pPr>
    </w:p>
    <w:p w:rsidR="00643024" w:rsidRPr="00643024" w:rsidRDefault="00643024" w:rsidP="00787D95">
      <w:pPr>
        <w:numPr>
          <w:ilvl w:val="0"/>
          <w:numId w:val="22"/>
        </w:numPr>
        <w:suppressAutoHyphens/>
        <w:spacing w:after="0" w:line="240" w:lineRule="auto"/>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По программе «Жилище» планируется строительство двух 27 кв. 3-х эт. жилых дома по ул. Георгиевская.</w:t>
      </w:r>
      <w:r w:rsidRPr="00643024">
        <w:rPr>
          <w:rFonts w:ascii="Arial" w:eastAsia="Times New Roman" w:hAnsi="Arial" w:cs="Arial"/>
          <w:color w:val="FF0000"/>
          <w:sz w:val="24"/>
          <w:szCs w:val="24"/>
          <w:lang w:eastAsia="ar-SA"/>
        </w:rPr>
        <w:t xml:space="preserve"> </w:t>
      </w:r>
    </w:p>
    <w:p w:rsidR="00643024" w:rsidRPr="00643024" w:rsidRDefault="00643024" w:rsidP="00643024">
      <w:pPr>
        <w:tabs>
          <w:tab w:val="left" w:pos="1560"/>
        </w:tabs>
        <w:suppressAutoHyphens/>
        <w:spacing w:after="0" w:line="240" w:lineRule="auto"/>
        <w:ind w:left="106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Ориентировочно общая площадь жилого фонда составит 1294,4х2= 2588,8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xml:space="preserve">.   </w:t>
      </w:r>
    </w:p>
    <w:p w:rsidR="00643024" w:rsidRPr="00643024" w:rsidRDefault="00643024" w:rsidP="00643024">
      <w:pPr>
        <w:tabs>
          <w:tab w:val="left" w:pos="1560"/>
        </w:tabs>
        <w:suppressAutoHyphens/>
        <w:spacing w:after="0" w:line="240" w:lineRule="auto"/>
        <w:ind w:left="106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Количество квартир – 54 ед. (2х27 ед.). </w:t>
      </w:r>
    </w:p>
    <w:p w:rsidR="00643024" w:rsidRPr="00643024" w:rsidRDefault="00643024" w:rsidP="00643024">
      <w:pPr>
        <w:tabs>
          <w:tab w:val="left" w:pos="1560"/>
        </w:tabs>
        <w:suppressAutoHyphens/>
        <w:spacing w:after="0" w:line="240" w:lineRule="auto"/>
        <w:ind w:left="106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Ориентировочно численность населения составит 102 человека (при</w:t>
      </w:r>
      <w:r w:rsidRPr="00643024">
        <w:rPr>
          <w:rFonts w:ascii="Arial" w:eastAsia="Times New Roman" w:hAnsi="Arial" w:cs="Arial"/>
          <w:sz w:val="24"/>
          <w:szCs w:val="16"/>
          <w:lang w:eastAsia="ar-SA"/>
        </w:rPr>
        <w:t xml:space="preserve"> </w:t>
      </w:r>
      <w:r w:rsidRPr="00643024">
        <w:rPr>
          <w:rFonts w:ascii="Arial" w:eastAsia="Times New Roman" w:hAnsi="Arial" w:cs="Arial"/>
          <w:color w:val="000000"/>
          <w:sz w:val="24"/>
          <w:szCs w:val="24"/>
          <w:lang w:eastAsia="ar-SA"/>
        </w:rPr>
        <w:t>обеспеченности жильем на 1 человека в Самарской области к 2015 году - 25,3 кв.метра).</w:t>
      </w:r>
    </w:p>
    <w:p w:rsidR="00643024" w:rsidRPr="00643024" w:rsidRDefault="00643024" w:rsidP="00643024">
      <w:pPr>
        <w:tabs>
          <w:tab w:val="left" w:pos="1560"/>
        </w:tabs>
        <w:suppressAutoHyphens/>
        <w:spacing w:after="0" w:line="240" w:lineRule="auto"/>
        <w:ind w:left="106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1,4045 га.</w:t>
      </w:r>
    </w:p>
    <w:p w:rsidR="00643024" w:rsidRPr="00643024" w:rsidRDefault="00643024" w:rsidP="00643024">
      <w:pPr>
        <w:tabs>
          <w:tab w:val="left" w:pos="1560"/>
        </w:tabs>
        <w:suppressAutoHyphens/>
        <w:spacing w:after="0" w:line="240" w:lineRule="auto"/>
        <w:ind w:left="1069"/>
        <w:jc w:val="both"/>
        <w:rPr>
          <w:rFonts w:ascii="Arial" w:eastAsia="Times New Roman" w:hAnsi="Arial" w:cs="Arial"/>
          <w:color w:val="000000"/>
          <w:sz w:val="24"/>
          <w:szCs w:val="24"/>
          <w:lang w:eastAsia="ar-SA"/>
        </w:rPr>
      </w:pPr>
    </w:p>
    <w:p w:rsidR="00643024" w:rsidRPr="00643024" w:rsidRDefault="00643024" w:rsidP="00787D95">
      <w:pPr>
        <w:numPr>
          <w:ilvl w:val="0"/>
          <w:numId w:val="22"/>
        </w:numPr>
        <w:tabs>
          <w:tab w:val="left" w:pos="-900"/>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Реконструкция кварталов А, Б, В, Г </w:t>
      </w:r>
      <w:r w:rsidRPr="00643024">
        <w:rPr>
          <w:rFonts w:ascii="Arial" w:eastAsia="Times New Roman" w:hAnsi="Arial" w:cs="Arial"/>
          <w:color w:val="000000"/>
          <w:sz w:val="24"/>
          <w:szCs w:val="24"/>
          <w:lang w:eastAsia="ar-SA"/>
        </w:rPr>
        <w:t>по ул. Мира, ул. Спортивная, ул. Молодогвардейская, ул. Пионерская, ул. Парковая, ул. Победы.</w:t>
      </w:r>
    </w:p>
    <w:p w:rsidR="00643024" w:rsidRPr="00643024" w:rsidRDefault="00643024" w:rsidP="00643024">
      <w:pPr>
        <w:tabs>
          <w:tab w:val="left" w:pos="1560"/>
        </w:tabs>
        <w:suppressAutoHyphens/>
        <w:spacing w:after="0" w:line="240" w:lineRule="auto"/>
        <w:ind w:left="106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Строительство трехэтажных многоквартирных жилых зданий – 25 ед. Ориентировочно общая площадь жилого фонда составит 23700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xml:space="preserve">.   </w:t>
      </w:r>
    </w:p>
    <w:p w:rsidR="00643024" w:rsidRPr="00643024" w:rsidRDefault="00643024" w:rsidP="00643024">
      <w:pPr>
        <w:tabs>
          <w:tab w:val="left" w:pos="1560"/>
        </w:tabs>
        <w:suppressAutoHyphens/>
        <w:spacing w:after="0" w:line="240" w:lineRule="auto"/>
        <w:ind w:left="106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Плотность  застройки - 145-160 чел/га. </w:t>
      </w:r>
    </w:p>
    <w:p w:rsidR="00643024" w:rsidRPr="00643024" w:rsidRDefault="00643024" w:rsidP="00643024">
      <w:pPr>
        <w:tabs>
          <w:tab w:val="left" w:pos="1560"/>
        </w:tabs>
        <w:suppressAutoHyphens/>
        <w:spacing w:after="0" w:line="240" w:lineRule="auto"/>
        <w:ind w:left="106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Ориентировочно численность населения составит 790 человек.</w:t>
      </w:r>
    </w:p>
    <w:p w:rsidR="00643024" w:rsidRPr="00643024" w:rsidRDefault="00643024" w:rsidP="00643024">
      <w:pPr>
        <w:tabs>
          <w:tab w:val="left" w:pos="1560"/>
        </w:tabs>
        <w:suppressAutoHyphens/>
        <w:spacing w:after="0" w:line="240" w:lineRule="auto"/>
        <w:ind w:left="106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5,04 га.</w:t>
      </w:r>
    </w:p>
    <w:p w:rsidR="00643024" w:rsidRPr="00643024" w:rsidRDefault="00643024" w:rsidP="00643024">
      <w:pPr>
        <w:tabs>
          <w:tab w:val="left" w:pos="1560"/>
        </w:tabs>
        <w:suppressAutoHyphens/>
        <w:spacing w:after="0" w:line="240" w:lineRule="auto"/>
        <w:ind w:left="1069"/>
        <w:jc w:val="both"/>
        <w:rPr>
          <w:rFonts w:ascii="Arial" w:eastAsia="Times New Roman" w:hAnsi="Arial" w:cs="Arial"/>
          <w:color w:val="000000"/>
          <w:sz w:val="24"/>
          <w:szCs w:val="24"/>
          <w:lang w:eastAsia="ar-SA"/>
        </w:rPr>
      </w:pPr>
    </w:p>
    <w:p w:rsidR="00643024" w:rsidRPr="00643024" w:rsidRDefault="00643024" w:rsidP="00787D95">
      <w:pPr>
        <w:numPr>
          <w:ilvl w:val="0"/>
          <w:numId w:val="22"/>
        </w:numPr>
        <w:tabs>
          <w:tab w:val="left" w:pos="-900"/>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Строительство трехэтажного многоквартирного жилого дома по ул.Мира. Ориентировочно общая площадь жилого фонда составит 1200 м</w:t>
      </w:r>
      <w:r w:rsidRPr="00643024">
        <w:rPr>
          <w:rFonts w:ascii="Arial" w:eastAsia="Times New Roman" w:hAnsi="Arial" w:cs="Arial"/>
          <w:sz w:val="24"/>
          <w:szCs w:val="16"/>
          <w:vertAlign w:val="superscript"/>
          <w:lang w:eastAsia="ar-SA"/>
        </w:rPr>
        <w:t>2</w:t>
      </w:r>
      <w:r w:rsidRPr="00643024">
        <w:rPr>
          <w:rFonts w:ascii="Arial" w:eastAsia="Times New Roman" w:hAnsi="Arial" w:cs="Arial"/>
          <w:sz w:val="24"/>
          <w:szCs w:val="16"/>
          <w:lang w:eastAsia="ar-SA"/>
        </w:rPr>
        <w:t xml:space="preserve">.   </w:t>
      </w:r>
    </w:p>
    <w:p w:rsidR="00643024" w:rsidRPr="00643024" w:rsidRDefault="00643024" w:rsidP="00643024">
      <w:pPr>
        <w:tabs>
          <w:tab w:val="left" w:pos="-900"/>
        </w:tabs>
        <w:suppressAutoHyphens/>
        <w:spacing w:after="0" w:line="240" w:lineRule="auto"/>
        <w:ind w:left="106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Количество квартир – 22 ед.</w:t>
      </w:r>
    </w:p>
    <w:p w:rsidR="00643024" w:rsidRPr="00643024" w:rsidRDefault="00643024" w:rsidP="00643024">
      <w:pPr>
        <w:tabs>
          <w:tab w:val="left" w:pos="-900"/>
        </w:tabs>
        <w:suppressAutoHyphens/>
        <w:spacing w:after="0" w:line="240" w:lineRule="auto"/>
        <w:ind w:left="106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Ориентировочно численность населения составит 48 человека.</w:t>
      </w:r>
    </w:p>
    <w:p w:rsidR="00643024" w:rsidRPr="00643024" w:rsidRDefault="00643024" w:rsidP="00643024">
      <w:pPr>
        <w:tabs>
          <w:tab w:val="left" w:pos="-900"/>
        </w:tabs>
        <w:suppressAutoHyphens/>
        <w:spacing w:after="0" w:line="240" w:lineRule="auto"/>
        <w:ind w:left="106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Площадь проектируемой территории – 0,2222 га.</w:t>
      </w:r>
    </w:p>
    <w:p w:rsidR="00643024" w:rsidRPr="00643024" w:rsidRDefault="00643024" w:rsidP="00643024">
      <w:pPr>
        <w:suppressAutoHyphens/>
        <w:spacing w:after="0" w:line="240" w:lineRule="auto"/>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Всего: площадь проектируемой территория – 6,6667 га; ориентировочно общая площадь жилого фонда – 27488,8 кв.м; расчётная численность населения - 940 человек.</w:t>
      </w:r>
    </w:p>
    <w:p w:rsidR="00643024" w:rsidRPr="00643024" w:rsidRDefault="00643024" w:rsidP="00643024">
      <w:pPr>
        <w:suppressAutoHyphens/>
        <w:spacing w:after="0" w:line="240" w:lineRule="auto"/>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r w:rsidRPr="00643024">
        <w:rPr>
          <w:rFonts w:ascii="Arial" w:eastAsia="Times New Roman" w:hAnsi="Arial" w:cs="Arial"/>
          <w:b/>
          <w:color w:val="000000"/>
          <w:sz w:val="24"/>
          <w:szCs w:val="24"/>
          <w:lang w:eastAsia="ar-SA"/>
        </w:rPr>
        <w:t>Развитие зоны застройки индивидуальными жилыми домами</w:t>
      </w: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24"/>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По программе «Переселения граждан из ветхого и аварийного жилья» предусматривается </w:t>
      </w:r>
      <w:r w:rsidRPr="00643024">
        <w:rPr>
          <w:rFonts w:ascii="Arial" w:eastAsia="Times New Roman" w:hAnsi="Arial" w:cs="Arial"/>
          <w:color w:val="000000"/>
          <w:sz w:val="24"/>
          <w:szCs w:val="24"/>
          <w:u w:val="single"/>
          <w:lang w:eastAsia="ar-SA"/>
        </w:rPr>
        <w:t>реконструкция жилого квартала</w:t>
      </w:r>
      <w:r w:rsidRPr="00643024">
        <w:rPr>
          <w:rFonts w:ascii="Arial" w:eastAsia="Times New Roman" w:hAnsi="Arial" w:cs="Arial"/>
          <w:color w:val="000000"/>
          <w:sz w:val="24"/>
          <w:szCs w:val="24"/>
          <w:lang w:eastAsia="ar-SA"/>
        </w:rPr>
        <w:t xml:space="preserve"> между ул. Пушкина и ул. Спортивная. Планируется снос 5-ти ветхих жилых домов и строительство усадебной застройки.</w:t>
      </w:r>
    </w:p>
    <w:p w:rsidR="00643024" w:rsidRPr="00643024" w:rsidRDefault="00643024" w:rsidP="00643024">
      <w:pPr>
        <w:suppressAutoHyphens/>
        <w:spacing w:after="0" w:line="240" w:lineRule="auto"/>
        <w:ind w:left="106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Планируется размещение 21 индивидуального жилого дома;</w:t>
      </w:r>
    </w:p>
    <w:p w:rsidR="00643024" w:rsidRPr="00643024" w:rsidRDefault="00643024" w:rsidP="00643024">
      <w:pPr>
        <w:tabs>
          <w:tab w:val="left" w:pos="-900"/>
        </w:tabs>
        <w:suppressAutoHyphens/>
        <w:spacing w:after="0" w:line="240" w:lineRule="auto"/>
        <w:ind w:left="106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28"/>
          <w:lang w:eastAsia="ar-SA"/>
        </w:rPr>
        <w:t>Ориентировочно общая площадь жилого фонда составляет – 3150 м</w:t>
      </w:r>
      <w:r w:rsidRPr="00643024">
        <w:rPr>
          <w:rFonts w:ascii="Arial" w:eastAsia="Times New Roman" w:hAnsi="Arial" w:cs="Arial"/>
          <w:color w:val="000000"/>
          <w:sz w:val="24"/>
          <w:szCs w:val="28"/>
          <w:vertAlign w:val="superscript"/>
          <w:lang w:eastAsia="ar-SA"/>
        </w:rPr>
        <w:t>2</w:t>
      </w:r>
      <w:r w:rsidRPr="00643024">
        <w:rPr>
          <w:rFonts w:ascii="Arial" w:eastAsia="Times New Roman" w:hAnsi="Arial" w:cs="Arial"/>
          <w:color w:val="000000"/>
          <w:sz w:val="24"/>
          <w:szCs w:val="28"/>
          <w:lang w:eastAsia="ar-SA"/>
        </w:rPr>
        <w:t xml:space="preserve">. </w:t>
      </w:r>
    </w:p>
    <w:p w:rsidR="00643024" w:rsidRPr="00643024" w:rsidRDefault="00643024" w:rsidP="00643024">
      <w:pPr>
        <w:suppressAutoHyphens/>
        <w:spacing w:after="0" w:line="240" w:lineRule="auto"/>
        <w:ind w:left="106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Ориентировочно численность населения составит 63 человек.</w:t>
      </w:r>
    </w:p>
    <w:p w:rsidR="00643024" w:rsidRPr="00643024" w:rsidRDefault="00643024" w:rsidP="00643024">
      <w:pPr>
        <w:suppressAutoHyphens/>
        <w:spacing w:after="0" w:line="240" w:lineRule="auto"/>
        <w:ind w:left="106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3,2903 га.</w:t>
      </w: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24"/>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24"/>
          <w:u w:val="single"/>
          <w:lang w:eastAsia="ar-SA"/>
        </w:rPr>
      </w:pPr>
      <w:r w:rsidRPr="00643024">
        <w:rPr>
          <w:rFonts w:ascii="Arial" w:eastAsia="Times New Roman" w:hAnsi="Arial" w:cs="Arial"/>
          <w:i/>
          <w:color w:val="000000"/>
          <w:sz w:val="24"/>
          <w:szCs w:val="24"/>
          <w:u w:val="single"/>
          <w:lang w:eastAsia="ar-SA"/>
        </w:rPr>
        <w:t>За счет уплотнения существующей застройки планируется строительство</w:t>
      </w:r>
    </w:p>
    <w:p w:rsidR="00643024" w:rsidRPr="00643024" w:rsidRDefault="00643024" w:rsidP="00643024">
      <w:pPr>
        <w:suppressAutoHyphens/>
        <w:spacing w:after="0" w:line="240" w:lineRule="auto"/>
        <w:ind w:firstLine="709"/>
        <w:jc w:val="both"/>
        <w:rPr>
          <w:rFonts w:ascii="Arial" w:eastAsia="Times New Roman" w:hAnsi="Arial" w:cs="Arial"/>
          <w:i/>
          <w:color w:val="FF0000"/>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 В северо-восточной части п.г.т. Суходол:</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lastRenderedPageBreak/>
        <w:t>по ул. Суслова - 14 усадебных участков;</w:t>
      </w:r>
    </w:p>
    <w:p w:rsidR="00643024" w:rsidRPr="00643024" w:rsidRDefault="00643024" w:rsidP="00643024">
      <w:pPr>
        <w:tabs>
          <w:tab w:val="left" w:pos="6075"/>
        </w:tabs>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1,793 га;</w:t>
      </w:r>
      <w:r w:rsidRPr="00643024">
        <w:rPr>
          <w:rFonts w:ascii="Arial" w:eastAsia="Times New Roman" w:hAnsi="Arial" w:cs="Arial"/>
          <w:color w:val="000000"/>
          <w:sz w:val="24"/>
          <w:szCs w:val="24"/>
          <w:lang w:eastAsia="ar-SA"/>
        </w:rPr>
        <w:tab/>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Планируется размещение 14 индивидуальных жилых домов;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Ориентировочно общая площадь жилого фонда составит - 2100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Расчётная численность населения ориентировочно составит - 42 человека.</w:t>
      </w:r>
    </w:p>
    <w:p w:rsidR="00643024" w:rsidRPr="00643024" w:rsidRDefault="00643024" w:rsidP="00643024">
      <w:pPr>
        <w:suppressAutoHyphens/>
        <w:spacing w:after="0" w:line="240" w:lineRule="auto"/>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 В юго-западной части п.г.т. Суходол:</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по ул. Чапаева, ул. Мира – 8 усадебных участка.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1,5062 га;</w:t>
      </w:r>
      <w:r w:rsidRPr="00643024">
        <w:rPr>
          <w:rFonts w:ascii="Arial" w:eastAsia="Times New Roman" w:hAnsi="Arial" w:cs="Arial"/>
          <w:color w:val="000000"/>
          <w:sz w:val="24"/>
          <w:szCs w:val="24"/>
          <w:lang w:eastAsia="ar-SA"/>
        </w:rPr>
        <w:tab/>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Планируется размещение 8 индивидуальных жилых домов;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Ориентировочно общая площадь жилого фонда составит - 1200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Расчётная численность населения ориентировочно составит - 24 человек.</w:t>
      </w:r>
    </w:p>
    <w:p w:rsidR="00643024" w:rsidRPr="00643024" w:rsidRDefault="00643024" w:rsidP="00643024">
      <w:pPr>
        <w:suppressAutoHyphens/>
        <w:spacing w:after="0" w:line="240" w:lineRule="auto"/>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 В южной части п.г.т. Суходол:</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по ул. Садовая – 30 усадебных участка.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3,2058 га;</w:t>
      </w:r>
      <w:r w:rsidRPr="00643024">
        <w:rPr>
          <w:rFonts w:ascii="Arial" w:eastAsia="Times New Roman" w:hAnsi="Arial" w:cs="Arial"/>
          <w:color w:val="000000"/>
          <w:sz w:val="24"/>
          <w:szCs w:val="24"/>
          <w:lang w:eastAsia="ar-SA"/>
        </w:rPr>
        <w:tab/>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Планируется размещение 30 индивидуальных жилых домов;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Ориентировочно общая площадь жилого фонда составит - 4500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Расчётная численность населения ориентировочно составит - 90 человек.</w:t>
      </w:r>
    </w:p>
    <w:p w:rsidR="00643024" w:rsidRPr="00643024" w:rsidRDefault="00643024" w:rsidP="00643024">
      <w:pPr>
        <w:suppressAutoHyphens/>
        <w:spacing w:after="0" w:line="240" w:lineRule="auto"/>
        <w:jc w:val="both"/>
        <w:rPr>
          <w:rFonts w:ascii="Arial" w:eastAsia="Times New Roman" w:hAnsi="Arial" w:cs="Arial"/>
          <w:color w:val="FF0000"/>
          <w:sz w:val="24"/>
          <w:szCs w:val="24"/>
          <w:shd w:val="clear" w:color="auto" w:fill="FFFF00"/>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i/>
          <w:color w:val="000000"/>
          <w:sz w:val="24"/>
          <w:szCs w:val="24"/>
          <w:lang w:eastAsia="ar-SA"/>
        </w:rPr>
        <w:t xml:space="preserve">Итого за </w:t>
      </w:r>
      <w:r w:rsidRPr="00643024">
        <w:rPr>
          <w:rFonts w:ascii="Arial" w:eastAsia="Times New Roman" w:hAnsi="Arial" w:cs="Arial"/>
          <w:b/>
          <w:bCs/>
          <w:i/>
          <w:color w:val="000000"/>
          <w:sz w:val="24"/>
          <w:szCs w:val="24"/>
          <w:lang w:eastAsia="ar-SA"/>
        </w:rPr>
        <w:t xml:space="preserve">счет уплотнения существующей застройки </w:t>
      </w:r>
      <w:r w:rsidRPr="00643024">
        <w:rPr>
          <w:rFonts w:ascii="Arial" w:eastAsia="Times New Roman" w:hAnsi="Arial" w:cs="Arial"/>
          <w:i/>
          <w:color w:val="000000"/>
          <w:sz w:val="24"/>
          <w:szCs w:val="24"/>
          <w:lang w:eastAsia="ar-SA"/>
        </w:rPr>
        <w:t xml:space="preserve">планируется </w:t>
      </w:r>
      <w:r w:rsidRPr="00643024">
        <w:rPr>
          <w:rFonts w:ascii="Arial" w:eastAsia="Times New Roman" w:hAnsi="Arial" w:cs="Arial"/>
          <w:bCs/>
          <w:i/>
          <w:color w:val="000000"/>
          <w:sz w:val="24"/>
          <w:szCs w:val="24"/>
          <w:lang w:eastAsia="ar-SA"/>
        </w:rPr>
        <w:t xml:space="preserve">размещение </w:t>
      </w:r>
      <w:r w:rsidRPr="00643024">
        <w:rPr>
          <w:rFonts w:ascii="Arial" w:eastAsia="Times New Roman" w:hAnsi="Arial" w:cs="Arial"/>
          <w:i/>
          <w:color w:val="000000"/>
          <w:sz w:val="24"/>
          <w:szCs w:val="24"/>
          <w:lang w:eastAsia="ar-SA"/>
        </w:rPr>
        <w:t>– 72 усадебных участков.</w:t>
      </w:r>
      <w:r w:rsidRPr="00643024">
        <w:rPr>
          <w:rFonts w:ascii="Arial" w:eastAsia="Times New Roman" w:hAnsi="Arial" w:cs="Arial"/>
          <w:color w:val="000000"/>
          <w:sz w:val="24"/>
          <w:szCs w:val="24"/>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Площадь проектируемой территории – 9,7953  га.</w:t>
      </w: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16"/>
          <w:lang w:eastAsia="ar-SA"/>
        </w:rPr>
      </w:pPr>
      <w:r w:rsidRPr="00643024">
        <w:rPr>
          <w:rFonts w:ascii="Arial" w:eastAsia="Times New Roman" w:hAnsi="Arial" w:cs="Arial"/>
          <w:i/>
          <w:color w:val="000000"/>
          <w:sz w:val="24"/>
          <w:szCs w:val="16"/>
          <w:lang w:eastAsia="ar-SA"/>
        </w:rPr>
        <w:t>Ориентировочно общая площадь жилого фонда усадебной застройки, составит – 10 800 м</w:t>
      </w:r>
      <w:r w:rsidRPr="00643024">
        <w:rPr>
          <w:rFonts w:ascii="Arial" w:eastAsia="Times New Roman" w:hAnsi="Arial" w:cs="Arial"/>
          <w:i/>
          <w:color w:val="000000"/>
          <w:sz w:val="24"/>
          <w:szCs w:val="16"/>
          <w:vertAlign w:val="superscript"/>
          <w:lang w:eastAsia="ar-SA"/>
        </w:rPr>
        <w:t>2</w:t>
      </w:r>
      <w:r w:rsidRPr="00643024">
        <w:rPr>
          <w:rFonts w:ascii="Arial" w:eastAsia="Times New Roman" w:hAnsi="Arial" w:cs="Arial"/>
          <w:i/>
          <w:color w:val="000000"/>
          <w:sz w:val="24"/>
          <w:szCs w:val="16"/>
          <w:lang w:eastAsia="ar-SA"/>
        </w:rPr>
        <w:t>.</w:t>
      </w: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Расчётная численность населения ориентировочно составит – 216 человека.</w:t>
      </w:r>
    </w:p>
    <w:p w:rsidR="00643024" w:rsidRPr="00643024" w:rsidRDefault="00643024" w:rsidP="00643024">
      <w:pPr>
        <w:suppressAutoHyphens/>
        <w:spacing w:after="0" w:line="240" w:lineRule="auto"/>
        <w:jc w:val="both"/>
        <w:rPr>
          <w:rFonts w:ascii="Arial" w:eastAsia="Times New Roman" w:hAnsi="Arial" w:cs="Arial"/>
          <w:color w:val="FF0000"/>
          <w:sz w:val="24"/>
          <w:szCs w:val="24"/>
          <w:shd w:val="clear" w:color="auto" w:fill="FFFF00"/>
          <w:lang w:eastAsia="ar-SA"/>
        </w:rPr>
      </w:pPr>
    </w:p>
    <w:p w:rsidR="00643024" w:rsidRPr="00643024" w:rsidRDefault="00643024" w:rsidP="00643024">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643024">
        <w:rPr>
          <w:rFonts w:ascii="Arial" w:eastAsia="Times New Roman" w:hAnsi="Arial" w:cs="Arial"/>
          <w:i/>
          <w:iCs/>
          <w:color w:val="000000"/>
          <w:sz w:val="24"/>
          <w:szCs w:val="24"/>
          <w:u w:val="single"/>
          <w:lang w:eastAsia="ar-SA"/>
        </w:rPr>
        <w:t>На свободных территориях</w:t>
      </w:r>
      <w:r w:rsidRPr="00643024">
        <w:rPr>
          <w:rFonts w:ascii="Arial" w:eastAsia="Times New Roman" w:hAnsi="Arial" w:cs="Arial"/>
          <w:i/>
          <w:color w:val="000000"/>
          <w:sz w:val="24"/>
          <w:szCs w:val="24"/>
          <w:u w:val="single"/>
          <w:lang w:eastAsia="ar-SA"/>
        </w:rPr>
        <w:t xml:space="preserve"> в границах населенного пункта </w:t>
      </w:r>
      <w:r w:rsidRPr="00643024">
        <w:rPr>
          <w:rFonts w:ascii="Arial" w:eastAsia="Times New Roman" w:hAnsi="Arial" w:cs="Arial"/>
          <w:bCs/>
          <w:i/>
          <w:color w:val="000000"/>
          <w:sz w:val="24"/>
          <w:szCs w:val="24"/>
          <w:u w:val="single"/>
          <w:lang w:eastAsia="ar-SA"/>
        </w:rPr>
        <w:t>планируется</w:t>
      </w:r>
      <w:r w:rsidRPr="00643024">
        <w:rPr>
          <w:rFonts w:ascii="Arial" w:eastAsia="Times New Roman" w:hAnsi="Arial" w:cs="Arial"/>
          <w:i/>
          <w:color w:val="000000"/>
          <w:sz w:val="24"/>
          <w:szCs w:val="24"/>
          <w:u w:val="single"/>
          <w:lang w:eastAsia="ar-SA"/>
        </w:rPr>
        <w:t xml:space="preserve"> </w:t>
      </w:r>
      <w:r w:rsidRPr="00643024">
        <w:rPr>
          <w:rFonts w:ascii="Arial" w:eastAsia="Times New Roman" w:hAnsi="Arial" w:cs="Arial"/>
          <w:bCs/>
          <w:i/>
          <w:color w:val="000000"/>
          <w:sz w:val="24"/>
          <w:szCs w:val="24"/>
          <w:u w:val="single"/>
          <w:lang w:eastAsia="ar-SA"/>
        </w:rPr>
        <w:t>строительство</w:t>
      </w:r>
    </w:p>
    <w:p w:rsidR="00643024" w:rsidRPr="00643024" w:rsidRDefault="00643024" w:rsidP="00643024">
      <w:pPr>
        <w:suppressAutoHyphens/>
        <w:spacing w:after="0" w:line="240" w:lineRule="auto"/>
        <w:ind w:left="709" w:firstLine="709"/>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color w:val="000000"/>
          <w:sz w:val="24"/>
          <w:szCs w:val="24"/>
          <w:lang w:eastAsia="ar-SA"/>
        </w:rPr>
        <w:t>ПЛОЩАДКА №1</w:t>
      </w:r>
      <w:r w:rsidRPr="00643024">
        <w:rPr>
          <w:rFonts w:ascii="Arial" w:eastAsia="Times New Roman" w:hAnsi="Arial" w:cs="Arial"/>
          <w:color w:val="FF0000"/>
          <w:sz w:val="24"/>
          <w:szCs w:val="24"/>
          <w:lang w:eastAsia="ar-SA"/>
        </w:rPr>
        <w:t xml:space="preserve"> </w:t>
      </w:r>
      <w:r w:rsidRPr="00643024">
        <w:rPr>
          <w:rFonts w:ascii="Arial" w:eastAsia="Times New Roman" w:hAnsi="Arial" w:cs="Arial"/>
          <w:color w:val="000000"/>
          <w:sz w:val="24"/>
          <w:szCs w:val="24"/>
          <w:lang w:eastAsia="ar-SA"/>
        </w:rPr>
        <w:t>расположена в северо-восточной части п.г.т. Суходол.</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10,8766 га;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территории под жилую застройку –  7,7002 га.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Планируется размещение 62 индивидуальных жилых домов;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Ориентировочно общая площадь жилого фонда составит – 9300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Расчётная численность населения ориентировочно составит - 186 чел.</w:t>
      </w:r>
    </w:p>
    <w:p w:rsidR="00643024" w:rsidRPr="00643024" w:rsidRDefault="00643024" w:rsidP="00643024">
      <w:pPr>
        <w:suppressAutoHyphens/>
        <w:spacing w:after="0" w:line="240" w:lineRule="auto"/>
        <w:ind w:left="720"/>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color w:val="000000"/>
          <w:sz w:val="24"/>
          <w:szCs w:val="24"/>
          <w:lang w:eastAsia="ar-SA"/>
        </w:rPr>
        <w:t>ПЛОЩАДКА №2</w:t>
      </w:r>
      <w:r w:rsidRPr="00643024">
        <w:rPr>
          <w:rFonts w:ascii="Arial" w:eastAsia="Times New Roman" w:hAnsi="Arial" w:cs="Arial"/>
          <w:color w:val="FF0000"/>
          <w:sz w:val="24"/>
          <w:szCs w:val="24"/>
          <w:lang w:eastAsia="ar-SA"/>
        </w:rPr>
        <w:t xml:space="preserve"> </w:t>
      </w:r>
      <w:r w:rsidRPr="00643024">
        <w:rPr>
          <w:rFonts w:ascii="Arial" w:eastAsia="Times New Roman" w:hAnsi="Arial" w:cs="Arial"/>
          <w:color w:val="000000"/>
          <w:sz w:val="24"/>
          <w:szCs w:val="16"/>
          <w:lang w:eastAsia="ar-SA"/>
        </w:rPr>
        <w:t xml:space="preserve">расположена в западной части </w:t>
      </w:r>
      <w:r w:rsidRPr="00643024">
        <w:rPr>
          <w:rFonts w:ascii="Arial" w:eastAsia="Times New Roman" w:hAnsi="Arial" w:cs="Arial"/>
          <w:color w:val="000000"/>
          <w:sz w:val="24"/>
          <w:szCs w:val="24"/>
          <w:lang w:eastAsia="ar-SA"/>
        </w:rPr>
        <w:t>п.г.т. Суходол</w:t>
      </w:r>
      <w:r w:rsidRPr="00643024">
        <w:rPr>
          <w:rFonts w:ascii="Arial" w:eastAsia="Times New Roman" w:hAnsi="Arial" w:cs="Arial"/>
          <w:color w:val="000000"/>
          <w:sz w:val="24"/>
          <w:szCs w:val="16"/>
          <w:lang w:eastAsia="ar-SA"/>
        </w:rPr>
        <w:t xml:space="preserve"> между ул. Нежинская и ул. Солнечная.</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12,8446 га;</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Площадь территории под жилую застройку – 9,9012 га. </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Планируется размещение 97 индивидуальных жилых домов; </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16"/>
          <w:lang w:eastAsia="ar-SA"/>
        </w:rPr>
        <w:t>Ориентировочно общая площадь жилого фонда усадебной застройки; составит</w:t>
      </w:r>
      <w:r w:rsidRPr="00643024">
        <w:rPr>
          <w:rFonts w:ascii="Arial" w:eastAsia="Times New Roman" w:hAnsi="Arial" w:cs="Arial"/>
          <w:color w:val="000000"/>
          <w:sz w:val="24"/>
          <w:szCs w:val="24"/>
          <w:lang w:eastAsia="ar-SA"/>
        </w:rPr>
        <w:t xml:space="preserve"> - 14550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Расчётная численность </w:t>
      </w:r>
      <w:r w:rsidRPr="00643024">
        <w:rPr>
          <w:rFonts w:ascii="Arial" w:eastAsia="Times New Roman" w:hAnsi="Arial" w:cs="Arial"/>
          <w:color w:val="000000"/>
          <w:sz w:val="24"/>
          <w:szCs w:val="16"/>
          <w:lang w:eastAsia="ar-SA"/>
        </w:rPr>
        <w:t>населения</w:t>
      </w:r>
      <w:r w:rsidRPr="00643024">
        <w:rPr>
          <w:rFonts w:ascii="Arial" w:eastAsia="Times New Roman" w:hAnsi="Arial" w:cs="Arial"/>
          <w:color w:val="000000"/>
          <w:sz w:val="24"/>
          <w:szCs w:val="24"/>
          <w:lang w:eastAsia="ar-SA"/>
        </w:rPr>
        <w:t xml:space="preserve"> ориентировочно составит -291  чел.</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color w:val="000000"/>
          <w:sz w:val="24"/>
          <w:szCs w:val="24"/>
          <w:lang w:eastAsia="ar-SA"/>
        </w:rPr>
        <w:t>ПЛОЩАДКА №3</w:t>
      </w:r>
      <w:r w:rsidRPr="00643024">
        <w:rPr>
          <w:rFonts w:ascii="Arial" w:eastAsia="Times New Roman" w:hAnsi="Arial" w:cs="Arial"/>
          <w:color w:val="FF0000"/>
          <w:sz w:val="24"/>
          <w:szCs w:val="24"/>
          <w:lang w:eastAsia="ar-SA"/>
        </w:rPr>
        <w:t xml:space="preserve"> </w:t>
      </w:r>
      <w:r w:rsidRPr="00643024">
        <w:rPr>
          <w:rFonts w:ascii="Arial" w:eastAsia="Times New Roman" w:hAnsi="Arial" w:cs="Arial"/>
          <w:color w:val="000000"/>
          <w:sz w:val="24"/>
          <w:szCs w:val="16"/>
          <w:lang w:eastAsia="ar-SA"/>
        </w:rPr>
        <w:t xml:space="preserve">расположена в северо-западной части </w:t>
      </w:r>
      <w:r w:rsidRPr="00643024">
        <w:rPr>
          <w:rFonts w:ascii="Arial" w:eastAsia="Times New Roman" w:hAnsi="Arial" w:cs="Arial"/>
          <w:color w:val="000000"/>
          <w:sz w:val="24"/>
          <w:szCs w:val="24"/>
          <w:lang w:eastAsia="ar-SA"/>
        </w:rPr>
        <w:t>п.г.т. Суходол</w:t>
      </w:r>
      <w:r w:rsidRPr="00643024">
        <w:rPr>
          <w:rFonts w:ascii="Arial" w:eastAsia="Times New Roman" w:hAnsi="Arial" w:cs="Arial"/>
          <w:color w:val="000000"/>
          <w:sz w:val="24"/>
          <w:szCs w:val="16"/>
          <w:lang w:eastAsia="ar-SA"/>
        </w:rPr>
        <w:t xml:space="preserve"> между ул. Нежинская и ул.Северная.</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9,5460 га;</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Площадь территории под жилую застройку – 6,586 га. </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Планируется размещение 65 индивидуальных жилых домов; </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16"/>
          <w:lang w:eastAsia="ar-SA"/>
        </w:rPr>
        <w:t>Ориентировочно общая площадь жилого фонда усадебной застройки; составит</w:t>
      </w:r>
      <w:r w:rsidRPr="00643024">
        <w:rPr>
          <w:rFonts w:ascii="Arial" w:eastAsia="Times New Roman" w:hAnsi="Arial" w:cs="Arial"/>
          <w:color w:val="000000"/>
          <w:sz w:val="24"/>
          <w:szCs w:val="24"/>
          <w:lang w:eastAsia="ar-SA"/>
        </w:rPr>
        <w:t xml:space="preserve"> - 9750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Расчётная численность </w:t>
      </w:r>
      <w:r w:rsidRPr="00643024">
        <w:rPr>
          <w:rFonts w:ascii="Arial" w:eastAsia="Times New Roman" w:hAnsi="Arial" w:cs="Arial"/>
          <w:color w:val="000000"/>
          <w:sz w:val="24"/>
          <w:szCs w:val="16"/>
          <w:lang w:eastAsia="ar-SA"/>
        </w:rPr>
        <w:t>населения</w:t>
      </w:r>
      <w:r w:rsidRPr="00643024">
        <w:rPr>
          <w:rFonts w:ascii="Arial" w:eastAsia="Times New Roman" w:hAnsi="Arial" w:cs="Arial"/>
          <w:color w:val="000000"/>
          <w:sz w:val="24"/>
          <w:szCs w:val="24"/>
          <w:lang w:eastAsia="ar-SA"/>
        </w:rPr>
        <w:t xml:space="preserve"> ориентировочно составит - 195 чел.</w:t>
      </w: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color w:val="000000"/>
          <w:sz w:val="24"/>
          <w:szCs w:val="24"/>
          <w:lang w:eastAsia="ar-SA"/>
        </w:rPr>
        <w:t>ПЛОЩАДКА №4</w:t>
      </w:r>
      <w:r w:rsidRPr="00643024">
        <w:rPr>
          <w:rFonts w:ascii="Arial" w:eastAsia="Times New Roman" w:hAnsi="Arial" w:cs="Arial"/>
          <w:color w:val="FF0000"/>
          <w:sz w:val="24"/>
          <w:szCs w:val="24"/>
          <w:lang w:eastAsia="ar-SA"/>
        </w:rPr>
        <w:t xml:space="preserve"> </w:t>
      </w:r>
      <w:r w:rsidRPr="00643024">
        <w:rPr>
          <w:rFonts w:ascii="Arial" w:eastAsia="Times New Roman" w:hAnsi="Arial" w:cs="Arial"/>
          <w:color w:val="000000"/>
          <w:sz w:val="24"/>
          <w:szCs w:val="16"/>
          <w:lang w:eastAsia="ar-SA"/>
        </w:rPr>
        <w:t xml:space="preserve">расположена в западной части </w:t>
      </w:r>
      <w:r w:rsidRPr="00643024">
        <w:rPr>
          <w:rFonts w:ascii="Arial" w:eastAsia="Times New Roman" w:hAnsi="Arial" w:cs="Arial"/>
          <w:color w:val="000000"/>
          <w:sz w:val="24"/>
          <w:szCs w:val="24"/>
          <w:lang w:eastAsia="ar-SA"/>
        </w:rPr>
        <w:t>п.г.т. Суходол</w:t>
      </w:r>
      <w:r w:rsidRPr="00643024">
        <w:rPr>
          <w:rFonts w:ascii="Arial" w:eastAsia="Times New Roman" w:hAnsi="Arial" w:cs="Arial"/>
          <w:color w:val="000000"/>
          <w:sz w:val="24"/>
          <w:szCs w:val="16"/>
          <w:lang w:eastAsia="ar-SA"/>
        </w:rPr>
        <w:t xml:space="preserve"> между ул. Суворова и ул. Солнечная.</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5,4470 га;</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Площадь территории под жилую застройку – 4,5092 га. </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Планируется размещение 39  индивидуальных жилых домов; </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16"/>
          <w:lang w:eastAsia="ar-SA"/>
        </w:rPr>
        <w:t>Ориентировочно общая площадь жилого фонда усадебной застройки; составит</w:t>
      </w:r>
      <w:r w:rsidRPr="00643024">
        <w:rPr>
          <w:rFonts w:ascii="Arial" w:eastAsia="Times New Roman" w:hAnsi="Arial" w:cs="Arial"/>
          <w:color w:val="000000"/>
          <w:sz w:val="24"/>
          <w:szCs w:val="24"/>
          <w:lang w:eastAsia="ar-SA"/>
        </w:rPr>
        <w:t xml:space="preserve"> - 5850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Расчётная численность </w:t>
      </w:r>
      <w:r w:rsidRPr="00643024">
        <w:rPr>
          <w:rFonts w:ascii="Arial" w:eastAsia="Times New Roman" w:hAnsi="Arial" w:cs="Arial"/>
          <w:color w:val="000000"/>
          <w:sz w:val="24"/>
          <w:szCs w:val="16"/>
          <w:lang w:eastAsia="ar-SA"/>
        </w:rPr>
        <w:t>населения</w:t>
      </w:r>
      <w:r w:rsidRPr="00643024">
        <w:rPr>
          <w:rFonts w:ascii="Arial" w:eastAsia="Times New Roman" w:hAnsi="Arial" w:cs="Arial"/>
          <w:color w:val="000000"/>
          <w:sz w:val="24"/>
          <w:szCs w:val="24"/>
          <w:lang w:eastAsia="ar-SA"/>
        </w:rPr>
        <w:t xml:space="preserve"> ориентировочно составит - 117 чел.</w:t>
      </w: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color w:val="000000"/>
          <w:sz w:val="24"/>
          <w:szCs w:val="24"/>
          <w:lang w:eastAsia="ar-SA"/>
        </w:rPr>
        <w:t>ПЛОЩАДКА №5</w:t>
      </w:r>
      <w:r w:rsidRPr="00643024">
        <w:rPr>
          <w:rFonts w:ascii="Arial" w:eastAsia="Times New Roman" w:hAnsi="Arial" w:cs="Arial"/>
          <w:color w:val="FF0000"/>
          <w:sz w:val="24"/>
          <w:szCs w:val="24"/>
          <w:lang w:eastAsia="ar-SA"/>
        </w:rPr>
        <w:t xml:space="preserve"> </w:t>
      </w:r>
      <w:r w:rsidRPr="00643024">
        <w:rPr>
          <w:rFonts w:ascii="Arial" w:eastAsia="Times New Roman" w:hAnsi="Arial" w:cs="Arial"/>
          <w:color w:val="000000"/>
          <w:sz w:val="24"/>
          <w:szCs w:val="16"/>
          <w:lang w:eastAsia="ar-SA"/>
        </w:rPr>
        <w:t xml:space="preserve">расположена в западной части </w:t>
      </w:r>
      <w:r w:rsidRPr="00643024">
        <w:rPr>
          <w:rFonts w:ascii="Arial" w:eastAsia="Times New Roman" w:hAnsi="Arial" w:cs="Arial"/>
          <w:color w:val="000000"/>
          <w:sz w:val="24"/>
          <w:szCs w:val="24"/>
          <w:lang w:eastAsia="ar-SA"/>
        </w:rPr>
        <w:t>п.г.т. Суходол</w:t>
      </w:r>
      <w:r w:rsidRPr="00643024">
        <w:rPr>
          <w:rFonts w:ascii="Arial" w:eastAsia="Times New Roman" w:hAnsi="Arial" w:cs="Arial"/>
          <w:color w:val="000000"/>
          <w:sz w:val="24"/>
          <w:szCs w:val="16"/>
          <w:lang w:eastAsia="ar-SA"/>
        </w:rPr>
        <w:t xml:space="preserve"> между ул. Школьная и ул. Суворова.</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4,9297га;</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Площадь территории под жилую застройку – 3,8084 га. </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Планируется размещение 34 индивидуальных жилых домов; </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16"/>
          <w:lang w:eastAsia="ar-SA"/>
        </w:rPr>
        <w:t>Ориентировочно общая площадь жилого фонда усадебной застройки; составит</w:t>
      </w:r>
      <w:r w:rsidRPr="00643024">
        <w:rPr>
          <w:rFonts w:ascii="Arial" w:eastAsia="Times New Roman" w:hAnsi="Arial" w:cs="Arial"/>
          <w:color w:val="000000"/>
          <w:sz w:val="24"/>
          <w:szCs w:val="24"/>
          <w:lang w:eastAsia="ar-SA"/>
        </w:rPr>
        <w:t xml:space="preserve"> - 5100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Расчётная численность </w:t>
      </w:r>
      <w:r w:rsidRPr="00643024">
        <w:rPr>
          <w:rFonts w:ascii="Arial" w:eastAsia="Times New Roman" w:hAnsi="Arial" w:cs="Arial"/>
          <w:color w:val="000000"/>
          <w:sz w:val="24"/>
          <w:szCs w:val="16"/>
          <w:lang w:eastAsia="ar-SA"/>
        </w:rPr>
        <w:t>населения</w:t>
      </w:r>
      <w:r w:rsidRPr="00643024">
        <w:rPr>
          <w:rFonts w:ascii="Arial" w:eastAsia="Times New Roman" w:hAnsi="Arial" w:cs="Arial"/>
          <w:color w:val="000000"/>
          <w:sz w:val="24"/>
          <w:szCs w:val="24"/>
          <w:lang w:eastAsia="ar-SA"/>
        </w:rPr>
        <w:t xml:space="preserve"> ориентировочно составит - 102 чел.</w:t>
      </w: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color w:val="000000"/>
          <w:sz w:val="24"/>
          <w:szCs w:val="24"/>
          <w:lang w:eastAsia="ar-SA"/>
        </w:rPr>
        <w:t>ПЛОЩАДКА №6</w:t>
      </w:r>
      <w:r w:rsidRPr="00643024">
        <w:rPr>
          <w:rFonts w:ascii="Arial" w:eastAsia="Times New Roman" w:hAnsi="Arial" w:cs="Arial"/>
          <w:color w:val="FF0000"/>
          <w:sz w:val="24"/>
          <w:szCs w:val="24"/>
          <w:lang w:eastAsia="ar-SA"/>
        </w:rPr>
        <w:t xml:space="preserve"> </w:t>
      </w:r>
      <w:r w:rsidRPr="00643024">
        <w:rPr>
          <w:rFonts w:ascii="Arial" w:eastAsia="Times New Roman" w:hAnsi="Arial" w:cs="Arial"/>
          <w:color w:val="000000"/>
          <w:sz w:val="24"/>
          <w:szCs w:val="16"/>
          <w:lang w:eastAsia="ar-SA"/>
        </w:rPr>
        <w:t xml:space="preserve">расположена в южной части </w:t>
      </w:r>
      <w:r w:rsidRPr="00643024">
        <w:rPr>
          <w:rFonts w:ascii="Arial" w:eastAsia="Times New Roman" w:hAnsi="Arial" w:cs="Arial"/>
          <w:color w:val="000000"/>
          <w:sz w:val="24"/>
          <w:szCs w:val="24"/>
          <w:lang w:eastAsia="ar-SA"/>
        </w:rPr>
        <w:t>п.г.т. Суходол</w:t>
      </w:r>
      <w:r w:rsidRPr="00643024">
        <w:rPr>
          <w:rFonts w:ascii="Arial" w:eastAsia="Times New Roman" w:hAnsi="Arial" w:cs="Arial"/>
          <w:color w:val="000000"/>
          <w:sz w:val="24"/>
          <w:szCs w:val="16"/>
          <w:lang w:eastAsia="ar-SA"/>
        </w:rPr>
        <w:t>.</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Площадь проектируемой территории – 5,7497 га;</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Площадь территории под жилую застройку – 4,4403 га. </w:t>
      </w:r>
    </w:p>
    <w:p w:rsidR="00643024" w:rsidRPr="00643024" w:rsidRDefault="00643024" w:rsidP="00643024">
      <w:pPr>
        <w:suppressAutoHyphens/>
        <w:spacing w:after="0" w:line="240" w:lineRule="auto"/>
        <w:ind w:left="720"/>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Планируется размещение 39 индивидуальных жилых домов; </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16"/>
          <w:lang w:eastAsia="ar-SA"/>
        </w:rPr>
        <w:t>Ориентировочно общая площадь жилого фонда усадебной застройки; составит</w:t>
      </w:r>
      <w:r w:rsidRPr="00643024">
        <w:rPr>
          <w:rFonts w:ascii="Arial" w:eastAsia="Times New Roman" w:hAnsi="Arial" w:cs="Arial"/>
          <w:color w:val="000000"/>
          <w:sz w:val="24"/>
          <w:szCs w:val="24"/>
          <w:lang w:eastAsia="ar-SA"/>
        </w:rPr>
        <w:t xml:space="preserve"> - 5850 м</w:t>
      </w:r>
      <w:r w:rsidRPr="00643024">
        <w:rPr>
          <w:rFonts w:ascii="Arial" w:eastAsia="Times New Roman" w:hAnsi="Arial" w:cs="Arial"/>
          <w:color w:val="000000"/>
          <w:sz w:val="24"/>
          <w:szCs w:val="24"/>
          <w:vertAlign w:val="superscript"/>
          <w:lang w:eastAsia="ar-SA"/>
        </w:rPr>
        <w:t>2</w:t>
      </w:r>
      <w:r w:rsidRPr="00643024">
        <w:rPr>
          <w:rFonts w:ascii="Arial" w:eastAsia="Times New Roman" w:hAnsi="Arial" w:cs="Arial"/>
          <w:color w:val="000000"/>
          <w:sz w:val="24"/>
          <w:szCs w:val="24"/>
          <w:lang w:eastAsia="ar-SA"/>
        </w:rPr>
        <w:t>;</w:t>
      </w:r>
    </w:p>
    <w:p w:rsidR="00643024" w:rsidRPr="00643024" w:rsidRDefault="00643024" w:rsidP="00643024">
      <w:pPr>
        <w:suppressAutoHyphens/>
        <w:spacing w:after="0" w:line="240" w:lineRule="auto"/>
        <w:ind w:left="720" w:right="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Расчётная численность </w:t>
      </w:r>
      <w:r w:rsidRPr="00643024">
        <w:rPr>
          <w:rFonts w:ascii="Arial" w:eastAsia="Times New Roman" w:hAnsi="Arial" w:cs="Arial"/>
          <w:color w:val="000000"/>
          <w:sz w:val="24"/>
          <w:szCs w:val="16"/>
          <w:lang w:eastAsia="ar-SA"/>
        </w:rPr>
        <w:t>населения</w:t>
      </w:r>
      <w:r w:rsidRPr="00643024">
        <w:rPr>
          <w:rFonts w:ascii="Arial" w:eastAsia="Times New Roman" w:hAnsi="Arial" w:cs="Arial"/>
          <w:color w:val="000000"/>
          <w:sz w:val="24"/>
          <w:szCs w:val="24"/>
          <w:lang w:eastAsia="ar-SA"/>
        </w:rPr>
        <w:t xml:space="preserve"> ориентировочно составит - 117 чел.</w:t>
      </w:r>
    </w:p>
    <w:p w:rsidR="00643024" w:rsidRPr="00643024" w:rsidRDefault="00643024" w:rsidP="00643024">
      <w:pPr>
        <w:suppressAutoHyphens/>
        <w:spacing w:after="0" w:line="240" w:lineRule="auto"/>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709"/>
        <w:contextualSpacing/>
        <w:jc w:val="both"/>
        <w:rPr>
          <w:rFonts w:ascii="Arial" w:eastAsia="Times New Roman" w:hAnsi="Arial" w:cs="Arial"/>
          <w:i/>
          <w:color w:val="000000"/>
          <w:sz w:val="24"/>
          <w:szCs w:val="24"/>
          <w:lang w:eastAsia="ar-SA"/>
        </w:rPr>
      </w:pPr>
      <w:r w:rsidRPr="00643024">
        <w:rPr>
          <w:rFonts w:ascii="Arial" w:eastAsia="Times New Roman" w:hAnsi="Arial" w:cs="Arial"/>
          <w:b/>
          <w:i/>
          <w:iCs/>
          <w:color w:val="000000"/>
          <w:sz w:val="24"/>
          <w:szCs w:val="24"/>
          <w:lang w:eastAsia="ar-SA"/>
        </w:rPr>
        <w:t>Всего на свободных территориях</w:t>
      </w:r>
      <w:r w:rsidRPr="00643024">
        <w:rPr>
          <w:rFonts w:ascii="Arial" w:eastAsia="Times New Roman" w:hAnsi="Arial" w:cs="Arial"/>
          <w:b/>
          <w:i/>
          <w:color w:val="000000"/>
          <w:sz w:val="24"/>
          <w:szCs w:val="24"/>
          <w:lang w:eastAsia="ar-SA"/>
        </w:rPr>
        <w:t xml:space="preserve"> в границах п.г.т. Суходол</w:t>
      </w:r>
      <w:r w:rsidRPr="00643024">
        <w:rPr>
          <w:rFonts w:ascii="Arial" w:eastAsia="Times New Roman" w:hAnsi="Arial" w:cs="Arial"/>
          <w:i/>
          <w:color w:val="000000"/>
          <w:sz w:val="24"/>
          <w:szCs w:val="24"/>
          <w:lang w:eastAsia="ar-SA"/>
        </w:rPr>
        <w:t xml:space="preserve"> планируется </w:t>
      </w:r>
      <w:r w:rsidRPr="00643024">
        <w:rPr>
          <w:rFonts w:ascii="Arial" w:eastAsia="Times New Roman" w:hAnsi="Arial" w:cs="Arial"/>
          <w:bCs/>
          <w:i/>
          <w:color w:val="000000"/>
          <w:sz w:val="24"/>
          <w:szCs w:val="24"/>
          <w:lang w:eastAsia="ar-SA"/>
        </w:rPr>
        <w:t xml:space="preserve">размещение </w:t>
      </w:r>
      <w:r w:rsidRPr="00643024">
        <w:rPr>
          <w:rFonts w:ascii="Arial" w:eastAsia="Times New Roman" w:hAnsi="Arial" w:cs="Arial"/>
          <w:i/>
          <w:color w:val="000000"/>
          <w:sz w:val="24"/>
          <w:szCs w:val="24"/>
          <w:lang w:eastAsia="ar-SA"/>
        </w:rPr>
        <w:t xml:space="preserve">– 336 усадебных участков. </w:t>
      </w:r>
    </w:p>
    <w:p w:rsidR="00643024" w:rsidRPr="00643024" w:rsidRDefault="00643024" w:rsidP="00643024">
      <w:pPr>
        <w:suppressAutoHyphens/>
        <w:spacing w:after="0" w:line="240" w:lineRule="auto"/>
        <w:ind w:firstLine="709"/>
        <w:contextualSpacing/>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Площадь проектируемой территории – 36,9453 га.</w:t>
      </w:r>
    </w:p>
    <w:p w:rsidR="00643024" w:rsidRPr="00643024" w:rsidRDefault="00643024" w:rsidP="00643024">
      <w:pPr>
        <w:suppressAutoHyphens/>
        <w:spacing w:after="0" w:line="240" w:lineRule="auto"/>
        <w:ind w:firstLine="709"/>
        <w:contextualSpacing/>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Ориентировочно общая площадь жилого фонда усадебной застройки, составит – 50 400  м</w:t>
      </w:r>
      <w:r w:rsidRPr="00643024">
        <w:rPr>
          <w:rFonts w:ascii="Arial" w:eastAsia="Times New Roman" w:hAnsi="Arial" w:cs="Arial"/>
          <w:i/>
          <w:color w:val="000000"/>
          <w:sz w:val="24"/>
          <w:szCs w:val="24"/>
          <w:vertAlign w:val="superscript"/>
          <w:lang w:eastAsia="ar-SA"/>
        </w:rPr>
        <w:t>2</w:t>
      </w:r>
      <w:r w:rsidRPr="00643024">
        <w:rPr>
          <w:rFonts w:ascii="Arial" w:eastAsia="Times New Roman" w:hAnsi="Arial" w:cs="Arial"/>
          <w:i/>
          <w:color w:val="000000"/>
          <w:sz w:val="24"/>
          <w:szCs w:val="24"/>
          <w:lang w:eastAsia="ar-SA"/>
        </w:rPr>
        <w:t>.</w:t>
      </w:r>
    </w:p>
    <w:p w:rsidR="00643024" w:rsidRPr="00643024" w:rsidRDefault="00643024" w:rsidP="00643024">
      <w:pPr>
        <w:suppressAutoHyphens/>
        <w:spacing w:after="0" w:line="240" w:lineRule="auto"/>
        <w:ind w:firstLine="709"/>
        <w:contextualSpacing/>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Расчётная численность населения ориентировочно составит – 1008 человека.</w:t>
      </w:r>
    </w:p>
    <w:p w:rsidR="00643024" w:rsidRPr="00643024" w:rsidRDefault="00643024" w:rsidP="00643024">
      <w:pPr>
        <w:tabs>
          <w:tab w:val="center" w:pos="4677"/>
          <w:tab w:val="right" w:pos="9354"/>
        </w:tabs>
        <w:suppressAutoHyphens/>
        <w:spacing w:after="0" w:line="240" w:lineRule="auto"/>
        <w:jc w:val="both"/>
        <w:rPr>
          <w:rFonts w:ascii="Arial" w:eastAsia="Times New Roman" w:hAnsi="Arial" w:cs="Arial"/>
          <w:i/>
          <w:color w:val="000000"/>
          <w:sz w:val="24"/>
          <w:szCs w:val="16"/>
          <w:u w:val="single"/>
          <w:lang w:eastAsia="ar-SA"/>
        </w:rPr>
      </w:pPr>
    </w:p>
    <w:p w:rsidR="00643024" w:rsidRPr="00643024" w:rsidRDefault="00643024" w:rsidP="00643024">
      <w:pPr>
        <w:tabs>
          <w:tab w:val="center" w:pos="4677"/>
          <w:tab w:val="right" w:pos="9354"/>
        </w:tabs>
        <w:suppressAutoHyphens/>
        <w:spacing w:after="0" w:line="240" w:lineRule="auto"/>
        <w:ind w:firstLine="709"/>
        <w:jc w:val="both"/>
        <w:rPr>
          <w:rFonts w:ascii="Arial" w:eastAsia="Times New Roman" w:hAnsi="Arial" w:cs="Arial"/>
          <w:i/>
          <w:color w:val="000000"/>
          <w:sz w:val="24"/>
          <w:szCs w:val="16"/>
          <w:u w:val="single"/>
          <w:lang w:eastAsia="ar-SA"/>
        </w:rPr>
      </w:pPr>
      <w:r w:rsidRPr="00643024">
        <w:rPr>
          <w:rFonts w:ascii="Arial" w:eastAsia="Times New Roman" w:hAnsi="Arial" w:cs="Arial"/>
          <w:i/>
          <w:color w:val="000000"/>
          <w:sz w:val="24"/>
          <w:szCs w:val="16"/>
          <w:u w:val="single"/>
          <w:lang w:eastAsia="ar-SA"/>
        </w:rPr>
        <w:t>За счет замены ветхого жилого фонда на территории г.п. Суходол</w:t>
      </w:r>
    </w:p>
    <w:p w:rsidR="00643024" w:rsidRPr="00643024" w:rsidRDefault="00643024" w:rsidP="00643024">
      <w:pPr>
        <w:tabs>
          <w:tab w:val="left" w:pos="-900"/>
        </w:tabs>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Предусматривается плановая замена ветхого и аварийного жилищного фонда по техническому состоянию (износ более 70%), По данным БТИ общей площадью </w:t>
      </w:r>
      <w:r w:rsidRPr="00643024">
        <w:rPr>
          <w:rFonts w:ascii="Arial" w:eastAsia="Times New Roman" w:hAnsi="Arial" w:cs="Arial"/>
          <w:b/>
          <w:sz w:val="24"/>
          <w:szCs w:val="24"/>
          <w:lang w:eastAsia="ar-SA"/>
        </w:rPr>
        <w:t>17797,5</w:t>
      </w:r>
      <w:r w:rsidRPr="00643024">
        <w:rPr>
          <w:rFonts w:ascii="Arial" w:eastAsia="Times New Roman" w:hAnsi="Arial" w:cs="Arial"/>
          <w:b/>
          <w:color w:val="000000"/>
          <w:sz w:val="24"/>
          <w:szCs w:val="16"/>
          <w:lang w:eastAsia="ar-SA"/>
        </w:rPr>
        <w:t xml:space="preserve"> м</w:t>
      </w:r>
      <w:r w:rsidRPr="00643024">
        <w:rPr>
          <w:rFonts w:ascii="Arial" w:eastAsia="Times New Roman" w:hAnsi="Arial" w:cs="Arial"/>
          <w:b/>
          <w:color w:val="000000"/>
          <w:sz w:val="24"/>
          <w:szCs w:val="16"/>
          <w:vertAlign w:val="superscript"/>
          <w:lang w:eastAsia="ar-SA"/>
        </w:rPr>
        <w:t>2</w:t>
      </w:r>
      <w:r w:rsidRPr="00643024">
        <w:rPr>
          <w:rFonts w:ascii="Arial" w:eastAsia="Times New Roman" w:hAnsi="Arial" w:cs="Arial"/>
          <w:color w:val="000000"/>
          <w:sz w:val="24"/>
          <w:szCs w:val="16"/>
          <w:lang w:eastAsia="ar-SA"/>
        </w:rPr>
        <w:t>.</w:t>
      </w:r>
      <w:r w:rsidRPr="00643024">
        <w:rPr>
          <w:rFonts w:ascii="Arial" w:eastAsia="Times New Roman" w:hAnsi="Arial" w:cs="Arial"/>
          <w:color w:val="FF0000"/>
          <w:sz w:val="24"/>
          <w:szCs w:val="16"/>
          <w:lang w:eastAsia="ar-SA"/>
        </w:rPr>
        <w:t xml:space="preserve"> </w:t>
      </w:r>
      <w:r w:rsidRPr="00643024">
        <w:rPr>
          <w:rFonts w:ascii="Arial" w:eastAsia="Times New Roman" w:hAnsi="Arial" w:cs="Arial"/>
          <w:color w:val="000000"/>
          <w:sz w:val="24"/>
          <w:szCs w:val="16"/>
          <w:lang w:eastAsia="ar-SA"/>
        </w:rPr>
        <w:t xml:space="preserve">Замена аварийного жилого фонда произойдет постепенно </w:t>
      </w:r>
      <w:r w:rsidRPr="00643024">
        <w:rPr>
          <w:rFonts w:ascii="Arial" w:eastAsia="Times New Roman" w:hAnsi="Arial" w:cs="Arial"/>
          <w:color w:val="000000"/>
          <w:sz w:val="24"/>
          <w:szCs w:val="16"/>
          <w:lang w:eastAsia="ar-SA"/>
        </w:rPr>
        <w:lastRenderedPageBreak/>
        <w:t xml:space="preserve">на своих территориях, с соблюдением целевого назначения использования земельных участков. </w:t>
      </w:r>
    </w:p>
    <w:p w:rsidR="00643024" w:rsidRPr="00643024" w:rsidRDefault="00643024" w:rsidP="00643024">
      <w:pPr>
        <w:tabs>
          <w:tab w:val="left" w:pos="-900"/>
        </w:tabs>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iCs/>
          <w:color w:val="000000"/>
          <w:sz w:val="24"/>
          <w:szCs w:val="16"/>
          <w:lang w:eastAsia="ar-SA"/>
        </w:rPr>
        <w:t>Проектом генерального плана планируется переселение граждан из жилой зоны по ул. Нефтяников в связи с тем, что жилая застройка расположена в СЗЗ от производственной зоны (источник воздействия на среду обитания и здоровье человека).</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lang w:eastAsia="ar-SA"/>
        </w:rPr>
      </w:pPr>
    </w:p>
    <w:p w:rsidR="00643024" w:rsidRPr="00643024" w:rsidRDefault="00643024" w:rsidP="00643024">
      <w:pPr>
        <w:tabs>
          <w:tab w:val="left" w:pos="8070"/>
        </w:tabs>
        <w:suppressAutoHyphens/>
        <w:spacing w:after="0" w:line="240" w:lineRule="auto"/>
        <w:ind w:right="-6" w:firstLine="704"/>
        <w:jc w:val="both"/>
        <w:rPr>
          <w:rFonts w:ascii="Arial" w:eastAsia="Times New Roman" w:hAnsi="Arial" w:cs="Arial"/>
          <w:b/>
          <w:i/>
          <w:color w:val="000000"/>
          <w:sz w:val="24"/>
          <w:szCs w:val="24"/>
          <w:lang w:eastAsia="ar-SA"/>
        </w:rPr>
      </w:pPr>
      <w:r w:rsidRPr="00643024">
        <w:rPr>
          <w:rFonts w:ascii="Arial" w:eastAsia="Times New Roman" w:hAnsi="Arial" w:cs="Arial"/>
          <w:b/>
          <w:i/>
          <w:color w:val="000000"/>
          <w:sz w:val="24"/>
          <w:szCs w:val="24"/>
          <w:lang w:eastAsia="ar-SA"/>
        </w:rPr>
        <w:t>Всего по генеральному плану в п.г.т. Суходол планируется увеличение</w:t>
      </w:r>
      <w:r w:rsidRPr="00643024">
        <w:rPr>
          <w:rFonts w:ascii="Arial" w:eastAsia="Times New Roman" w:hAnsi="Arial" w:cs="Arial"/>
          <w:b/>
          <w:i/>
          <w:color w:val="000000"/>
          <w:sz w:val="24"/>
          <w:szCs w:val="24"/>
          <w:lang w:eastAsia="ar-SA"/>
        </w:rPr>
        <w:tab/>
      </w:r>
    </w:p>
    <w:p w:rsidR="00643024" w:rsidRPr="00643024" w:rsidRDefault="00643024" w:rsidP="00643024">
      <w:pPr>
        <w:suppressAutoHyphens/>
        <w:spacing w:after="0" w:line="240" w:lineRule="auto"/>
        <w:ind w:left="960" w:right="-6"/>
        <w:jc w:val="both"/>
        <w:rPr>
          <w:rFonts w:ascii="Arial" w:eastAsia="Times New Roman" w:hAnsi="Arial" w:cs="Arial"/>
          <w:i/>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ВСЕГО площадь проектируемой территории под жилую застройку – 53,4073 га.</w:t>
      </w: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24"/>
          <w:lang w:eastAsia="ar-SA"/>
        </w:rPr>
      </w:pPr>
      <w:r w:rsidRPr="00643024">
        <w:rPr>
          <w:rFonts w:ascii="Arial" w:eastAsia="Times New Roman" w:hAnsi="Arial" w:cs="Arial"/>
          <w:bCs/>
          <w:i/>
          <w:color w:val="000000"/>
          <w:sz w:val="24"/>
          <w:szCs w:val="16"/>
          <w:lang w:eastAsia="ar-SA"/>
        </w:rPr>
        <w:t>Общая площадь жилого фонда</w:t>
      </w:r>
      <w:r w:rsidRPr="00643024">
        <w:rPr>
          <w:rFonts w:ascii="Arial" w:eastAsia="Times New Roman" w:hAnsi="Arial" w:cs="Arial"/>
          <w:i/>
          <w:color w:val="000000"/>
          <w:sz w:val="24"/>
          <w:szCs w:val="16"/>
          <w:lang w:eastAsia="ar-SA"/>
        </w:rPr>
        <w:t xml:space="preserve"> планируемой</w:t>
      </w:r>
      <w:r w:rsidRPr="00643024">
        <w:rPr>
          <w:rFonts w:ascii="Arial" w:eastAsia="Times New Roman" w:hAnsi="Arial" w:cs="Arial"/>
          <w:bCs/>
          <w:i/>
          <w:color w:val="000000"/>
          <w:sz w:val="24"/>
          <w:szCs w:val="16"/>
          <w:lang w:eastAsia="ar-SA"/>
        </w:rPr>
        <w:t xml:space="preserve"> малоэтажной многоквартирной и индивидуальной жилой застройки </w:t>
      </w:r>
      <w:r w:rsidRPr="00643024">
        <w:rPr>
          <w:rFonts w:ascii="Arial" w:eastAsia="Times New Roman" w:hAnsi="Arial" w:cs="Arial"/>
          <w:i/>
          <w:color w:val="000000"/>
          <w:sz w:val="24"/>
          <w:szCs w:val="24"/>
          <w:lang w:eastAsia="ar-SA"/>
        </w:rPr>
        <w:t>с учётом существующего (</w:t>
      </w:r>
      <w:r w:rsidRPr="00643024">
        <w:rPr>
          <w:rFonts w:ascii="Arial" w:eastAsia="Times New Roman" w:hAnsi="Arial" w:cs="Arial"/>
          <w:i/>
          <w:sz w:val="24"/>
          <w:szCs w:val="24"/>
          <w:lang w:eastAsia="ar-SA"/>
        </w:rPr>
        <w:t xml:space="preserve">319,600 </w:t>
      </w:r>
      <w:r w:rsidRPr="00643024">
        <w:rPr>
          <w:rFonts w:ascii="Arial" w:eastAsia="Times New Roman" w:hAnsi="Arial" w:cs="Arial"/>
          <w:i/>
          <w:color w:val="000000"/>
          <w:sz w:val="24"/>
          <w:szCs w:val="24"/>
          <w:lang w:eastAsia="ar-SA"/>
        </w:rPr>
        <w:t xml:space="preserve">тыс.кв.м) и проектируемого (88,688 тыс.кв.м) составит – 408,288 тыс. кв.м; </w:t>
      </w: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 xml:space="preserve">Численность населения с учётом существующего (13380 чел.) и проектируемого (2164 чел.) составит 15 544 человек.  </w:t>
      </w: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Средняя обеспеченность жилищным фондом составит – 26,3 кв.м /чел.</w:t>
      </w:r>
    </w:p>
    <w:p w:rsidR="00643024" w:rsidRPr="00643024" w:rsidRDefault="00643024" w:rsidP="00643024">
      <w:pPr>
        <w:suppressAutoHyphens/>
        <w:spacing w:after="0" w:line="240" w:lineRule="auto"/>
        <w:ind w:left="1069" w:firstLine="567"/>
        <w:contextualSpacing/>
        <w:jc w:val="both"/>
        <w:rPr>
          <w:rFonts w:ascii="Arial" w:eastAsia="Times New Roman" w:hAnsi="Arial" w:cs="Arial"/>
          <w:color w:val="000000"/>
          <w:sz w:val="24"/>
          <w:szCs w:val="24"/>
          <w:shd w:val="clear" w:color="auto" w:fill="FFFF00"/>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Проектируемая застройка подключается к существующим инженерным сетям и транспортной инфраструктуре.</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 новой застройке зарезервированы площадки под строительство учреждений культурно-бытового назначения.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Разнообразие жилой застройки достигается путем применения индивидуальных проектов жилых домов и созданием определенного ритма при их размещении, соблюдения линий застройки.</w:t>
      </w:r>
    </w:p>
    <w:p w:rsidR="00643024" w:rsidRPr="00643024" w:rsidRDefault="00643024" w:rsidP="00643024">
      <w:pPr>
        <w:suppressAutoHyphens/>
        <w:spacing w:after="0" w:line="240" w:lineRule="auto"/>
        <w:ind w:firstLine="704"/>
        <w:jc w:val="both"/>
        <w:rPr>
          <w:rFonts w:ascii="Arial" w:eastAsia="Times New Roman" w:hAnsi="Arial" w:cs="Arial"/>
          <w:color w:val="FF0000"/>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168" w:name="_Toc232386472"/>
      <w:bookmarkStart w:id="169" w:name="_Toc236722523"/>
      <w:bookmarkStart w:id="170" w:name="_Toc279576196"/>
      <w:bookmarkStart w:id="171" w:name="_Toc309729847"/>
      <w:bookmarkStart w:id="172" w:name="_Toc312493535"/>
      <w:bookmarkStart w:id="173" w:name="_Toc312505691"/>
      <w:bookmarkStart w:id="174" w:name="_Toc314842331"/>
      <w:bookmarkStart w:id="175" w:name="_Toc316548195"/>
      <w:bookmarkStart w:id="176" w:name="_Toc350426119"/>
      <w:bookmarkEnd w:id="168"/>
      <w:bookmarkEnd w:id="169"/>
      <w:bookmarkEnd w:id="170"/>
      <w:bookmarkEnd w:id="171"/>
      <w:r w:rsidRPr="00643024">
        <w:rPr>
          <w:rFonts w:ascii="Arial" w:eastAsia="Times New Roman" w:hAnsi="Arial" w:cs="Arial"/>
          <w:b/>
          <w:bCs/>
          <w:i/>
          <w:sz w:val="24"/>
          <w:szCs w:val="28"/>
          <w:lang w:eastAsia="ar-SA"/>
        </w:rPr>
        <w:t>3.3.2.2. Развитие общественно-деловой зоны</w:t>
      </w:r>
      <w:bookmarkEnd w:id="172"/>
      <w:bookmarkEnd w:id="173"/>
      <w:bookmarkEnd w:id="174"/>
      <w:bookmarkEnd w:id="175"/>
      <w:bookmarkEnd w:id="176"/>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городских поселений, а также с учётом увеличения населения.</w:t>
      </w:r>
    </w:p>
    <w:p w:rsidR="00643024" w:rsidRPr="00643024" w:rsidRDefault="00643024" w:rsidP="00643024">
      <w:pPr>
        <w:suppressAutoHyphens/>
        <w:spacing w:after="0" w:line="240" w:lineRule="auto"/>
        <w:ind w:firstLine="567"/>
        <w:jc w:val="both"/>
        <w:rPr>
          <w:rFonts w:ascii="Arial" w:eastAsia="Times New Roman" w:hAnsi="Arial" w:cs="Arial"/>
          <w:color w:val="FF0000"/>
          <w:sz w:val="24"/>
          <w:szCs w:val="24"/>
          <w:shd w:val="clear" w:color="auto" w:fill="FFFF00"/>
          <w:lang w:eastAsia="ar-SA"/>
        </w:rPr>
      </w:pPr>
    </w:p>
    <w:p w:rsidR="00643024" w:rsidRPr="00643024" w:rsidRDefault="00643024" w:rsidP="00643024">
      <w:pPr>
        <w:suppressAutoHyphens/>
        <w:spacing w:after="0" w:line="240" w:lineRule="auto"/>
        <w:ind w:firstLine="720"/>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Перспективная численность населения составит - </w:t>
      </w:r>
      <w:r w:rsidRPr="00643024">
        <w:rPr>
          <w:rFonts w:ascii="Arial" w:eastAsia="Times New Roman" w:hAnsi="Arial" w:cs="Arial"/>
          <w:b/>
          <w:color w:val="000000"/>
          <w:sz w:val="24"/>
          <w:szCs w:val="24"/>
          <w:lang w:eastAsia="ar-SA"/>
        </w:rPr>
        <w:t>15 544</w:t>
      </w:r>
      <w:r w:rsidRPr="00643024">
        <w:rPr>
          <w:rFonts w:ascii="Arial" w:eastAsia="Times New Roman" w:hAnsi="Arial" w:cs="Arial"/>
          <w:i/>
          <w:color w:val="000000"/>
          <w:sz w:val="24"/>
          <w:szCs w:val="24"/>
          <w:lang w:eastAsia="ar-SA"/>
        </w:rPr>
        <w:t xml:space="preserve"> </w:t>
      </w:r>
      <w:r w:rsidRPr="00643024">
        <w:rPr>
          <w:rFonts w:ascii="Arial" w:eastAsia="Times New Roman" w:hAnsi="Arial" w:cs="Arial"/>
          <w:b/>
          <w:i/>
          <w:sz w:val="24"/>
          <w:szCs w:val="24"/>
          <w:lang w:eastAsia="ar-SA"/>
        </w:rPr>
        <w:t xml:space="preserve"> чел.</w:t>
      </w:r>
      <w:r w:rsidRPr="00643024">
        <w:rPr>
          <w:rFonts w:ascii="Arial" w:eastAsia="Times New Roman" w:hAnsi="Arial" w:cs="Arial"/>
          <w:sz w:val="24"/>
          <w:szCs w:val="24"/>
          <w:lang w:eastAsia="ar-SA"/>
        </w:rPr>
        <w:t xml:space="preserve"> </w:t>
      </w:r>
    </w:p>
    <w:p w:rsidR="00643024" w:rsidRPr="00643024" w:rsidRDefault="00643024" w:rsidP="00643024">
      <w:pPr>
        <w:suppressAutoHyphens/>
        <w:spacing w:after="0" w:line="240" w:lineRule="auto"/>
        <w:ind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 xml:space="preserve">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с организацией подцентров в кварталах новой застройки. </w:t>
      </w: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Городское поселение Суходол обладает хорошо развитой инфраструктурой, имеет потенциал для инвесторов, интересующихся свободными площадями для размещения жилья и производства.</w:t>
      </w: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В целом процент обеспеченности жителей объектами обслуживания достаточно высок, даже с учётом увеличения численности населения мощность ряда объектов превышают необходимые нормативные требования.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Для учащихся, проживающих на расстоянии свыше 1 км от учреждения образования, необходимо организовывать транспортное обслуживание (СанПиН 2.4.2. 1178-02).</w:t>
      </w:r>
    </w:p>
    <w:p w:rsidR="00643024" w:rsidRPr="00643024" w:rsidRDefault="00643024" w:rsidP="00643024">
      <w:pPr>
        <w:suppressAutoHyphens/>
        <w:spacing w:after="0" w:line="240" w:lineRule="auto"/>
        <w:ind w:firstLine="709"/>
        <w:jc w:val="both"/>
        <w:rPr>
          <w:rFonts w:ascii="Arial" w:eastAsia="Times New Roman" w:hAnsi="Arial" w:cs="Arial"/>
          <w:i/>
          <w:color w:val="FF0000"/>
          <w:sz w:val="24"/>
          <w:szCs w:val="16"/>
          <w:shd w:val="clear" w:color="auto" w:fill="FFFF00"/>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i/>
          <w:color w:val="000000"/>
          <w:sz w:val="24"/>
          <w:szCs w:val="24"/>
          <w:lang w:eastAsia="ar-SA"/>
        </w:rPr>
        <w:t>Детские дошкольные учреждения</w:t>
      </w:r>
      <w:r w:rsidRPr="00643024">
        <w:rPr>
          <w:rFonts w:ascii="Arial" w:eastAsia="Times New Roman" w:hAnsi="Arial" w:cs="Arial"/>
          <w:i/>
          <w:iCs/>
          <w:color w:val="000000"/>
          <w:sz w:val="24"/>
          <w:szCs w:val="16"/>
          <w:lang w:eastAsia="ar-SA"/>
        </w:rPr>
        <w:t xml:space="preserve">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643024" w:rsidRPr="00643024" w:rsidRDefault="00643024" w:rsidP="00643024">
      <w:pPr>
        <w:suppressAutoHyphens/>
        <w:spacing w:after="0" w:line="240" w:lineRule="auto"/>
        <w:ind w:firstLine="709"/>
        <w:jc w:val="both"/>
        <w:rPr>
          <w:rFonts w:ascii="Arial" w:eastAsia="Times New Roman" w:hAnsi="Arial" w:cs="Arial"/>
          <w:i/>
          <w:color w:val="000000"/>
          <w:sz w:val="24"/>
          <w:szCs w:val="16"/>
          <w:lang w:eastAsia="ar-SA"/>
        </w:rPr>
      </w:pPr>
      <w:r w:rsidRPr="00643024">
        <w:rPr>
          <w:rFonts w:ascii="Arial" w:eastAsia="Times New Roman" w:hAnsi="Arial" w:cs="Arial"/>
          <w:i/>
          <w:color w:val="000000"/>
          <w:sz w:val="24"/>
          <w:szCs w:val="16"/>
          <w:u w:val="single"/>
          <w:lang w:eastAsia="ar-SA"/>
        </w:rPr>
        <w:t>Общеобразовательные школы</w:t>
      </w:r>
      <w:r w:rsidRPr="00643024">
        <w:rPr>
          <w:rFonts w:ascii="Arial" w:eastAsia="Times New Roman" w:hAnsi="Arial" w:cs="Arial"/>
          <w:i/>
          <w:color w:val="000000"/>
          <w:sz w:val="24"/>
          <w:szCs w:val="16"/>
          <w:lang w:eastAsia="ar-SA"/>
        </w:rPr>
        <w:t xml:space="preserve"> - следует принимать с учетом 100 %-ного охвата детей от 7 до 15 лет неполным средним образованием (</w:t>
      </w:r>
      <w:r w:rsidRPr="00643024">
        <w:rPr>
          <w:rFonts w:ascii="Arial" w:eastAsia="Times New Roman" w:hAnsi="Arial" w:cs="Arial"/>
          <w:i/>
          <w:color w:val="000000"/>
          <w:sz w:val="24"/>
          <w:szCs w:val="16"/>
          <w:lang w:val="en-US" w:eastAsia="ar-SA"/>
        </w:rPr>
        <w:t>I</w:t>
      </w:r>
      <w:r w:rsidRPr="00643024">
        <w:rPr>
          <w:rFonts w:ascii="Arial" w:eastAsia="Times New Roman" w:hAnsi="Arial" w:cs="Arial"/>
          <w:i/>
          <w:color w:val="000000"/>
          <w:sz w:val="24"/>
          <w:szCs w:val="16"/>
          <w:lang w:eastAsia="ar-SA"/>
        </w:rPr>
        <w:t xml:space="preserve"> и </w:t>
      </w:r>
      <w:r w:rsidRPr="00643024">
        <w:rPr>
          <w:rFonts w:ascii="Arial" w:eastAsia="Times New Roman" w:hAnsi="Arial" w:cs="Arial"/>
          <w:i/>
          <w:color w:val="000000"/>
          <w:sz w:val="24"/>
          <w:szCs w:val="16"/>
          <w:lang w:val="en-US" w:eastAsia="ar-SA"/>
        </w:rPr>
        <w:t>II</w:t>
      </w:r>
      <w:r w:rsidRPr="00643024">
        <w:rPr>
          <w:rFonts w:ascii="Arial" w:eastAsia="Times New Roman" w:hAnsi="Arial" w:cs="Arial"/>
          <w:i/>
          <w:color w:val="000000"/>
          <w:sz w:val="24"/>
          <w:szCs w:val="16"/>
          <w:lang w:eastAsia="ar-SA"/>
        </w:rPr>
        <w:t xml:space="preserve"> ступень) и до 75 % детей 16-17лет  – средним образованием – </w:t>
      </w:r>
      <w:r w:rsidRPr="00643024">
        <w:rPr>
          <w:rFonts w:ascii="Arial" w:eastAsia="Times New Roman" w:hAnsi="Arial" w:cs="Arial"/>
          <w:i/>
          <w:color w:val="000000"/>
          <w:sz w:val="24"/>
          <w:szCs w:val="16"/>
          <w:lang w:val="en-US" w:eastAsia="ar-SA"/>
        </w:rPr>
        <w:t>III</w:t>
      </w:r>
      <w:r w:rsidRPr="00643024">
        <w:rPr>
          <w:rFonts w:ascii="Arial" w:eastAsia="Times New Roman" w:hAnsi="Arial" w:cs="Arial"/>
          <w:i/>
          <w:color w:val="000000"/>
          <w:sz w:val="24"/>
          <w:szCs w:val="16"/>
          <w:lang w:eastAsia="ar-SA"/>
        </w:rPr>
        <w:t xml:space="preserve"> ступень.</w:t>
      </w:r>
    </w:p>
    <w:p w:rsidR="00643024" w:rsidRPr="00643024" w:rsidRDefault="00643024" w:rsidP="00643024">
      <w:pPr>
        <w:suppressAutoHyphens/>
        <w:spacing w:after="0" w:line="240" w:lineRule="auto"/>
        <w:ind w:firstLine="709"/>
        <w:jc w:val="both"/>
        <w:rPr>
          <w:rFonts w:ascii="Arial" w:eastAsia="Times New Roman" w:hAnsi="Arial" w:cs="Arial"/>
          <w:b/>
          <w:i/>
          <w:color w:val="000000"/>
          <w:sz w:val="24"/>
          <w:szCs w:val="16"/>
          <w:lang w:eastAsia="ar-SA"/>
        </w:rPr>
      </w:pPr>
      <w:r w:rsidRPr="00643024">
        <w:rPr>
          <w:rFonts w:ascii="Arial" w:eastAsia="Times New Roman" w:hAnsi="Arial" w:cs="Arial"/>
          <w:i/>
          <w:color w:val="000000"/>
          <w:sz w:val="24"/>
          <w:szCs w:val="16"/>
          <w:lang w:eastAsia="ar-SA"/>
        </w:rPr>
        <w:t>Устанавливается в зависимости от демографической структуры поселения, в среднем 165 мест на 1 тыс. чел.</w:t>
      </w:r>
    </w:p>
    <w:p w:rsidR="00643024" w:rsidRPr="00643024" w:rsidRDefault="00643024" w:rsidP="00643024">
      <w:pPr>
        <w:suppressAutoHyphens/>
        <w:spacing w:after="0" w:line="240" w:lineRule="auto"/>
        <w:ind w:firstLine="709"/>
        <w:jc w:val="both"/>
        <w:rPr>
          <w:rFonts w:ascii="Arial" w:eastAsia="Times New Roman" w:hAnsi="Arial" w:cs="Arial"/>
          <w:i/>
          <w:iCs/>
          <w:color w:val="000000"/>
          <w:sz w:val="24"/>
          <w:szCs w:val="16"/>
          <w:lang w:eastAsia="ar-SA"/>
        </w:rPr>
      </w:pPr>
      <w:r w:rsidRPr="00643024">
        <w:rPr>
          <w:rFonts w:ascii="Arial" w:eastAsia="Times New Roman" w:hAnsi="Arial" w:cs="Arial"/>
          <w:i/>
          <w:iCs/>
          <w:color w:val="000000"/>
          <w:sz w:val="24"/>
          <w:szCs w:val="16"/>
          <w:lang w:eastAsia="ar-SA"/>
        </w:rPr>
        <w:t>Спортивная зона школы может быть объединена с физкультурно-оздоровительным комплексом населенного</w:t>
      </w:r>
      <w:r w:rsidRPr="00643024">
        <w:rPr>
          <w:rFonts w:ascii="Arial" w:eastAsia="Times New Roman" w:hAnsi="Arial" w:cs="Arial"/>
          <w:i/>
          <w:iCs/>
          <w:color w:val="FF0000"/>
          <w:sz w:val="24"/>
          <w:szCs w:val="16"/>
          <w:lang w:eastAsia="ar-SA"/>
        </w:rPr>
        <w:t xml:space="preserve"> </w:t>
      </w:r>
      <w:r w:rsidRPr="00643024">
        <w:rPr>
          <w:rFonts w:ascii="Arial" w:eastAsia="Times New Roman" w:hAnsi="Arial" w:cs="Arial"/>
          <w:i/>
          <w:iCs/>
          <w:color w:val="000000"/>
          <w:sz w:val="24"/>
          <w:szCs w:val="16"/>
          <w:lang w:eastAsia="ar-SA"/>
        </w:rPr>
        <w:t>пункта.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sectPr w:rsidR="00643024" w:rsidRPr="00643024">
          <w:headerReference w:type="default" r:id="rId34"/>
          <w:footerReference w:type="default" r:id="rId35"/>
          <w:pgSz w:w="11906" w:h="16838"/>
          <w:pgMar w:top="1134" w:right="850" w:bottom="1134" w:left="1701" w:header="709" w:footer="709" w:gutter="0"/>
          <w:cols w:space="708"/>
        </w:sectPr>
      </w:pPr>
    </w:p>
    <w:p w:rsidR="00643024" w:rsidRPr="00643024" w:rsidRDefault="00643024" w:rsidP="00643024">
      <w:pPr>
        <w:suppressAutoHyphens/>
        <w:spacing w:after="0" w:line="240" w:lineRule="auto"/>
        <w:ind w:firstLine="709"/>
        <w:jc w:val="right"/>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lastRenderedPageBreak/>
        <w:t>Таблица 38</w:t>
      </w:r>
    </w:p>
    <w:p w:rsidR="00643024" w:rsidRPr="00643024" w:rsidRDefault="00643024" w:rsidP="00643024">
      <w:pPr>
        <w:suppressAutoHyphens/>
        <w:spacing w:after="0" w:line="240" w:lineRule="auto"/>
        <w:jc w:val="center"/>
        <w:rPr>
          <w:rFonts w:ascii="Arial" w:eastAsia="Times New Roman" w:hAnsi="Arial" w:cs="Arial"/>
          <w:b/>
          <w:color w:val="000000"/>
          <w:sz w:val="24"/>
          <w:szCs w:val="16"/>
          <w:lang w:eastAsia="ar-SA"/>
        </w:rPr>
      </w:pPr>
      <w:r w:rsidRPr="00643024">
        <w:rPr>
          <w:rFonts w:ascii="Arial" w:eastAsia="Times New Roman" w:hAnsi="Arial" w:cs="Arial"/>
          <w:b/>
          <w:color w:val="000000"/>
          <w:sz w:val="24"/>
          <w:szCs w:val="16"/>
          <w:lang w:eastAsia="ar-SA"/>
        </w:rPr>
        <w:t>Расчет нормативной обеспеченности городского поселения Суходол</w:t>
      </w:r>
    </w:p>
    <w:p w:rsidR="00643024" w:rsidRPr="00643024" w:rsidRDefault="00643024" w:rsidP="00643024">
      <w:pPr>
        <w:suppressAutoHyphens/>
        <w:spacing w:after="0" w:line="240" w:lineRule="auto"/>
        <w:jc w:val="center"/>
        <w:rPr>
          <w:rFonts w:ascii="Arial" w:eastAsia="Times New Roman" w:hAnsi="Arial" w:cs="Arial"/>
          <w:b/>
          <w:color w:val="000000"/>
          <w:sz w:val="24"/>
          <w:szCs w:val="16"/>
          <w:lang w:eastAsia="ar-SA"/>
        </w:rPr>
      </w:pPr>
      <w:r w:rsidRPr="00643024">
        <w:rPr>
          <w:rFonts w:ascii="Arial" w:eastAsia="Times New Roman" w:hAnsi="Arial" w:cs="Arial"/>
          <w:b/>
          <w:color w:val="000000"/>
          <w:sz w:val="24"/>
          <w:szCs w:val="16"/>
          <w:lang w:eastAsia="ar-SA"/>
        </w:rPr>
        <w:t>объектами социального и культурно-бытового обслуживания</w:t>
      </w:r>
    </w:p>
    <w:p w:rsidR="00643024" w:rsidRPr="00643024" w:rsidRDefault="00643024" w:rsidP="00643024">
      <w:pPr>
        <w:suppressAutoHyphens/>
        <w:spacing w:after="0" w:line="240" w:lineRule="auto"/>
        <w:jc w:val="center"/>
        <w:rPr>
          <w:rFonts w:ascii="Arial" w:eastAsia="Times New Roman" w:hAnsi="Arial" w:cs="Arial"/>
          <w:b/>
          <w:color w:val="000000"/>
          <w:sz w:val="18"/>
          <w:szCs w:val="18"/>
          <w:lang w:eastAsia="ar-SA"/>
        </w:rPr>
      </w:pPr>
    </w:p>
    <w:p w:rsidR="00643024" w:rsidRPr="00643024" w:rsidRDefault="00643024" w:rsidP="00643024">
      <w:pPr>
        <w:suppressAutoHyphens/>
        <w:spacing w:after="0" w:line="240" w:lineRule="auto"/>
        <w:jc w:val="center"/>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Расчет приведен на перспективную численность населения </w:t>
      </w:r>
      <w:r w:rsidRPr="00643024">
        <w:rPr>
          <w:rFonts w:ascii="Arial" w:eastAsia="Times New Roman" w:hAnsi="Arial" w:cs="Arial"/>
          <w:b/>
          <w:color w:val="000000"/>
          <w:sz w:val="24"/>
          <w:szCs w:val="16"/>
          <w:lang w:eastAsia="ar-SA"/>
        </w:rPr>
        <w:t>15 544</w:t>
      </w:r>
      <w:r w:rsidRPr="00643024">
        <w:rPr>
          <w:rFonts w:ascii="Arial" w:eastAsia="Times New Roman" w:hAnsi="Arial" w:cs="Arial"/>
          <w:b/>
          <w:i/>
          <w:color w:val="000000"/>
          <w:sz w:val="24"/>
          <w:szCs w:val="16"/>
          <w:lang w:eastAsia="ar-SA"/>
        </w:rPr>
        <w:t xml:space="preserve">  </w:t>
      </w:r>
      <w:r w:rsidRPr="00643024">
        <w:rPr>
          <w:rFonts w:ascii="Arial" w:eastAsia="Times New Roman" w:hAnsi="Arial" w:cs="Arial"/>
          <w:b/>
          <w:color w:val="000000"/>
          <w:sz w:val="24"/>
          <w:szCs w:val="16"/>
          <w:lang w:eastAsia="ar-SA"/>
        </w:rPr>
        <w:t>чел.</w:t>
      </w:r>
    </w:p>
    <w:p w:rsidR="00643024" w:rsidRPr="00643024" w:rsidRDefault="00643024" w:rsidP="00643024">
      <w:pPr>
        <w:suppressAutoHyphens/>
        <w:spacing w:after="0" w:line="240" w:lineRule="auto"/>
        <w:jc w:val="center"/>
        <w:rPr>
          <w:rFonts w:ascii="Arial" w:eastAsia="Times New Roman" w:hAnsi="Arial" w:cs="Arial"/>
          <w:color w:val="FF0000"/>
          <w:sz w:val="24"/>
          <w:szCs w:val="16"/>
          <w:lang w:eastAsia="ar-SA"/>
        </w:rPr>
      </w:pP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230"/>
        <w:gridCol w:w="2155"/>
        <w:gridCol w:w="2504"/>
        <w:gridCol w:w="2040"/>
        <w:gridCol w:w="2040"/>
        <w:gridCol w:w="2039"/>
      </w:tblGrid>
      <w:tr w:rsidR="00643024" w:rsidRPr="00643024" w:rsidTr="00804C76">
        <w:trPr>
          <w:tblHeader/>
        </w:trPr>
        <w:tc>
          <w:tcPr>
            <w:tcW w:w="850" w:type="dxa"/>
            <w:vAlign w:val="center"/>
          </w:tcPr>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w:t>
            </w:r>
          </w:p>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п/п</w:t>
            </w:r>
          </w:p>
        </w:tc>
        <w:tc>
          <w:tcPr>
            <w:tcW w:w="3230" w:type="dxa"/>
            <w:vAlign w:val="center"/>
          </w:tcPr>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НАИМЕНОВАНИЕ</w:t>
            </w:r>
          </w:p>
        </w:tc>
        <w:tc>
          <w:tcPr>
            <w:tcW w:w="2155" w:type="dxa"/>
            <w:vAlign w:val="center"/>
          </w:tcPr>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ЕД.ИЗМ.</w:t>
            </w: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НОРМАТИВНАЯ ОБЕСПЕЧЕННОСТЬ</w:t>
            </w:r>
          </w:p>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на 1 тыс.чел.</w:t>
            </w:r>
          </w:p>
        </w:tc>
        <w:tc>
          <w:tcPr>
            <w:tcW w:w="2040" w:type="dxa"/>
            <w:vAlign w:val="center"/>
          </w:tcPr>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НЕОБХОДИМАЯ МОЩНОСТЬ ОБЪЕКТОВ</w:t>
            </w:r>
          </w:p>
        </w:tc>
        <w:tc>
          <w:tcPr>
            <w:tcW w:w="2040" w:type="dxa"/>
            <w:vAlign w:val="center"/>
          </w:tcPr>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СУЩЕСТВУЮЩАЯ МОЩНОСТЬ ОБЪЕКТОВ</w:t>
            </w:r>
          </w:p>
        </w:tc>
        <w:tc>
          <w:tcPr>
            <w:tcW w:w="2039" w:type="dxa"/>
            <w:vAlign w:val="center"/>
          </w:tcPr>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МОЩНОСТЬ ПЛАНИРУЕМЫХ ОБЪЕКТОВ</w:t>
            </w:r>
          </w:p>
        </w:tc>
      </w:tr>
      <w:tr w:rsidR="00643024" w:rsidRPr="00643024" w:rsidTr="00804C76">
        <w:trPr>
          <w:tblHeader/>
        </w:trPr>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w:t>
            </w:r>
          </w:p>
        </w:tc>
        <w:tc>
          <w:tcPr>
            <w:tcW w:w="323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w:t>
            </w:r>
          </w:p>
        </w:tc>
        <w:tc>
          <w:tcPr>
            <w:tcW w:w="2504"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b/>
                <w:i/>
                <w:color w:val="000000"/>
                <w:lang w:eastAsia="ar-SA"/>
              </w:rPr>
            </w:pPr>
            <w:r w:rsidRPr="00643024">
              <w:rPr>
                <w:rFonts w:ascii="Arial" w:eastAsia="Times New Roman" w:hAnsi="Arial" w:cs="Arial"/>
                <w:b/>
                <w:i/>
                <w:color w:val="000000"/>
                <w:lang w:eastAsia="ar-SA"/>
              </w:rPr>
              <w:t>1</w:t>
            </w:r>
          </w:p>
        </w:tc>
        <w:tc>
          <w:tcPr>
            <w:tcW w:w="14008" w:type="dxa"/>
            <w:gridSpan w:val="6"/>
          </w:tcPr>
          <w:p w:rsidR="00643024" w:rsidRPr="00643024" w:rsidRDefault="00643024" w:rsidP="00643024">
            <w:pPr>
              <w:suppressAutoHyphens/>
              <w:spacing w:after="0" w:line="240" w:lineRule="auto"/>
              <w:rPr>
                <w:rFonts w:ascii="Arial" w:eastAsia="Times New Roman" w:hAnsi="Arial" w:cs="Arial"/>
                <w:b/>
                <w:i/>
                <w:color w:val="000000"/>
                <w:lang w:eastAsia="ar-SA"/>
              </w:rPr>
            </w:pPr>
            <w:r w:rsidRPr="00643024">
              <w:rPr>
                <w:rFonts w:ascii="Arial" w:eastAsia="Times New Roman" w:hAnsi="Arial" w:cs="Arial"/>
                <w:b/>
                <w:i/>
                <w:color w:val="000000"/>
                <w:lang w:eastAsia="ar-SA"/>
              </w:rPr>
              <w:t>Учреждения народного образования:</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1.1</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Дошкольные образовательные учреждения</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место</w:t>
            </w:r>
          </w:p>
        </w:tc>
        <w:tc>
          <w:tcPr>
            <w:tcW w:w="2504" w:type="dxa"/>
          </w:tcPr>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70% детей дошкольного возраста (1010 чел.)</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707</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518</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189</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1.2</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Общеобразовательные учреждения</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учащиеся</w:t>
            </w: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100% детей от 7 до 15 лет (1523 чел.)</w:t>
            </w:r>
          </w:p>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75% детей от 16 до 17 лет (264 чел.)</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1721</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2130</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1.3</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Внешкольные учреждения </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место</w:t>
            </w: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sz w:val="20"/>
                <w:szCs w:val="20"/>
                <w:lang w:eastAsia="ar-SA"/>
              </w:rPr>
            </w:pPr>
            <w:r w:rsidRPr="00643024">
              <w:rPr>
                <w:rFonts w:ascii="Arial" w:eastAsia="Times New Roman" w:hAnsi="Arial" w:cs="Arial"/>
                <w:color w:val="000000"/>
                <w:sz w:val="20"/>
                <w:szCs w:val="20"/>
                <w:lang w:eastAsia="ar-SA"/>
              </w:rPr>
              <w:t>10% детей от общего числа школьников</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172</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315</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w:t>
            </w:r>
          </w:p>
        </w:tc>
        <w:tc>
          <w:tcPr>
            <w:tcW w:w="14008" w:type="dxa"/>
            <w:gridSpan w:val="6"/>
          </w:tcPr>
          <w:p w:rsidR="00643024" w:rsidRPr="00643024" w:rsidRDefault="00643024" w:rsidP="00643024">
            <w:pPr>
              <w:suppressAutoHyphens/>
              <w:spacing w:after="0" w:line="240" w:lineRule="auto"/>
              <w:rPr>
                <w:rFonts w:ascii="Arial" w:eastAsia="Times New Roman" w:hAnsi="Arial" w:cs="Arial"/>
                <w:b/>
                <w:i/>
                <w:color w:val="000000"/>
                <w:lang w:eastAsia="ar-SA"/>
              </w:rPr>
            </w:pPr>
            <w:r w:rsidRPr="00643024">
              <w:rPr>
                <w:rFonts w:ascii="Arial" w:eastAsia="Times New Roman" w:hAnsi="Arial" w:cs="Arial"/>
                <w:b/>
                <w:i/>
                <w:color w:val="000000"/>
                <w:lang w:eastAsia="ar-SA"/>
              </w:rPr>
              <w:t>Учреждения здравоохранения:</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2.1</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Поликлиники </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посещ. в смену</w:t>
            </w: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по заданию на проектирование</w:t>
            </w:r>
          </w:p>
        </w:tc>
        <w:tc>
          <w:tcPr>
            <w:tcW w:w="204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не указано в задании</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265</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2.2</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Больницы</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койка</w:t>
            </w: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по заданию на проектирование</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sz w:val="24"/>
                <w:szCs w:val="16"/>
                <w:lang w:eastAsia="ar-SA"/>
              </w:rPr>
            </w:pPr>
            <w:r w:rsidRPr="00643024">
              <w:rPr>
                <w:rFonts w:ascii="Arial" w:eastAsia="Times New Roman" w:hAnsi="Arial" w:cs="Arial"/>
                <w:color w:val="000000"/>
                <w:lang w:eastAsia="ar-SA"/>
              </w:rPr>
              <w:t>не указано в задании</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40</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2.3</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Аптеки</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объект</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vertAlign w:val="superscript"/>
                <w:lang w:eastAsia="ar-SA"/>
              </w:rPr>
            </w:pPr>
            <w:r w:rsidRPr="00643024">
              <w:rPr>
                <w:rFonts w:ascii="Arial" w:eastAsia="Times New Roman" w:hAnsi="Arial" w:cs="Arial"/>
                <w:color w:val="000000"/>
                <w:lang w:eastAsia="ar-SA"/>
              </w:rPr>
              <w:t>по заданию на проектирование</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sz w:val="24"/>
                <w:szCs w:val="16"/>
                <w:lang w:eastAsia="ar-SA"/>
              </w:rPr>
            </w:pPr>
            <w:r w:rsidRPr="00643024">
              <w:rPr>
                <w:rFonts w:ascii="Arial" w:eastAsia="Times New Roman" w:hAnsi="Arial" w:cs="Arial"/>
                <w:color w:val="000000"/>
                <w:lang w:eastAsia="ar-SA"/>
              </w:rPr>
              <w:t>не указано в задании</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b/>
                <w:i/>
                <w:color w:val="000000"/>
                <w:lang w:eastAsia="ar-SA"/>
              </w:rPr>
            </w:pPr>
            <w:r w:rsidRPr="00643024">
              <w:rPr>
                <w:rFonts w:ascii="Arial" w:eastAsia="Times New Roman" w:hAnsi="Arial" w:cs="Arial"/>
                <w:b/>
                <w:i/>
                <w:color w:val="000000"/>
                <w:lang w:eastAsia="ar-SA"/>
              </w:rPr>
              <w:t>3</w:t>
            </w:r>
          </w:p>
        </w:tc>
        <w:tc>
          <w:tcPr>
            <w:tcW w:w="14008" w:type="dxa"/>
            <w:gridSpan w:val="6"/>
          </w:tcPr>
          <w:p w:rsidR="00643024" w:rsidRPr="00643024" w:rsidRDefault="00643024" w:rsidP="00643024">
            <w:pPr>
              <w:suppressAutoHyphens/>
              <w:spacing w:after="0" w:line="240" w:lineRule="auto"/>
              <w:rPr>
                <w:rFonts w:ascii="Arial" w:eastAsia="Times New Roman" w:hAnsi="Arial" w:cs="Arial"/>
                <w:b/>
                <w:i/>
                <w:color w:val="000000"/>
                <w:lang w:eastAsia="ar-SA"/>
              </w:rPr>
            </w:pPr>
            <w:r w:rsidRPr="00643024">
              <w:rPr>
                <w:rFonts w:ascii="Arial" w:eastAsia="Times New Roman" w:hAnsi="Arial" w:cs="Arial"/>
                <w:b/>
                <w:i/>
                <w:color w:val="000000"/>
                <w:lang w:eastAsia="ar-SA"/>
              </w:rPr>
              <w:t>Спортивные и физкультурно-оздоровительные сооружения</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3.1</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Плоскостные физкультурно-спортивные сооружения</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га</w:t>
            </w: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на 1 тыс. жителей (0,7-0,9)</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10,88</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3,2388</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7,6412</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3.2</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Спортивные залы</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м</w:t>
            </w:r>
            <w:r w:rsidRPr="00643024">
              <w:rPr>
                <w:rFonts w:ascii="Arial" w:eastAsia="Times New Roman" w:hAnsi="Arial" w:cs="Arial"/>
                <w:color w:val="000000"/>
                <w:vertAlign w:val="superscript"/>
                <w:lang w:eastAsia="ar-SA"/>
              </w:rPr>
              <w:t>2</w:t>
            </w:r>
            <w:r w:rsidRPr="00643024">
              <w:rPr>
                <w:rFonts w:ascii="Arial" w:eastAsia="Times New Roman" w:hAnsi="Arial" w:cs="Arial"/>
                <w:color w:val="000000"/>
                <w:lang w:eastAsia="ar-SA"/>
              </w:rPr>
              <w:t xml:space="preserve"> площади пола</w:t>
            </w: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60-80</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933</w:t>
            </w:r>
          </w:p>
        </w:tc>
        <w:tc>
          <w:tcPr>
            <w:tcW w:w="2040" w:type="dxa"/>
          </w:tcPr>
          <w:p w:rsidR="00643024" w:rsidRPr="00643024" w:rsidRDefault="00643024" w:rsidP="00643024">
            <w:pPr>
              <w:suppressAutoHyphens/>
              <w:spacing w:after="0" w:line="240" w:lineRule="auto"/>
              <w:ind w:hanging="108"/>
              <w:jc w:val="center"/>
              <w:rPr>
                <w:rFonts w:ascii="Arial" w:eastAsia="Times New Roman" w:hAnsi="Arial" w:cs="Arial"/>
                <w:color w:val="000000"/>
                <w:lang w:eastAsia="ar-SA"/>
              </w:rPr>
            </w:pPr>
            <w:r w:rsidRPr="00643024">
              <w:rPr>
                <w:rFonts w:ascii="Arial" w:eastAsia="Times New Roman" w:hAnsi="Arial" w:cs="Arial"/>
                <w:color w:val="000000"/>
                <w:lang w:eastAsia="ar-SA"/>
              </w:rPr>
              <w:t>5211</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3.3</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Бассейны</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м</w:t>
            </w:r>
            <w:r w:rsidRPr="00643024">
              <w:rPr>
                <w:rFonts w:ascii="Arial" w:eastAsia="Times New Roman" w:hAnsi="Arial" w:cs="Arial"/>
                <w:color w:val="000000"/>
                <w:vertAlign w:val="superscript"/>
                <w:lang w:eastAsia="ar-SA"/>
              </w:rPr>
              <w:t>2</w:t>
            </w:r>
            <w:r w:rsidRPr="00643024">
              <w:rPr>
                <w:rFonts w:ascii="Arial" w:eastAsia="Times New Roman" w:hAnsi="Arial" w:cs="Arial"/>
                <w:color w:val="000000"/>
                <w:lang w:eastAsia="ar-SA"/>
              </w:rPr>
              <w:t xml:space="preserve"> зеркала воды</w:t>
            </w: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20-25</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311</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250</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61</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w:t>
            </w:r>
          </w:p>
        </w:tc>
        <w:tc>
          <w:tcPr>
            <w:tcW w:w="14008" w:type="dxa"/>
            <w:gridSpan w:val="6"/>
          </w:tcPr>
          <w:p w:rsidR="00643024" w:rsidRPr="00643024" w:rsidRDefault="00643024" w:rsidP="00643024">
            <w:pPr>
              <w:suppressAutoHyphens/>
              <w:spacing w:after="0" w:line="240" w:lineRule="auto"/>
              <w:rPr>
                <w:rFonts w:ascii="Arial" w:eastAsia="Times New Roman" w:hAnsi="Arial" w:cs="Arial"/>
                <w:b/>
                <w:i/>
                <w:color w:val="000000"/>
                <w:lang w:eastAsia="ar-SA"/>
              </w:rPr>
            </w:pPr>
            <w:r w:rsidRPr="00643024">
              <w:rPr>
                <w:rFonts w:ascii="Arial" w:eastAsia="Times New Roman" w:hAnsi="Arial" w:cs="Arial"/>
                <w:b/>
                <w:i/>
                <w:color w:val="000000"/>
                <w:lang w:eastAsia="ar-SA"/>
              </w:rPr>
              <w:t>Учреждения культуры и искусства</w:t>
            </w:r>
          </w:p>
        </w:tc>
      </w:tr>
      <w:tr w:rsidR="00643024" w:rsidRPr="00643024" w:rsidTr="00804C76">
        <w:tc>
          <w:tcPr>
            <w:tcW w:w="850"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lastRenderedPageBreak/>
              <w:t>4.1</w:t>
            </w:r>
          </w:p>
        </w:tc>
        <w:tc>
          <w:tcPr>
            <w:tcW w:w="3230" w:type="dxa"/>
            <w:tcBorders>
              <w:bottom w:val="single" w:sz="4" w:space="0" w:color="000000"/>
            </w:tcBorders>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Клубы сельских поселений</w:t>
            </w:r>
          </w:p>
        </w:tc>
        <w:tc>
          <w:tcPr>
            <w:tcW w:w="2155"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посетительское место</w:t>
            </w:r>
          </w:p>
        </w:tc>
        <w:tc>
          <w:tcPr>
            <w:tcW w:w="2504"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60-80</w:t>
            </w:r>
          </w:p>
        </w:tc>
        <w:tc>
          <w:tcPr>
            <w:tcW w:w="2040"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933</w:t>
            </w:r>
          </w:p>
        </w:tc>
        <w:tc>
          <w:tcPr>
            <w:tcW w:w="2040"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350</w:t>
            </w:r>
          </w:p>
        </w:tc>
        <w:tc>
          <w:tcPr>
            <w:tcW w:w="2039" w:type="dxa"/>
            <w:tcBorders>
              <w:bottom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583</w:t>
            </w:r>
          </w:p>
        </w:tc>
      </w:tr>
      <w:tr w:rsidR="00643024" w:rsidRPr="00643024" w:rsidTr="00804C76">
        <w:trPr>
          <w:trHeight w:val="516"/>
        </w:trPr>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4.2</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Библиотеки сельских поселений</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u w:val="single"/>
                <w:lang w:eastAsia="ar-SA"/>
              </w:rPr>
            </w:pPr>
            <w:r w:rsidRPr="00643024">
              <w:rPr>
                <w:rFonts w:ascii="Arial" w:eastAsia="Times New Roman" w:hAnsi="Arial" w:cs="Arial"/>
                <w:color w:val="000000"/>
                <w:u w:val="single"/>
                <w:lang w:eastAsia="ar-SA"/>
              </w:rPr>
              <w:t>тыс. ед.хранения</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чит. место</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p>
        </w:tc>
        <w:tc>
          <w:tcPr>
            <w:tcW w:w="2504" w:type="dxa"/>
          </w:tcPr>
          <w:p w:rsidR="00643024" w:rsidRPr="00643024" w:rsidRDefault="00643024" w:rsidP="00643024">
            <w:pPr>
              <w:suppressAutoHyphens/>
              <w:spacing w:after="0" w:line="240" w:lineRule="auto"/>
              <w:jc w:val="center"/>
              <w:rPr>
                <w:rFonts w:ascii="Arial" w:eastAsia="Times New Roman" w:hAnsi="Arial" w:cs="Arial"/>
                <w:color w:val="000000"/>
                <w:u w:val="single"/>
                <w:lang w:eastAsia="ar-SA"/>
              </w:rPr>
            </w:pPr>
            <w:r w:rsidRPr="00643024">
              <w:rPr>
                <w:rFonts w:ascii="Arial" w:eastAsia="Times New Roman" w:hAnsi="Arial" w:cs="Arial"/>
                <w:color w:val="000000"/>
                <w:u w:val="single"/>
                <w:lang w:eastAsia="ar-SA"/>
              </w:rPr>
              <w:t>5</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u w:val="single"/>
                <w:lang w:eastAsia="ar-SA"/>
              </w:rPr>
            </w:pPr>
            <w:r w:rsidRPr="00643024">
              <w:rPr>
                <w:rFonts w:ascii="Arial" w:eastAsia="Times New Roman" w:hAnsi="Arial" w:cs="Arial"/>
                <w:color w:val="000000"/>
                <w:u w:val="single"/>
                <w:lang w:eastAsia="ar-SA"/>
              </w:rPr>
              <w:t>77,72</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62,18</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u w:val="single"/>
                <w:lang w:eastAsia="ar-SA"/>
              </w:rPr>
            </w:pPr>
            <w:r w:rsidRPr="00643024">
              <w:rPr>
                <w:rFonts w:ascii="Arial" w:eastAsia="Times New Roman" w:hAnsi="Arial" w:cs="Arial"/>
                <w:color w:val="000000"/>
                <w:u w:val="single"/>
                <w:lang w:eastAsia="ar-SA"/>
              </w:rPr>
              <w:t>24,340</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u w:val="single"/>
                <w:lang w:eastAsia="ar-SA"/>
              </w:rPr>
            </w:pPr>
            <w:r w:rsidRPr="00643024">
              <w:rPr>
                <w:rFonts w:ascii="Arial" w:eastAsia="Times New Roman" w:hAnsi="Arial" w:cs="Arial"/>
                <w:color w:val="000000"/>
                <w:u w:val="single"/>
                <w:lang w:eastAsia="ar-SA"/>
              </w:rPr>
              <w:t>53,38</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62,18</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b/>
                <w:i/>
                <w:color w:val="000000"/>
                <w:lang w:eastAsia="ar-SA"/>
              </w:rPr>
            </w:pPr>
            <w:r w:rsidRPr="00643024">
              <w:rPr>
                <w:rFonts w:ascii="Arial" w:eastAsia="Times New Roman" w:hAnsi="Arial" w:cs="Arial"/>
                <w:b/>
                <w:i/>
                <w:color w:val="000000"/>
                <w:lang w:eastAsia="ar-SA"/>
              </w:rPr>
              <w:t>5</w:t>
            </w:r>
          </w:p>
        </w:tc>
        <w:tc>
          <w:tcPr>
            <w:tcW w:w="14008" w:type="dxa"/>
            <w:gridSpan w:val="6"/>
          </w:tcPr>
          <w:p w:rsidR="00643024" w:rsidRPr="00643024" w:rsidRDefault="00643024" w:rsidP="00643024">
            <w:pPr>
              <w:suppressAutoHyphens/>
              <w:spacing w:after="0" w:line="240" w:lineRule="auto"/>
              <w:rPr>
                <w:rFonts w:ascii="Arial" w:eastAsia="Times New Roman" w:hAnsi="Arial" w:cs="Arial"/>
                <w:b/>
                <w:i/>
                <w:color w:val="000000"/>
                <w:lang w:eastAsia="ar-SA"/>
              </w:rPr>
            </w:pPr>
            <w:r w:rsidRPr="00643024">
              <w:rPr>
                <w:rFonts w:ascii="Arial" w:eastAsia="Times New Roman" w:hAnsi="Arial" w:cs="Arial"/>
                <w:b/>
                <w:i/>
                <w:color w:val="000000"/>
                <w:lang w:eastAsia="ar-SA"/>
              </w:rPr>
              <w:t>Предприятия торговли, общественного питания и бытового обслуживания</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5.1</w:t>
            </w:r>
          </w:p>
        </w:tc>
        <w:tc>
          <w:tcPr>
            <w:tcW w:w="3230" w:type="dxa"/>
          </w:tcPr>
          <w:p w:rsidR="00643024" w:rsidRPr="00643024" w:rsidRDefault="00643024" w:rsidP="00643024">
            <w:pPr>
              <w:suppressAutoHyphens/>
              <w:spacing w:after="0" w:line="240" w:lineRule="auto"/>
              <w:rPr>
                <w:rFonts w:ascii="Arial" w:eastAsia="Times New Roman" w:hAnsi="Arial" w:cs="Arial"/>
                <w:color w:val="000000"/>
                <w:vertAlign w:val="superscript"/>
                <w:lang w:eastAsia="ar-SA"/>
              </w:rPr>
            </w:pPr>
            <w:r w:rsidRPr="00643024">
              <w:rPr>
                <w:rFonts w:ascii="Arial" w:eastAsia="Times New Roman" w:hAnsi="Arial" w:cs="Arial"/>
                <w:color w:val="000000"/>
                <w:lang w:eastAsia="ar-SA"/>
              </w:rPr>
              <w:t>Магазины</w:t>
            </w:r>
            <w:r w:rsidRPr="00643024">
              <w:rPr>
                <w:rFonts w:ascii="Arial" w:eastAsia="Times New Roman" w:hAnsi="Arial" w:cs="Arial"/>
                <w:color w:val="000000"/>
                <w:sz w:val="24"/>
                <w:szCs w:val="24"/>
                <w:lang w:eastAsia="ar-SA"/>
              </w:rPr>
              <w:t>*</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м</w:t>
            </w:r>
            <w:r w:rsidRPr="00643024">
              <w:rPr>
                <w:rFonts w:ascii="Arial" w:eastAsia="Times New Roman" w:hAnsi="Arial" w:cs="Arial"/>
                <w:color w:val="000000"/>
                <w:vertAlign w:val="superscript"/>
                <w:lang w:eastAsia="ar-SA"/>
              </w:rPr>
              <w:t>2</w:t>
            </w:r>
            <w:r w:rsidRPr="00643024">
              <w:rPr>
                <w:rFonts w:ascii="Arial" w:eastAsia="Times New Roman" w:hAnsi="Arial" w:cs="Arial"/>
                <w:color w:val="000000"/>
                <w:lang w:eastAsia="ar-SA"/>
              </w:rPr>
              <w:t xml:space="preserve"> торг. площади</w:t>
            </w:r>
          </w:p>
        </w:tc>
        <w:tc>
          <w:tcPr>
            <w:tcW w:w="2504"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270</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4196,9</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val="en-US" w:eastAsia="ar-SA"/>
              </w:rPr>
            </w:pPr>
            <w:r w:rsidRPr="00643024">
              <w:rPr>
                <w:rFonts w:ascii="Arial" w:eastAsia="Times New Roman" w:hAnsi="Arial" w:cs="Arial"/>
                <w:color w:val="000000"/>
                <w:lang w:eastAsia="ar-SA"/>
              </w:rPr>
              <w:t>13447,8</w:t>
            </w:r>
            <w:r w:rsidRPr="00643024">
              <w:rPr>
                <w:rFonts w:ascii="Arial" w:eastAsia="Times New Roman" w:hAnsi="Arial" w:cs="Arial"/>
                <w:color w:val="000000"/>
                <w:lang w:val="en-US" w:eastAsia="ar-SA"/>
              </w:rPr>
              <w:t>2</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5.2</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Предприятия общественного питания</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мест</w:t>
            </w:r>
          </w:p>
        </w:tc>
        <w:tc>
          <w:tcPr>
            <w:tcW w:w="2504"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40</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622</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382</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240</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5.3</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Предприятия бытового обслуживания</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раб. мест</w:t>
            </w:r>
          </w:p>
        </w:tc>
        <w:tc>
          <w:tcPr>
            <w:tcW w:w="2504"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w:t>
            </w:r>
          </w:p>
        </w:tc>
        <w:tc>
          <w:tcPr>
            <w:tcW w:w="2040" w:type="dxa"/>
            <w:tcBorders>
              <w:left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93</w:t>
            </w:r>
          </w:p>
        </w:tc>
        <w:tc>
          <w:tcPr>
            <w:tcW w:w="2040" w:type="dxa"/>
            <w:tcBorders>
              <w:left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70</w:t>
            </w:r>
          </w:p>
        </w:tc>
        <w:tc>
          <w:tcPr>
            <w:tcW w:w="2039" w:type="dxa"/>
            <w:tcBorders>
              <w:left w:val="single" w:sz="4" w:space="0" w:color="auto"/>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23</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5.4</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Прачечные </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кг белья в смену</w:t>
            </w:r>
          </w:p>
        </w:tc>
        <w:tc>
          <w:tcPr>
            <w:tcW w:w="2504"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60</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933</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933</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5.5</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Химчистки</w:t>
            </w:r>
            <w:r w:rsidRPr="00643024">
              <w:rPr>
                <w:rFonts w:ascii="Arial" w:eastAsia="Times New Roman" w:hAnsi="Arial" w:cs="Arial"/>
                <w:color w:val="000000"/>
                <w:sz w:val="24"/>
                <w:szCs w:val="16"/>
                <w:lang w:eastAsia="ar-SA"/>
              </w:rPr>
              <w:t xml:space="preserve"> </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кг вещей в смену</w:t>
            </w:r>
          </w:p>
        </w:tc>
        <w:tc>
          <w:tcPr>
            <w:tcW w:w="2504"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2,5</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38,9</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38,9</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5.6</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Бани</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место</w:t>
            </w: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109</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50</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59</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b/>
                <w:i/>
                <w:color w:val="000000"/>
                <w:lang w:eastAsia="ar-SA"/>
              </w:rPr>
            </w:pPr>
            <w:r w:rsidRPr="00643024">
              <w:rPr>
                <w:rFonts w:ascii="Arial" w:eastAsia="Times New Roman" w:hAnsi="Arial" w:cs="Arial"/>
                <w:b/>
                <w:i/>
                <w:color w:val="000000"/>
                <w:lang w:eastAsia="ar-SA"/>
              </w:rPr>
              <w:t>6</w:t>
            </w:r>
          </w:p>
        </w:tc>
        <w:tc>
          <w:tcPr>
            <w:tcW w:w="14008" w:type="dxa"/>
            <w:gridSpan w:val="6"/>
          </w:tcPr>
          <w:p w:rsidR="00643024" w:rsidRPr="00643024" w:rsidRDefault="00643024" w:rsidP="00643024">
            <w:pPr>
              <w:suppressAutoHyphens/>
              <w:spacing w:after="0" w:line="240" w:lineRule="auto"/>
              <w:rPr>
                <w:rFonts w:ascii="Arial" w:eastAsia="Times New Roman" w:hAnsi="Arial" w:cs="Arial"/>
                <w:b/>
                <w:i/>
                <w:color w:val="000000"/>
                <w:lang w:eastAsia="ar-SA"/>
              </w:rPr>
            </w:pPr>
            <w:r w:rsidRPr="00643024">
              <w:rPr>
                <w:rFonts w:ascii="Arial" w:eastAsia="Times New Roman" w:hAnsi="Arial" w:cs="Arial"/>
                <w:b/>
                <w:i/>
                <w:color w:val="000000"/>
                <w:lang w:eastAsia="ar-SA"/>
              </w:rPr>
              <w:t>Кредитно-финансовые учреждения и предприятия связи</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6.1</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Отделения и филиалы сберегательного банка</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 операц.место (окно)</w:t>
            </w:r>
          </w:p>
        </w:tc>
        <w:tc>
          <w:tcPr>
            <w:tcW w:w="2504"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на 1-2 тыс. чел.</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15</w:t>
            </w:r>
          </w:p>
        </w:tc>
        <w:tc>
          <w:tcPr>
            <w:tcW w:w="204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15</w:t>
            </w:r>
          </w:p>
        </w:tc>
        <w:tc>
          <w:tcPr>
            <w:tcW w:w="2039"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b/>
                <w:i/>
                <w:color w:val="000000"/>
                <w:lang w:eastAsia="ar-SA"/>
              </w:rPr>
            </w:pPr>
            <w:r w:rsidRPr="00643024">
              <w:rPr>
                <w:rFonts w:ascii="Arial" w:eastAsia="Times New Roman" w:hAnsi="Arial" w:cs="Arial"/>
                <w:b/>
                <w:i/>
                <w:color w:val="000000"/>
                <w:lang w:eastAsia="ar-SA"/>
              </w:rPr>
              <w:t>7</w:t>
            </w:r>
          </w:p>
        </w:tc>
        <w:tc>
          <w:tcPr>
            <w:tcW w:w="14008" w:type="dxa"/>
            <w:gridSpan w:val="6"/>
          </w:tcPr>
          <w:p w:rsidR="00643024" w:rsidRPr="00643024" w:rsidRDefault="00643024" w:rsidP="00643024">
            <w:pPr>
              <w:suppressAutoHyphens/>
              <w:spacing w:after="0" w:line="240" w:lineRule="auto"/>
              <w:rPr>
                <w:rFonts w:ascii="Arial" w:eastAsia="Times New Roman" w:hAnsi="Arial" w:cs="Arial"/>
                <w:b/>
                <w:i/>
                <w:color w:val="000000"/>
                <w:lang w:eastAsia="ar-SA"/>
              </w:rPr>
            </w:pPr>
            <w:r w:rsidRPr="00643024">
              <w:rPr>
                <w:rFonts w:ascii="Arial" w:eastAsia="Times New Roman" w:hAnsi="Arial" w:cs="Arial"/>
                <w:b/>
                <w:i/>
                <w:color w:val="000000"/>
                <w:lang w:eastAsia="ar-SA"/>
              </w:rPr>
              <w:t>Учреждения жилищно-коммунального хозяйства</w:t>
            </w:r>
          </w:p>
        </w:tc>
      </w:tr>
      <w:tr w:rsidR="00643024" w:rsidRPr="00643024" w:rsidTr="00804C76">
        <w:tc>
          <w:tcPr>
            <w:tcW w:w="850"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7.1</w:t>
            </w:r>
          </w:p>
        </w:tc>
        <w:tc>
          <w:tcPr>
            <w:tcW w:w="3230"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Гостиница</w:t>
            </w:r>
          </w:p>
        </w:tc>
        <w:tc>
          <w:tcPr>
            <w:tcW w:w="2155" w:type="dxa"/>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место</w:t>
            </w:r>
          </w:p>
        </w:tc>
        <w:tc>
          <w:tcPr>
            <w:tcW w:w="2504"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w:t>
            </w:r>
          </w:p>
        </w:tc>
        <w:tc>
          <w:tcPr>
            <w:tcW w:w="204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93</w:t>
            </w:r>
          </w:p>
        </w:tc>
        <w:tc>
          <w:tcPr>
            <w:tcW w:w="2040"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60-80</w:t>
            </w:r>
          </w:p>
        </w:tc>
        <w:tc>
          <w:tcPr>
            <w:tcW w:w="2039" w:type="dxa"/>
            <w:vAlign w:val="center"/>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13</w:t>
            </w:r>
          </w:p>
        </w:tc>
      </w:tr>
    </w:tbl>
    <w:p w:rsidR="00643024" w:rsidRPr="00643024" w:rsidRDefault="00643024" w:rsidP="00643024">
      <w:pPr>
        <w:suppressAutoHyphens/>
        <w:spacing w:after="0" w:line="240" w:lineRule="auto"/>
        <w:jc w:val="center"/>
        <w:rPr>
          <w:rFonts w:ascii="Arial" w:eastAsia="Times New Roman" w:hAnsi="Arial" w:cs="Arial"/>
          <w:color w:val="000000"/>
          <w:sz w:val="24"/>
          <w:szCs w:val="16"/>
          <w:lang w:eastAsia="ar-SA"/>
        </w:rPr>
      </w:pPr>
    </w:p>
    <w:p w:rsidR="00643024" w:rsidRPr="00643024" w:rsidRDefault="00643024" w:rsidP="00643024">
      <w:pPr>
        <w:suppressAutoHyphens/>
        <w:spacing w:after="0" w:line="240" w:lineRule="auto"/>
        <w:ind w:firstLine="709"/>
        <w:rPr>
          <w:rFonts w:ascii="Arial" w:eastAsia="Times New Roman" w:hAnsi="Arial" w:cs="Arial"/>
          <w:color w:val="000000"/>
          <w:lang w:eastAsia="ar-SA"/>
        </w:rPr>
      </w:pPr>
      <w:r w:rsidRPr="00643024">
        <w:rPr>
          <w:rFonts w:ascii="Arial" w:eastAsia="Times New Roman" w:hAnsi="Arial" w:cs="Arial"/>
          <w:color w:val="000000"/>
          <w:lang w:eastAsia="ar-SA"/>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643024" w:rsidRPr="00643024" w:rsidRDefault="00643024" w:rsidP="00643024">
      <w:pPr>
        <w:suppressAutoHyphens/>
        <w:spacing w:after="0" w:line="240" w:lineRule="auto"/>
        <w:ind w:firstLine="709"/>
        <w:rPr>
          <w:rFonts w:ascii="Arial" w:eastAsia="Times New Roman" w:hAnsi="Arial" w:cs="Arial"/>
          <w:color w:val="FF0000"/>
          <w:lang w:eastAsia="ar-SA"/>
        </w:rPr>
      </w:pPr>
    </w:p>
    <w:p w:rsidR="00643024" w:rsidRPr="00643024" w:rsidRDefault="00643024" w:rsidP="00643024">
      <w:pPr>
        <w:suppressAutoHyphens/>
        <w:spacing w:after="0" w:line="240" w:lineRule="auto"/>
        <w:jc w:val="both"/>
        <w:rPr>
          <w:rFonts w:ascii="Arial" w:eastAsia="Times New Roman" w:hAnsi="Arial" w:cs="Arial"/>
          <w:b/>
          <w:color w:val="FF0000"/>
          <w:sz w:val="24"/>
          <w:szCs w:val="16"/>
          <w:shd w:val="clear" w:color="auto" w:fill="FFFF00"/>
          <w:lang w:eastAsia="ar-SA"/>
        </w:rPr>
      </w:pPr>
    </w:p>
    <w:p w:rsidR="00643024" w:rsidRPr="00643024" w:rsidRDefault="00643024" w:rsidP="00643024">
      <w:pPr>
        <w:suppressAutoHyphens/>
        <w:spacing w:after="0" w:line="240" w:lineRule="auto"/>
        <w:jc w:val="center"/>
        <w:rPr>
          <w:rFonts w:ascii="Arial" w:eastAsia="Times New Roman" w:hAnsi="Arial" w:cs="Arial"/>
          <w:color w:val="FF0000"/>
          <w:sz w:val="24"/>
          <w:szCs w:val="16"/>
          <w:shd w:val="clear" w:color="auto" w:fill="FFFF00"/>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shd w:val="clear" w:color="auto" w:fill="FFFF00"/>
          <w:lang w:eastAsia="ar-SA"/>
        </w:rPr>
        <w:sectPr w:rsidR="00643024" w:rsidRPr="00643024">
          <w:headerReference w:type="default" r:id="rId36"/>
          <w:footerReference w:type="default" r:id="rId37"/>
          <w:pgSz w:w="16838" w:h="11906" w:orient="landscape"/>
          <w:pgMar w:top="1701" w:right="1134" w:bottom="850" w:left="1134" w:header="709" w:footer="709" w:gutter="0"/>
          <w:cols w:space="708"/>
        </w:sectPr>
      </w:pPr>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lang w:eastAsia="ar-SA"/>
        </w:rPr>
      </w:pPr>
      <w:bookmarkStart w:id="177" w:name="_Toc312493536"/>
      <w:bookmarkStart w:id="178" w:name="_Toc312505692"/>
      <w:bookmarkStart w:id="179" w:name="_Toc314842332"/>
      <w:bookmarkStart w:id="180" w:name="_Toc316548196"/>
      <w:bookmarkStart w:id="181" w:name="_Toc350426120"/>
      <w:r w:rsidRPr="00643024">
        <w:rPr>
          <w:rFonts w:ascii="Arial" w:eastAsia="Times New Roman" w:hAnsi="Arial" w:cs="Arial"/>
          <w:b/>
          <w:bCs/>
          <w:i/>
          <w:iCs/>
          <w:sz w:val="24"/>
          <w:szCs w:val="26"/>
          <w:lang w:eastAsia="ar-SA"/>
        </w:rPr>
        <w:lastRenderedPageBreak/>
        <w:t>3.3.2.2.1. Планируемые объекты обслуживания</w:t>
      </w:r>
      <w:bookmarkEnd w:id="177"/>
      <w:bookmarkEnd w:id="178"/>
      <w:bookmarkEnd w:id="179"/>
      <w:bookmarkEnd w:id="180"/>
      <w:bookmarkEnd w:id="181"/>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shd w:val="clear" w:color="auto" w:fill="FFFF00"/>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color w:val="000000"/>
          <w:sz w:val="24"/>
          <w:szCs w:val="16"/>
          <w:lang w:eastAsia="ar-SA"/>
        </w:rPr>
      </w:pPr>
      <w:r w:rsidRPr="00643024">
        <w:rPr>
          <w:rFonts w:ascii="Arial" w:eastAsia="Times New Roman" w:hAnsi="Arial" w:cs="Arial"/>
          <w:b/>
          <w:color w:val="000000"/>
          <w:lang w:eastAsia="ar-SA"/>
        </w:rPr>
        <w:t>п.г.т.</w:t>
      </w:r>
      <w:r w:rsidRPr="00643024">
        <w:rPr>
          <w:rFonts w:ascii="Arial" w:eastAsia="Times New Roman" w:hAnsi="Arial" w:cs="Arial"/>
          <w:color w:val="000000"/>
          <w:lang w:eastAsia="ar-SA"/>
        </w:rPr>
        <w:t xml:space="preserve"> </w:t>
      </w:r>
      <w:r w:rsidRPr="00643024">
        <w:rPr>
          <w:rFonts w:ascii="Arial" w:eastAsia="Times New Roman" w:hAnsi="Arial" w:cs="Arial"/>
          <w:b/>
          <w:color w:val="000000"/>
          <w:sz w:val="24"/>
          <w:szCs w:val="16"/>
          <w:lang w:eastAsia="ar-SA"/>
        </w:rPr>
        <w:t>Суходол</w:t>
      </w:r>
    </w:p>
    <w:p w:rsidR="00643024" w:rsidRPr="00643024" w:rsidRDefault="00643024" w:rsidP="00643024">
      <w:pPr>
        <w:suppressAutoHyphens/>
        <w:spacing w:after="0" w:line="240" w:lineRule="auto"/>
        <w:ind w:firstLine="709"/>
        <w:jc w:val="center"/>
        <w:rPr>
          <w:rFonts w:ascii="Arial" w:eastAsia="Times New Roman" w:hAnsi="Arial" w:cs="Arial"/>
          <w:color w:val="00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Согласно «Схеме территориального планирования Самарской области», проектом генерального плана на </w:t>
      </w:r>
      <w:r w:rsidRPr="00643024">
        <w:rPr>
          <w:rFonts w:ascii="Arial" w:eastAsia="Times New Roman" w:hAnsi="Arial" w:cs="Arial"/>
          <w:b/>
          <w:color w:val="000000"/>
          <w:sz w:val="24"/>
          <w:szCs w:val="24"/>
          <w:lang w:eastAsia="ar-SA"/>
        </w:rPr>
        <w:t>1 очередь строительства</w:t>
      </w:r>
      <w:r w:rsidRPr="00643024">
        <w:rPr>
          <w:rFonts w:ascii="Arial" w:eastAsia="Times New Roman" w:hAnsi="Arial" w:cs="Arial"/>
          <w:color w:val="000000"/>
          <w:sz w:val="24"/>
          <w:szCs w:val="24"/>
          <w:lang w:eastAsia="ar-SA"/>
        </w:rPr>
        <w:t xml:space="preserve"> предусматривается: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r w:rsidRPr="00643024">
        <w:rPr>
          <w:rFonts w:ascii="Arial" w:eastAsia="Times New Roman" w:hAnsi="Arial" w:cs="Arial"/>
          <w:b/>
          <w:color w:val="000000"/>
          <w:sz w:val="24"/>
          <w:szCs w:val="24"/>
          <w:lang w:eastAsia="ar-SA"/>
        </w:rPr>
        <w:t>Реконструкция</w:t>
      </w:r>
    </w:p>
    <w:p w:rsidR="00643024" w:rsidRPr="00643024" w:rsidRDefault="00643024" w:rsidP="00643024">
      <w:pPr>
        <w:suppressAutoHyphens/>
        <w:spacing w:after="0" w:line="240" w:lineRule="auto"/>
        <w:ind w:firstLine="709"/>
        <w:jc w:val="both"/>
        <w:rPr>
          <w:rFonts w:ascii="Arial" w:eastAsia="Times New Roman" w:hAnsi="Arial" w:cs="Arial"/>
          <w:iCs/>
          <w:sz w:val="24"/>
          <w:szCs w:val="24"/>
          <w:lang w:eastAsia="ar-SA"/>
        </w:rPr>
      </w:pPr>
    </w:p>
    <w:p w:rsidR="00643024" w:rsidRPr="00643024" w:rsidRDefault="00643024" w:rsidP="00643024">
      <w:pPr>
        <w:suppressAutoHyphens/>
        <w:spacing w:after="0" w:line="240" w:lineRule="auto"/>
        <w:ind w:firstLine="709"/>
        <w:rPr>
          <w:rFonts w:ascii="Arial" w:eastAsia="Times New Roman" w:hAnsi="Arial" w:cs="Arial"/>
          <w:iCs/>
          <w:sz w:val="24"/>
          <w:szCs w:val="24"/>
          <w:lang w:eastAsia="ar-SA"/>
        </w:rPr>
      </w:pPr>
      <w:r w:rsidRPr="00643024">
        <w:rPr>
          <w:rFonts w:ascii="Arial" w:eastAsia="Times New Roman" w:hAnsi="Arial" w:cs="Arial"/>
          <w:iCs/>
          <w:sz w:val="24"/>
          <w:szCs w:val="24"/>
          <w:lang w:eastAsia="ar-SA"/>
        </w:rPr>
        <w:t>- Общеобразовательной школы</w:t>
      </w:r>
      <w:r w:rsidRPr="00643024">
        <w:rPr>
          <w:rFonts w:ascii="Arial" w:eastAsia="Times New Roman" w:hAnsi="Arial" w:cs="Arial"/>
          <w:color w:val="000000"/>
          <w:sz w:val="24"/>
          <w:szCs w:val="24"/>
          <w:lang w:eastAsia="ar-SA"/>
        </w:rPr>
        <w:t xml:space="preserve"> ГБОУ СОШ №1 п.г.т. Суходол на 960 мест (в т.ч. </w:t>
      </w:r>
      <w:r w:rsidRPr="00643024">
        <w:rPr>
          <w:rFonts w:ascii="Arial" w:eastAsia="Times New Roman" w:hAnsi="Arial" w:cs="Arial"/>
          <w:iCs/>
          <w:sz w:val="24"/>
          <w:szCs w:val="24"/>
          <w:lang w:eastAsia="ar-SA"/>
        </w:rPr>
        <w:t xml:space="preserve">школьного спортивного зала) в п.г.т. Суходол, ул. </w:t>
      </w:r>
      <w:r w:rsidRPr="00643024">
        <w:rPr>
          <w:rFonts w:ascii="Arial" w:eastAsia="Times New Roman" w:hAnsi="Arial" w:cs="Arial"/>
          <w:color w:val="000000"/>
          <w:sz w:val="24"/>
          <w:szCs w:val="24"/>
          <w:lang w:eastAsia="ar-SA"/>
        </w:rPr>
        <w:t>Пушкина,2</w:t>
      </w:r>
      <w:r w:rsidRPr="00643024">
        <w:rPr>
          <w:rFonts w:ascii="Arial" w:eastAsia="Times New Roman" w:hAnsi="Arial" w:cs="Arial"/>
          <w:iCs/>
          <w:sz w:val="24"/>
          <w:szCs w:val="24"/>
          <w:lang w:eastAsia="ar-SA"/>
        </w:rPr>
        <w:t xml:space="preserve"> (4.1).</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ГБОУ СОШ №2 п.г.т. Суходол на 1170 мест (в т.ч. </w:t>
      </w:r>
      <w:r w:rsidRPr="00643024">
        <w:rPr>
          <w:rFonts w:ascii="Arial" w:eastAsia="Times New Roman" w:hAnsi="Arial" w:cs="Arial"/>
          <w:iCs/>
          <w:sz w:val="24"/>
          <w:szCs w:val="24"/>
          <w:lang w:eastAsia="ar-SA"/>
        </w:rPr>
        <w:t>школьного спортивного зала)</w:t>
      </w:r>
      <w:r w:rsidRPr="00643024">
        <w:rPr>
          <w:rFonts w:ascii="Arial" w:eastAsia="Times New Roman" w:hAnsi="Arial" w:cs="Arial"/>
          <w:color w:val="000000"/>
          <w:sz w:val="24"/>
          <w:szCs w:val="24"/>
          <w:lang w:eastAsia="ar-SA"/>
        </w:rPr>
        <w:t xml:space="preserve">  под образовательный центр</w:t>
      </w:r>
      <w:r w:rsidRPr="00643024">
        <w:rPr>
          <w:rFonts w:ascii="Arial" w:eastAsia="Times New Roman" w:hAnsi="Arial" w:cs="Arial"/>
          <w:iCs/>
          <w:color w:val="000000"/>
          <w:sz w:val="24"/>
          <w:szCs w:val="24"/>
          <w:lang w:eastAsia="ar-SA"/>
        </w:rPr>
        <w:t xml:space="preserve"> </w:t>
      </w:r>
      <w:r w:rsidRPr="00643024">
        <w:rPr>
          <w:rFonts w:ascii="Arial" w:eastAsia="Times New Roman" w:hAnsi="Arial" w:cs="Arial"/>
          <w:iCs/>
          <w:sz w:val="24"/>
          <w:szCs w:val="24"/>
          <w:lang w:eastAsia="ar-SA"/>
        </w:rPr>
        <w:t>в п.г.т. Суходол, ул.</w:t>
      </w:r>
      <w:r w:rsidRPr="00643024">
        <w:rPr>
          <w:rFonts w:ascii="Arial" w:eastAsia="Times New Roman" w:hAnsi="Arial" w:cs="Arial"/>
          <w:color w:val="000000"/>
          <w:sz w:val="24"/>
          <w:szCs w:val="24"/>
          <w:lang w:eastAsia="ar-SA"/>
        </w:rPr>
        <w:t xml:space="preserve"> Суворова,18 (4.2);</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ДК со зрительным залом, (</w:t>
      </w:r>
      <w:r w:rsidRPr="00643024">
        <w:rPr>
          <w:rFonts w:ascii="Arial" w:eastAsia="Times New Roman" w:hAnsi="Arial" w:cs="Arial"/>
          <w:iCs/>
          <w:color w:val="000000"/>
          <w:sz w:val="24"/>
          <w:szCs w:val="24"/>
          <w:lang w:eastAsia="ar-SA"/>
        </w:rPr>
        <w:t>Дома культуры</w:t>
      </w:r>
      <w:r w:rsidRPr="00643024">
        <w:rPr>
          <w:rFonts w:ascii="Arial" w:eastAsia="Times New Roman" w:hAnsi="Arial" w:cs="Arial"/>
          <w:i/>
          <w:iCs/>
          <w:color w:val="000000"/>
          <w:sz w:val="24"/>
          <w:szCs w:val="24"/>
          <w:lang w:eastAsia="ar-SA"/>
        </w:rPr>
        <w:t xml:space="preserve"> </w:t>
      </w:r>
      <w:r w:rsidRPr="00643024">
        <w:rPr>
          <w:rFonts w:ascii="Arial" w:eastAsia="Times New Roman" w:hAnsi="Arial" w:cs="Arial"/>
          <w:color w:val="000000"/>
          <w:sz w:val="24"/>
          <w:szCs w:val="24"/>
          <w:lang w:eastAsia="ar-SA"/>
        </w:rPr>
        <w:t>«Нефтяник»</w:t>
      </w:r>
      <w:r w:rsidRPr="00643024">
        <w:rPr>
          <w:rFonts w:ascii="Arial" w:eastAsia="Times New Roman" w:hAnsi="Arial" w:cs="Arial"/>
          <w:i/>
          <w:iCs/>
          <w:color w:val="000000"/>
          <w:sz w:val="24"/>
          <w:szCs w:val="24"/>
          <w:lang w:eastAsia="ar-SA"/>
        </w:rPr>
        <w:t xml:space="preserve"> </w:t>
      </w:r>
      <w:r w:rsidRPr="00643024">
        <w:rPr>
          <w:rFonts w:ascii="Arial" w:eastAsia="Times New Roman" w:hAnsi="Arial" w:cs="Arial"/>
          <w:iCs/>
          <w:color w:val="000000"/>
          <w:sz w:val="24"/>
          <w:szCs w:val="24"/>
          <w:lang w:eastAsia="ar-SA"/>
        </w:rPr>
        <w:t>на 350 мест</w:t>
      </w:r>
      <w:r w:rsidRPr="00643024">
        <w:rPr>
          <w:rFonts w:ascii="Arial" w:eastAsia="Times New Roman" w:hAnsi="Arial" w:cs="Arial"/>
          <w:color w:val="000000"/>
          <w:sz w:val="24"/>
          <w:szCs w:val="24"/>
          <w:lang w:eastAsia="ar-SA"/>
        </w:rPr>
        <w:t>) в п.г.т. Суходол, ул.</w:t>
      </w:r>
      <w:r w:rsidRPr="00643024">
        <w:rPr>
          <w:rFonts w:ascii="Arial" w:eastAsia="Times New Roman" w:hAnsi="Arial" w:cs="Arial"/>
          <w:iCs/>
          <w:color w:val="000000"/>
          <w:sz w:val="24"/>
          <w:szCs w:val="24"/>
          <w:lang w:eastAsia="ar-SA"/>
        </w:rPr>
        <w:t xml:space="preserve"> Мира,12</w:t>
      </w:r>
      <w:r w:rsidRPr="00643024">
        <w:rPr>
          <w:rFonts w:ascii="Arial" w:eastAsia="Times New Roman" w:hAnsi="Arial" w:cs="Arial"/>
          <w:color w:val="000000"/>
          <w:sz w:val="24"/>
          <w:szCs w:val="24"/>
          <w:lang w:eastAsia="ar-SA"/>
        </w:rPr>
        <w:t xml:space="preserve"> (8.1);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ДК со зрительным залом, библиотекой с читальным залом и интернетзалом (</w:t>
      </w:r>
      <w:r w:rsidRPr="00643024">
        <w:rPr>
          <w:rFonts w:ascii="Arial" w:eastAsia="Times New Roman" w:hAnsi="Arial" w:cs="Arial"/>
          <w:iCs/>
          <w:color w:val="000000"/>
          <w:sz w:val="24"/>
          <w:szCs w:val="24"/>
          <w:lang w:eastAsia="ar-SA"/>
        </w:rPr>
        <w:t>Дома культуры</w:t>
      </w:r>
      <w:r w:rsidRPr="00643024">
        <w:rPr>
          <w:rFonts w:ascii="Arial" w:eastAsia="Times New Roman" w:hAnsi="Arial" w:cs="Arial"/>
          <w:i/>
          <w:iCs/>
          <w:color w:val="000000"/>
          <w:sz w:val="24"/>
          <w:szCs w:val="24"/>
          <w:lang w:eastAsia="ar-SA"/>
        </w:rPr>
        <w:t xml:space="preserve"> </w:t>
      </w:r>
      <w:r w:rsidRPr="00643024">
        <w:rPr>
          <w:rFonts w:ascii="Arial" w:eastAsia="Times New Roman" w:hAnsi="Arial" w:cs="Arial"/>
          <w:color w:val="000000"/>
          <w:sz w:val="24"/>
          <w:szCs w:val="24"/>
          <w:lang w:eastAsia="ar-SA"/>
        </w:rPr>
        <w:t>«Нефтяник»</w:t>
      </w:r>
      <w:r w:rsidRPr="00643024">
        <w:rPr>
          <w:rFonts w:ascii="Arial" w:eastAsia="Times New Roman" w:hAnsi="Arial" w:cs="Arial"/>
          <w:i/>
          <w:iCs/>
          <w:color w:val="000000"/>
          <w:sz w:val="24"/>
          <w:szCs w:val="24"/>
          <w:lang w:eastAsia="ar-SA"/>
        </w:rPr>
        <w:t xml:space="preserve"> </w:t>
      </w:r>
      <w:r w:rsidRPr="00643024">
        <w:rPr>
          <w:rFonts w:ascii="Arial" w:eastAsia="Times New Roman" w:hAnsi="Arial" w:cs="Arial"/>
          <w:iCs/>
          <w:color w:val="000000"/>
          <w:sz w:val="24"/>
          <w:szCs w:val="24"/>
          <w:lang w:eastAsia="ar-SA"/>
        </w:rPr>
        <w:t>на 350 мест</w:t>
      </w:r>
      <w:r w:rsidRPr="00643024">
        <w:rPr>
          <w:rFonts w:ascii="Arial" w:eastAsia="Times New Roman" w:hAnsi="Arial" w:cs="Arial"/>
          <w:color w:val="000000"/>
          <w:sz w:val="24"/>
          <w:szCs w:val="24"/>
          <w:lang w:eastAsia="ar-SA"/>
        </w:rPr>
        <w:t>) в п.г.т. Суходол, ул.</w:t>
      </w:r>
      <w:r w:rsidRPr="00643024">
        <w:rPr>
          <w:rFonts w:ascii="Arial" w:eastAsia="Times New Roman" w:hAnsi="Arial" w:cs="Arial"/>
          <w:iCs/>
          <w:color w:val="000000"/>
          <w:sz w:val="24"/>
          <w:szCs w:val="24"/>
          <w:lang w:eastAsia="ar-SA"/>
        </w:rPr>
        <w:t xml:space="preserve"> Мира,12</w:t>
      </w:r>
      <w:r w:rsidRPr="00643024">
        <w:rPr>
          <w:rFonts w:ascii="Arial" w:eastAsia="Times New Roman" w:hAnsi="Arial" w:cs="Arial"/>
          <w:color w:val="000000"/>
          <w:sz w:val="24"/>
          <w:szCs w:val="24"/>
          <w:lang w:eastAsia="ar-SA"/>
        </w:rPr>
        <w:t xml:space="preserve"> ( 8.2); </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Реконструкция ярмарок (рынка), площадь территории – 1,42 га в п.г.т. Суходол, ул.</w:t>
      </w:r>
      <w:r w:rsidRPr="00643024">
        <w:rPr>
          <w:rFonts w:ascii="Times New Roman" w:eastAsia="Times New Roman" w:hAnsi="Times New Roman" w:cs="Times New Roman"/>
          <w:sz w:val="24"/>
          <w:szCs w:val="24"/>
          <w:lang w:eastAsia="ar-SA"/>
        </w:rPr>
        <w:t xml:space="preserve"> </w:t>
      </w:r>
      <w:r w:rsidRPr="00643024">
        <w:rPr>
          <w:rFonts w:ascii="Arial" w:eastAsia="Times New Roman" w:hAnsi="Arial" w:cs="Arial"/>
          <w:sz w:val="24"/>
          <w:szCs w:val="24"/>
          <w:lang w:eastAsia="ar-SA"/>
        </w:rPr>
        <w:t>Мира,1 (9.22);</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Административного здания на 12-15 мест в п.г.т. Суходол, ул. Советская, 11</w:t>
      </w:r>
      <w:r w:rsidRPr="00643024">
        <w:rPr>
          <w:rFonts w:ascii="Times New Roman" w:eastAsia="Times New Roman" w:hAnsi="Times New Roman" w:cs="Times New Roman"/>
          <w:sz w:val="24"/>
          <w:szCs w:val="24"/>
          <w:lang w:eastAsia="ar-SA"/>
        </w:rPr>
        <w:t xml:space="preserve"> </w:t>
      </w:r>
      <w:r w:rsidRPr="00643024">
        <w:rPr>
          <w:rFonts w:ascii="Arial" w:eastAsia="Times New Roman" w:hAnsi="Arial" w:cs="Arial"/>
          <w:sz w:val="24"/>
          <w:szCs w:val="24"/>
          <w:lang w:eastAsia="ar-SA"/>
        </w:rPr>
        <w:t xml:space="preserve"> (13.1);</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Здания сбербанка и почтовой связи</w:t>
      </w:r>
      <w:r w:rsidRPr="00643024">
        <w:rPr>
          <w:rFonts w:ascii="Times New Roman" w:eastAsia="Times New Roman" w:hAnsi="Times New Roman" w:cs="Times New Roman"/>
          <w:sz w:val="24"/>
          <w:szCs w:val="24"/>
          <w:lang w:eastAsia="ar-SA"/>
        </w:rPr>
        <w:t xml:space="preserve"> </w:t>
      </w:r>
      <w:r w:rsidRPr="00643024">
        <w:rPr>
          <w:rFonts w:ascii="Arial" w:eastAsia="Times New Roman" w:hAnsi="Arial" w:cs="Arial"/>
          <w:sz w:val="24"/>
          <w:szCs w:val="24"/>
          <w:lang w:eastAsia="ar-SA"/>
        </w:rPr>
        <w:t>в п.г.т. Суходол, ул. Куйбышева, 14 (14.1);</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sz w:val="24"/>
          <w:szCs w:val="24"/>
          <w:lang w:eastAsia="ar-SA"/>
        </w:rPr>
        <w:t>- Банно-прачечного комбината: баня на 50 мест; прачечная на 940 кг белья в смену; химчистка на 40 кг вещей в смену  в п.г.т. Суходол, ул. Кооперативная, 88 (12.1).</w:t>
      </w: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r w:rsidRPr="00643024">
        <w:rPr>
          <w:rFonts w:ascii="Arial" w:eastAsia="Times New Roman" w:hAnsi="Arial" w:cs="Arial"/>
          <w:b/>
          <w:color w:val="000000"/>
          <w:sz w:val="24"/>
          <w:szCs w:val="24"/>
          <w:lang w:eastAsia="ar-SA"/>
        </w:rPr>
        <w:t>Завершение строительства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Детского сада на 240 мест в п.г.т. Суходол, ул.Суворова/</w:t>
      </w:r>
      <w:r w:rsidRPr="00643024">
        <w:rPr>
          <w:rFonts w:ascii="Arial" w:eastAsia="Times New Roman" w:hAnsi="Arial" w:cs="Arial"/>
          <w:iCs/>
          <w:sz w:val="24"/>
          <w:szCs w:val="24"/>
          <w:lang w:eastAsia="ar-SA"/>
        </w:rPr>
        <w:t>ул.</w:t>
      </w:r>
      <w:r w:rsidRPr="00643024">
        <w:rPr>
          <w:rFonts w:ascii="Arial" w:eastAsia="Times New Roman" w:hAnsi="Arial" w:cs="Arial"/>
          <w:iCs/>
          <w:color w:val="000000"/>
          <w:sz w:val="24"/>
          <w:szCs w:val="24"/>
          <w:lang w:eastAsia="ar-SA"/>
        </w:rPr>
        <w:t>А.А. Анисимова</w:t>
      </w:r>
      <w:r w:rsidRPr="00643024">
        <w:rPr>
          <w:rFonts w:ascii="Arial" w:eastAsia="Times New Roman" w:hAnsi="Arial" w:cs="Arial"/>
          <w:color w:val="000000"/>
          <w:sz w:val="24"/>
          <w:szCs w:val="24"/>
          <w:lang w:eastAsia="ar-SA"/>
        </w:rPr>
        <w:t xml:space="preserve"> (3.1).</w:t>
      </w: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lang w:eastAsia="ar-SA"/>
        </w:rPr>
      </w:pPr>
      <w:r w:rsidRPr="00643024">
        <w:rPr>
          <w:rFonts w:ascii="Arial" w:eastAsia="Times New Roman" w:hAnsi="Arial" w:cs="Arial"/>
          <w:b/>
          <w:color w:val="000000"/>
          <w:sz w:val="24"/>
          <w:szCs w:val="24"/>
          <w:lang w:eastAsia="ar-SA"/>
        </w:rPr>
        <w:t>Строительство</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Детского центра внешкольного образования на 100 мест, площадь территории 0,6328 га  в п.г.т. Суходол, ул.Северная (4.1);</w:t>
      </w:r>
    </w:p>
    <w:p w:rsidR="00643024" w:rsidRPr="00643024" w:rsidRDefault="00643024" w:rsidP="00643024">
      <w:pPr>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iCs/>
          <w:sz w:val="24"/>
          <w:szCs w:val="24"/>
          <w:lang w:eastAsia="ar-SA"/>
        </w:rPr>
        <w:t>- Многофункционального центра (дополнительный центр образования) на 100 мест в п.г.т. Суходол, ул. Суворова (4.2);</w:t>
      </w:r>
    </w:p>
    <w:p w:rsidR="00643024" w:rsidRPr="00643024" w:rsidRDefault="00643024" w:rsidP="00643024">
      <w:pPr>
        <w:suppressAutoHyphens/>
        <w:spacing w:after="0" w:line="240" w:lineRule="auto"/>
        <w:ind w:firstLine="709"/>
        <w:jc w:val="both"/>
        <w:rPr>
          <w:rFonts w:ascii="Arial" w:eastAsia="Times New Roman" w:hAnsi="Arial" w:cs="Arial"/>
          <w:iCs/>
          <w:sz w:val="24"/>
          <w:szCs w:val="24"/>
          <w:lang w:eastAsia="ar-SA"/>
        </w:rPr>
      </w:pPr>
      <w:r w:rsidRPr="00643024">
        <w:rPr>
          <w:rFonts w:ascii="Arial" w:eastAsia="Times New Roman" w:hAnsi="Arial" w:cs="Arial"/>
          <w:iCs/>
          <w:sz w:val="24"/>
          <w:szCs w:val="24"/>
          <w:lang w:eastAsia="ar-SA"/>
        </w:rPr>
        <w:t>-  Тёплых раздевалок и хозяйственных блоков возле хоккейных кортов в  п. г. т. Суходол, ул. Победы (7.1);</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Культурно-досугового молодежного центра на 600 мест в п.г.т. Суходол, ул.Северная (8.1);</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lastRenderedPageBreak/>
        <w:t xml:space="preserve">- Торгового центра, </w:t>
      </w:r>
      <w:r w:rsidRPr="00643024">
        <w:rPr>
          <w:rFonts w:ascii="Arial" w:eastAsia="Times New Roman" w:hAnsi="Arial" w:cs="Arial"/>
          <w:bCs/>
          <w:iCs/>
          <w:sz w:val="24"/>
          <w:szCs w:val="24"/>
          <w:lang w:eastAsia="ar-SA"/>
        </w:rPr>
        <w:t>площадью торгового зала 100 м</w:t>
      </w:r>
      <w:r w:rsidRPr="00643024">
        <w:rPr>
          <w:rFonts w:ascii="Arial" w:eastAsia="Times New Roman" w:hAnsi="Arial" w:cs="Arial"/>
          <w:bCs/>
          <w:iCs/>
          <w:sz w:val="24"/>
          <w:szCs w:val="24"/>
          <w:vertAlign w:val="superscript"/>
          <w:lang w:eastAsia="ar-SA"/>
        </w:rPr>
        <w:t>2</w:t>
      </w:r>
      <w:r w:rsidRPr="00643024">
        <w:rPr>
          <w:rFonts w:ascii="Arial" w:eastAsia="Times New Roman" w:hAnsi="Arial" w:cs="Arial"/>
          <w:bCs/>
          <w:iCs/>
          <w:sz w:val="24"/>
          <w:szCs w:val="24"/>
          <w:lang w:eastAsia="ar-SA"/>
        </w:rPr>
        <w:t xml:space="preserve"> </w:t>
      </w:r>
      <w:r w:rsidRPr="00643024">
        <w:rPr>
          <w:rFonts w:ascii="Arial" w:eastAsia="Times New Roman" w:hAnsi="Arial" w:cs="Arial"/>
          <w:sz w:val="24"/>
          <w:szCs w:val="24"/>
          <w:lang w:eastAsia="ar-SA"/>
        </w:rPr>
        <w:t>в п.г.т. Суходол, ул. Северная (9.1);</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Кафе (столовая) на 240 посадочных мест в п.г.т. Суходол, ул. Северная (10.1);</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Дом быта (пункт комплексного бытового обслуживания) на 23 раб.места п.г.т. Суходол, ул. Северная (11.1);</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Пожарного депо на 2 машины</w:t>
      </w:r>
      <w:r w:rsidRPr="00643024">
        <w:rPr>
          <w:rFonts w:ascii="Times New Roman" w:eastAsia="Times New Roman" w:hAnsi="Times New Roman" w:cs="Times New Roman"/>
          <w:sz w:val="24"/>
          <w:szCs w:val="24"/>
          <w:lang w:eastAsia="ar-SA"/>
        </w:rPr>
        <w:t xml:space="preserve"> </w:t>
      </w:r>
      <w:r w:rsidRPr="00643024">
        <w:rPr>
          <w:rFonts w:ascii="Arial" w:eastAsia="Times New Roman" w:hAnsi="Arial" w:cs="Arial"/>
          <w:sz w:val="24"/>
          <w:szCs w:val="24"/>
          <w:lang w:eastAsia="ar-SA"/>
        </w:rPr>
        <w:t>в п.г.т. Суходол, ул. Мира (15.1).</w:t>
      </w:r>
    </w:p>
    <w:p w:rsidR="00643024" w:rsidRPr="00643024" w:rsidRDefault="00643024" w:rsidP="00643024">
      <w:pPr>
        <w:suppressAutoHyphens/>
        <w:spacing w:after="0" w:line="240" w:lineRule="auto"/>
        <w:jc w:val="both"/>
        <w:rPr>
          <w:rFonts w:ascii="Arial" w:eastAsia="Times New Roman" w:hAnsi="Arial" w:cs="Arial"/>
          <w:iCs/>
          <w:color w:val="000000"/>
          <w:sz w:val="24"/>
          <w:szCs w:val="24"/>
          <w:lang w:eastAsia="ar-SA"/>
        </w:rPr>
      </w:pPr>
      <w:r w:rsidRPr="00643024">
        <w:rPr>
          <w:rFonts w:ascii="Arial" w:eastAsia="Times New Roman" w:hAnsi="Arial" w:cs="Arial"/>
          <w:iCs/>
          <w:color w:val="000000"/>
          <w:sz w:val="24"/>
          <w:szCs w:val="24"/>
          <w:lang w:eastAsia="ar-SA"/>
        </w:rPr>
        <w:t xml:space="preserve">         </w:t>
      </w:r>
    </w:p>
    <w:p w:rsidR="00643024" w:rsidRPr="00643024" w:rsidRDefault="00643024" w:rsidP="00643024">
      <w:pPr>
        <w:suppressAutoHyphens/>
        <w:spacing w:after="0" w:line="240" w:lineRule="auto"/>
        <w:jc w:val="both"/>
        <w:rPr>
          <w:rFonts w:ascii="Arial" w:eastAsia="Times New Roman" w:hAnsi="Arial" w:cs="Arial"/>
          <w:iCs/>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u w:val="single"/>
          <w:lang w:eastAsia="ar-SA"/>
        </w:rPr>
      </w:pPr>
      <w:r w:rsidRPr="00643024">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643024" w:rsidRPr="00643024" w:rsidRDefault="00643024" w:rsidP="00643024">
      <w:pPr>
        <w:spacing w:after="0" w:line="240" w:lineRule="auto"/>
        <w:ind w:firstLine="709"/>
        <w:jc w:val="both"/>
        <w:rPr>
          <w:rFonts w:ascii="Arial" w:eastAsia="Times New Roman" w:hAnsi="Arial" w:cs="Arial"/>
          <w:color w:val="000000"/>
          <w:sz w:val="24"/>
          <w:szCs w:val="16"/>
          <w:lang w:eastAsia="ar-SA"/>
        </w:rPr>
      </w:pPr>
    </w:p>
    <w:p w:rsidR="00643024" w:rsidRPr="00643024" w:rsidRDefault="00643024" w:rsidP="00643024">
      <w:pPr>
        <w:spacing w:after="0" w:line="240" w:lineRule="auto"/>
        <w:ind w:firstLine="680"/>
        <w:jc w:val="both"/>
        <w:rPr>
          <w:rFonts w:ascii="Arial" w:eastAsia="Times New Roman" w:hAnsi="Arial" w:cs="Arial"/>
          <w:b/>
          <w:color w:val="000000"/>
          <w:sz w:val="24"/>
          <w:szCs w:val="24"/>
          <w:lang w:eastAsia="ar-SA"/>
        </w:rPr>
      </w:pPr>
      <w:r w:rsidRPr="00643024">
        <w:rPr>
          <w:rFonts w:ascii="Arial" w:eastAsia="Times New Roman" w:hAnsi="Arial" w:cs="Arial"/>
          <w:b/>
          <w:color w:val="000000"/>
          <w:sz w:val="24"/>
          <w:szCs w:val="24"/>
          <w:lang w:eastAsia="ar-SA"/>
        </w:rPr>
        <w:t>Реконструкция</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Реконструкция автостанции под автовокзал в п.г.т. Суходол, ул. Мира (13.8).</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Богоявленской церкви в п.г.т. Суходол, ул. Кооперативная (16.2).</w:t>
      </w:r>
    </w:p>
    <w:p w:rsidR="00643024" w:rsidRPr="00643024" w:rsidRDefault="00643024" w:rsidP="00643024">
      <w:pPr>
        <w:spacing w:after="0" w:line="240" w:lineRule="auto"/>
        <w:ind w:firstLine="709"/>
        <w:jc w:val="both"/>
        <w:rPr>
          <w:rFonts w:ascii="Arial" w:eastAsia="Times New Roman" w:hAnsi="Arial" w:cs="Arial"/>
          <w:b/>
          <w:color w:val="000000"/>
          <w:sz w:val="24"/>
          <w:szCs w:val="16"/>
          <w:lang w:eastAsia="ar-SA"/>
        </w:rPr>
      </w:pPr>
    </w:p>
    <w:p w:rsidR="00643024" w:rsidRPr="00643024" w:rsidRDefault="00643024" w:rsidP="00643024">
      <w:pPr>
        <w:spacing w:after="0" w:line="240" w:lineRule="auto"/>
        <w:ind w:firstLine="709"/>
        <w:jc w:val="both"/>
        <w:rPr>
          <w:rFonts w:ascii="Arial" w:eastAsia="Times New Roman" w:hAnsi="Arial" w:cs="Arial"/>
          <w:b/>
          <w:color w:val="000000"/>
          <w:sz w:val="24"/>
          <w:szCs w:val="16"/>
          <w:lang w:eastAsia="ar-SA"/>
        </w:rPr>
      </w:pPr>
      <w:r w:rsidRPr="00643024">
        <w:rPr>
          <w:rFonts w:ascii="Arial" w:eastAsia="Times New Roman" w:hAnsi="Arial" w:cs="Arial"/>
          <w:b/>
          <w:color w:val="000000"/>
          <w:sz w:val="24"/>
          <w:szCs w:val="16"/>
          <w:lang w:eastAsia="ar-SA"/>
        </w:rPr>
        <w:t xml:space="preserve">Строительство </w:t>
      </w:r>
    </w:p>
    <w:p w:rsidR="00643024" w:rsidRPr="00643024" w:rsidRDefault="00643024" w:rsidP="00643024">
      <w:pPr>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Ледового катка, </w:t>
      </w:r>
      <w:r w:rsidRPr="00643024">
        <w:rPr>
          <w:rFonts w:ascii="Arial" w:eastAsia="Times New Roman" w:hAnsi="Arial" w:cs="Arial"/>
          <w:bCs/>
          <w:iCs/>
          <w:color w:val="000000"/>
          <w:sz w:val="24"/>
          <w:szCs w:val="24"/>
          <w:lang w:eastAsia="ar-SA"/>
        </w:rPr>
        <w:t xml:space="preserve">площадью 1,2972 га </w:t>
      </w:r>
      <w:r w:rsidRPr="00643024">
        <w:rPr>
          <w:rFonts w:ascii="Arial" w:eastAsia="Times New Roman" w:hAnsi="Arial" w:cs="Arial"/>
          <w:color w:val="000000"/>
          <w:sz w:val="24"/>
          <w:szCs w:val="24"/>
          <w:lang w:eastAsia="ar-SA"/>
        </w:rPr>
        <w:t>(7.2)  в п.г.т. Суходол, ул. Куйбышева.</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Спортивного комплекса (</w:t>
      </w:r>
      <w:r w:rsidRPr="00643024">
        <w:rPr>
          <w:rFonts w:ascii="Arial" w:eastAsia="Times New Roman" w:hAnsi="Arial" w:cs="Arial"/>
          <w:sz w:val="24"/>
          <w:szCs w:val="24"/>
          <w:lang w:val="en-US" w:eastAsia="ar-SA"/>
        </w:rPr>
        <w:t>III</w:t>
      </w:r>
      <w:r w:rsidRPr="00643024">
        <w:rPr>
          <w:rFonts w:ascii="Arial" w:eastAsia="Times New Roman" w:hAnsi="Arial" w:cs="Arial"/>
          <w:sz w:val="24"/>
          <w:szCs w:val="24"/>
          <w:lang w:eastAsia="ar-SA"/>
        </w:rPr>
        <w:t xml:space="preserve"> очередь) - Детской юношеской спортивной школы, в том числе: универсальный спортивный зал, пропускной способностью на 48 чел./смену с трибунами на 300 мест; зал для занятий боксом на 17 чел./смену; гостинично-административный блок (адмистративные помещения, общежитие на 80 мест, гостиница на 11 номеров, столовая на 50 посадочных мест, актовый зал на 180 мест)  (7.3); </w:t>
      </w:r>
      <w:r w:rsidRPr="00643024">
        <w:rPr>
          <w:rFonts w:ascii="Arial" w:eastAsia="Times New Roman" w:hAnsi="Arial" w:cs="Arial"/>
          <w:bCs/>
          <w:iCs/>
          <w:sz w:val="24"/>
          <w:szCs w:val="24"/>
          <w:lang w:eastAsia="ar-SA"/>
        </w:rPr>
        <w:t xml:space="preserve">футбольное поле, площадью 0,54 га (90х60м) (7.4) </w:t>
      </w:r>
      <w:r w:rsidRPr="00643024">
        <w:rPr>
          <w:rFonts w:ascii="Arial" w:eastAsia="Times New Roman" w:hAnsi="Arial" w:cs="Arial"/>
          <w:sz w:val="24"/>
          <w:szCs w:val="24"/>
          <w:lang w:eastAsia="ar-SA"/>
        </w:rPr>
        <w:t>в п.г.т. Суходол, ул. Куйбышева.</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Универсального магазина, </w:t>
      </w:r>
      <w:r w:rsidRPr="00643024">
        <w:rPr>
          <w:rFonts w:ascii="Arial" w:eastAsia="Times New Roman" w:hAnsi="Arial" w:cs="Arial"/>
          <w:bCs/>
          <w:iCs/>
          <w:sz w:val="24"/>
          <w:szCs w:val="24"/>
          <w:lang w:eastAsia="ar-SA"/>
        </w:rPr>
        <w:t>площадью торгового зала 100 м</w:t>
      </w:r>
      <w:r w:rsidRPr="00643024">
        <w:rPr>
          <w:rFonts w:ascii="Arial" w:eastAsia="Times New Roman" w:hAnsi="Arial" w:cs="Arial"/>
          <w:bCs/>
          <w:iCs/>
          <w:sz w:val="24"/>
          <w:szCs w:val="24"/>
          <w:vertAlign w:val="superscript"/>
          <w:lang w:eastAsia="ar-SA"/>
        </w:rPr>
        <w:t>2</w:t>
      </w:r>
      <w:r w:rsidRPr="00643024">
        <w:rPr>
          <w:rFonts w:ascii="Arial" w:eastAsia="Times New Roman" w:hAnsi="Arial" w:cs="Arial"/>
          <w:bCs/>
          <w:iCs/>
          <w:sz w:val="24"/>
          <w:szCs w:val="24"/>
          <w:lang w:eastAsia="ar-SA"/>
        </w:rPr>
        <w:t xml:space="preserve"> </w:t>
      </w:r>
      <w:r w:rsidRPr="00643024">
        <w:rPr>
          <w:rFonts w:ascii="Arial" w:eastAsia="Times New Roman" w:hAnsi="Arial" w:cs="Arial"/>
          <w:sz w:val="24"/>
          <w:szCs w:val="24"/>
          <w:lang w:eastAsia="ar-SA"/>
        </w:rPr>
        <w:t>в п.г.т. Суходол, ул. Суслова, уч.1 (9.2);</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Магазина, </w:t>
      </w:r>
      <w:r w:rsidRPr="00643024">
        <w:rPr>
          <w:rFonts w:ascii="Arial" w:eastAsia="Times New Roman" w:hAnsi="Arial" w:cs="Arial"/>
          <w:bCs/>
          <w:iCs/>
          <w:sz w:val="24"/>
          <w:szCs w:val="24"/>
          <w:lang w:eastAsia="ar-SA"/>
        </w:rPr>
        <w:t>площадью торгового зала 200 м</w:t>
      </w:r>
      <w:r w:rsidRPr="00643024">
        <w:rPr>
          <w:rFonts w:ascii="Arial" w:eastAsia="Times New Roman" w:hAnsi="Arial" w:cs="Arial"/>
          <w:bCs/>
          <w:iCs/>
          <w:sz w:val="24"/>
          <w:szCs w:val="24"/>
          <w:vertAlign w:val="superscript"/>
          <w:lang w:eastAsia="ar-SA"/>
        </w:rPr>
        <w:t>2</w:t>
      </w:r>
      <w:r w:rsidRPr="00643024">
        <w:rPr>
          <w:rFonts w:ascii="Arial" w:eastAsia="Times New Roman" w:hAnsi="Arial" w:cs="Arial"/>
          <w:bCs/>
          <w:iCs/>
          <w:sz w:val="24"/>
          <w:szCs w:val="24"/>
          <w:lang w:eastAsia="ar-SA"/>
        </w:rPr>
        <w:t xml:space="preserve"> </w:t>
      </w:r>
      <w:r w:rsidRPr="00643024">
        <w:rPr>
          <w:rFonts w:ascii="Arial" w:eastAsia="Times New Roman" w:hAnsi="Arial" w:cs="Arial"/>
          <w:sz w:val="24"/>
          <w:szCs w:val="24"/>
          <w:lang w:eastAsia="ar-SA"/>
        </w:rPr>
        <w:t>в п.г.т. Суходол, ул. Северная (9.3);</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Магазина «Стройматериалы», площадь участка – 3068,1 м</w:t>
      </w:r>
      <w:r w:rsidRPr="00643024">
        <w:rPr>
          <w:rFonts w:ascii="Arial" w:eastAsia="Times New Roman" w:hAnsi="Arial" w:cs="Arial"/>
          <w:sz w:val="24"/>
          <w:szCs w:val="24"/>
          <w:vertAlign w:val="superscript"/>
          <w:lang w:eastAsia="ar-SA"/>
        </w:rPr>
        <w:t>2</w:t>
      </w:r>
      <w:r w:rsidRPr="00643024">
        <w:rPr>
          <w:rFonts w:ascii="Arial" w:eastAsia="Times New Roman" w:hAnsi="Arial" w:cs="Arial"/>
          <w:sz w:val="24"/>
          <w:szCs w:val="24"/>
          <w:lang w:eastAsia="ar-SA"/>
        </w:rPr>
        <w:t xml:space="preserve"> в п.г.т. Суходол, ул. Суворова (9.4);</w:t>
      </w:r>
    </w:p>
    <w:p w:rsidR="00643024" w:rsidRPr="00643024" w:rsidRDefault="00643024" w:rsidP="00643024">
      <w:pPr>
        <w:suppressAutoHyphens/>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Магазина, </w:t>
      </w:r>
      <w:r w:rsidRPr="00643024">
        <w:rPr>
          <w:rFonts w:ascii="Arial" w:eastAsia="Times New Roman" w:hAnsi="Arial" w:cs="Arial"/>
          <w:bCs/>
          <w:iCs/>
          <w:sz w:val="24"/>
          <w:szCs w:val="24"/>
          <w:lang w:eastAsia="ar-SA"/>
        </w:rPr>
        <w:t>площадью торгового зала 100 м</w:t>
      </w:r>
      <w:r w:rsidRPr="00643024">
        <w:rPr>
          <w:rFonts w:ascii="Arial" w:eastAsia="Times New Roman" w:hAnsi="Arial" w:cs="Arial"/>
          <w:bCs/>
          <w:iCs/>
          <w:sz w:val="24"/>
          <w:szCs w:val="24"/>
          <w:vertAlign w:val="superscript"/>
          <w:lang w:eastAsia="ar-SA"/>
        </w:rPr>
        <w:t>2</w:t>
      </w:r>
      <w:r w:rsidRPr="00643024">
        <w:rPr>
          <w:rFonts w:ascii="Arial" w:eastAsia="Times New Roman" w:hAnsi="Arial" w:cs="Arial"/>
          <w:bCs/>
          <w:iCs/>
          <w:sz w:val="24"/>
          <w:szCs w:val="24"/>
          <w:lang w:eastAsia="ar-SA"/>
        </w:rPr>
        <w:t xml:space="preserve"> </w:t>
      </w:r>
      <w:r w:rsidRPr="00643024">
        <w:rPr>
          <w:rFonts w:ascii="Arial" w:eastAsia="Times New Roman" w:hAnsi="Arial" w:cs="Arial"/>
          <w:sz w:val="24"/>
          <w:szCs w:val="24"/>
          <w:lang w:eastAsia="ar-SA"/>
        </w:rPr>
        <w:t>в п.г.т. Суходол, ул. Куйбышева (9.5);</w:t>
      </w:r>
    </w:p>
    <w:p w:rsidR="00643024" w:rsidRPr="00643024" w:rsidRDefault="00643024" w:rsidP="00643024">
      <w:pPr>
        <w:suppressAutoHyphens/>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Магазина, </w:t>
      </w:r>
      <w:r w:rsidRPr="00643024">
        <w:rPr>
          <w:rFonts w:ascii="Arial" w:eastAsia="Times New Roman" w:hAnsi="Arial" w:cs="Arial"/>
          <w:bCs/>
          <w:iCs/>
          <w:sz w:val="24"/>
          <w:szCs w:val="24"/>
          <w:lang w:eastAsia="ar-SA"/>
        </w:rPr>
        <w:t>площадью торгового зала 100 м</w:t>
      </w:r>
      <w:r w:rsidRPr="00643024">
        <w:rPr>
          <w:rFonts w:ascii="Arial" w:eastAsia="Times New Roman" w:hAnsi="Arial" w:cs="Arial"/>
          <w:bCs/>
          <w:iCs/>
          <w:sz w:val="24"/>
          <w:szCs w:val="24"/>
          <w:vertAlign w:val="superscript"/>
          <w:lang w:eastAsia="ar-SA"/>
        </w:rPr>
        <w:t>2</w:t>
      </w:r>
      <w:r w:rsidRPr="00643024">
        <w:rPr>
          <w:rFonts w:ascii="Arial" w:eastAsia="Times New Roman" w:hAnsi="Arial" w:cs="Arial"/>
          <w:bCs/>
          <w:iCs/>
          <w:sz w:val="24"/>
          <w:szCs w:val="24"/>
          <w:lang w:eastAsia="ar-SA"/>
        </w:rPr>
        <w:t xml:space="preserve"> </w:t>
      </w:r>
      <w:r w:rsidRPr="00643024">
        <w:rPr>
          <w:rFonts w:ascii="Arial" w:eastAsia="Times New Roman" w:hAnsi="Arial" w:cs="Arial"/>
          <w:sz w:val="24"/>
          <w:szCs w:val="24"/>
          <w:lang w:eastAsia="ar-SA"/>
        </w:rPr>
        <w:t>в п.г.т. Суходол, ул. Симиренко (9.6);</w:t>
      </w:r>
    </w:p>
    <w:p w:rsidR="00643024" w:rsidRPr="00643024" w:rsidRDefault="00643024" w:rsidP="00643024">
      <w:pPr>
        <w:suppressAutoHyphens/>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Магазина, </w:t>
      </w:r>
      <w:r w:rsidRPr="00643024">
        <w:rPr>
          <w:rFonts w:ascii="Arial" w:eastAsia="Times New Roman" w:hAnsi="Arial" w:cs="Arial"/>
          <w:bCs/>
          <w:iCs/>
          <w:sz w:val="24"/>
          <w:szCs w:val="24"/>
          <w:lang w:eastAsia="ar-SA"/>
        </w:rPr>
        <w:t>площадью торгового зала 100 м</w:t>
      </w:r>
      <w:r w:rsidRPr="00643024">
        <w:rPr>
          <w:rFonts w:ascii="Arial" w:eastAsia="Times New Roman" w:hAnsi="Arial" w:cs="Arial"/>
          <w:bCs/>
          <w:iCs/>
          <w:sz w:val="24"/>
          <w:szCs w:val="24"/>
          <w:vertAlign w:val="superscript"/>
          <w:lang w:eastAsia="ar-SA"/>
        </w:rPr>
        <w:t>2</w:t>
      </w:r>
      <w:r w:rsidRPr="00643024">
        <w:rPr>
          <w:rFonts w:ascii="Arial" w:eastAsia="Times New Roman" w:hAnsi="Arial" w:cs="Arial"/>
          <w:bCs/>
          <w:iCs/>
          <w:sz w:val="24"/>
          <w:szCs w:val="24"/>
          <w:lang w:eastAsia="ar-SA"/>
        </w:rPr>
        <w:t xml:space="preserve"> </w:t>
      </w:r>
      <w:r w:rsidRPr="00643024">
        <w:rPr>
          <w:rFonts w:ascii="Arial" w:eastAsia="Times New Roman" w:hAnsi="Arial" w:cs="Arial"/>
          <w:sz w:val="24"/>
          <w:szCs w:val="24"/>
          <w:lang w:eastAsia="ar-SA"/>
        </w:rPr>
        <w:t>в п.г.т. Суходол, ул. Солнечная (9.7);</w:t>
      </w:r>
    </w:p>
    <w:p w:rsidR="00643024" w:rsidRPr="00643024" w:rsidRDefault="00643024" w:rsidP="00643024">
      <w:pPr>
        <w:suppressAutoHyphens/>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Торгово-офисного центра, </w:t>
      </w:r>
      <w:r w:rsidRPr="00643024">
        <w:rPr>
          <w:rFonts w:ascii="Arial" w:eastAsia="Times New Roman" w:hAnsi="Arial" w:cs="Arial"/>
          <w:bCs/>
          <w:iCs/>
          <w:sz w:val="24"/>
          <w:szCs w:val="24"/>
          <w:lang w:eastAsia="ar-SA"/>
        </w:rPr>
        <w:t>площадью торгового зала 2132 м</w:t>
      </w:r>
      <w:r w:rsidRPr="00643024">
        <w:rPr>
          <w:rFonts w:ascii="Arial" w:eastAsia="Times New Roman" w:hAnsi="Arial" w:cs="Arial"/>
          <w:bCs/>
          <w:iCs/>
          <w:sz w:val="24"/>
          <w:szCs w:val="24"/>
          <w:vertAlign w:val="superscript"/>
          <w:lang w:eastAsia="ar-SA"/>
        </w:rPr>
        <w:t>2</w:t>
      </w:r>
      <w:r w:rsidRPr="00643024">
        <w:rPr>
          <w:rFonts w:ascii="Arial" w:eastAsia="Times New Roman" w:hAnsi="Arial" w:cs="Arial"/>
          <w:bCs/>
          <w:iCs/>
          <w:sz w:val="24"/>
          <w:szCs w:val="24"/>
          <w:lang w:eastAsia="ar-SA"/>
        </w:rPr>
        <w:t xml:space="preserve"> </w:t>
      </w:r>
      <w:r w:rsidRPr="00643024">
        <w:rPr>
          <w:rFonts w:ascii="Arial" w:eastAsia="Times New Roman" w:hAnsi="Arial" w:cs="Arial"/>
          <w:sz w:val="24"/>
          <w:szCs w:val="24"/>
          <w:lang w:eastAsia="ar-SA"/>
        </w:rPr>
        <w:t>в п.г.т. Суходол, ул. Суслова (9.8);</w:t>
      </w:r>
    </w:p>
    <w:p w:rsidR="00643024" w:rsidRPr="00643024" w:rsidRDefault="00643024" w:rsidP="00643024">
      <w:pPr>
        <w:suppressAutoHyphens/>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Магазина, </w:t>
      </w:r>
      <w:r w:rsidRPr="00643024">
        <w:rPr>
          <w:rFonts w:ascii="Arial" w:eastAsia="Times New Roman" w:hAnsi="Arial" w:cs="Arial"/>
          <w:bCs/>
          <w:iCs/>
          <w:sz w:val="24"/>
          <w:szCs w:val="24"/>
          <w:lang w:eastAsia="ar-SA"/>
        </w:rPr>
        <w:t>площадью торгового зала 100 м</w:t>
      </w:r>
      <w:r w:rsidRPr="00643024">
        <w:rPr>
          <w:rFonts w:ascii="Arial" w:eastAsia="Times New Roman" w:hAnsi="Arial" w:cs="Arial"/>
          <w:bCs/>
          <w:iCs/>
          <w:sz w:val="24"/>
          <w:szCs w:val="24"/>
          <w:vertAlign w:val="superscript"/>
          <w:lang w:eastAsia="ar-SA"/>
        </w:rPr>
        <w:t>2</w:t>
      </w:r>
      <w:r w:rsidRPr="00643024">
        <w:rPr>
          <w:rFonts w:ascii="Arial" w:eastAsia="Times New Roman" w:hAnsi="Arial" w:cs="Arial"/>
          <w:bCs/>
          <w:iCs/>
          <w:sz w:val="24"/>
          <w:szCs w:val="24"/>
          <w:lang w:eastAsia="ar-SA"/>
        </w:rPr>
        <w:t xml:space="preserve"> </w:t>
      </w:r>
      <w:r w:rsidRPr="00643024">
        <w:rPr>
          <w:rFonts w:ascii="Arial" w:eastAsia="Times New Roman" w:hAnsi="Arial" w:cs="Arial"/>
          <w:sz w:val="24"/>
          <w:szCs w:val="24"/>
          <w:lang w:eastAsia="ar-SA"/>
        </w:rPr>
        <w:t>в п.г.т. Суходол, ул. Молодогвардейская (9.9);</w:t>
      </w:r>
    </w:p>
    <w:p w:rsidR="00643024" w:rsidRPr="00643024" w:rsidRDefault="00643024" w:rsidP="00643024">
      <w:pPr>
        <w:suppressAutoHyphens/>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 Торгово-коммерческого центра «Поле чудес» (II очередь), </w:t>
      </w:r>
      <w:r w:rsidRPr="00643024">
        <w:rPr>
          <w:rFonts w:ascii="Arial" w:eastAsia="Times New Roman" w:hAnsi="Arial" w:cs="Arial"/>
          <w:bCs/>
          <w:iCs/>
          <w:sz w:val="24"/>
          <w:szCs w:val="24"/>
          <w:lang w:eastAsia="ar-SA"/>
        </w:rPr>
        <w:t>площадью земельного участка 3000 м</w:t>
      </w:r>
      <w:r w:rsidRPr="00643024">
        <w:rPr>
          <w:rFonts w:ascii="Arial" w:eastAsia="Times New Roman" w:hAnsi="Arial" w:cs="Arial"/>
          <w:bCs/>
          <w:iCs/>
          <w:sz w:val="24"/>
          <w:szCs w:val="24"/>
          <w:vertAlign w:val="superscript"/>
          <w:lang w:eastAsia="ar-SA"/>
        </w:rPr>
        <w:t>2</w:t>
      </w:r>
      <w:r w:rsidRPr="00643024">
        <w:rPr>
          <w:rFonts w:ascii="Arial" w:eastAsia="Times New Roman" w:hAnsi="Arial" w:cs="Arial"/>
          <w:bCs/>
          <w:iCs/>
          <w:sz w:val="24"/>
          <w:szCs w:val="24"/>
          <w:lang w:eastAsia="ar-SA"/>
        </w:rPr>
        <w:t xml:space="preserve"> </w:t>
      </w:r>
      <w:r w:rsidRPr="00643024">
        <w:rPr>
          <w:rFonts w:ascii="Arial" w:eastAsia="Times New Roman" w:hAnsi="Arial" w:cs="Arial"/>
          <w:sz w:val="24"/>
          <w:szCs w:val="24"/>
          <w:lang w:eastAsia="ar-SA"/>
        </w:rPr>
        <w:t>в п.г.т. Суходол, ул. Школьная, 1а (9.10);</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Банно-оздоровительного центра на 60 мест, площадь территории 0,5027 га  в п.г.т. Суходол, ул.Северная (12.1).</w:t>
      </w:r>
    </w:p>
    <w:p w:rsidR="00643024" w:rsidRPr="00643024" w:rsidRDefault="00643024" w:rsidP="00643024">
      <w:pPr>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lastRenderedPageBreak/>
        <w:t xml:space="preserve">- </w:t>
      </w:r>
      <w:r w:rsidRPr="00643024">
        <w:rPr>
          <w:rFonts w:ascii="Arial" w:eastAsia="Times New Roman" w:hAnsi="Arial" w:cs="Arial"/>
          <w:bCs/>
          <w:iCs/>
          <w:sz w:val="24"/>
          <w:szCs w:val="24"/>
          <w:lang w:eastAsia="ar-SA"/>
        </w:rPr>
        <w:t>объекта придорожного сервиса</w:t>
      </w:r>
      <w:r w:rsidRPr="00643024">
        <w:rPr>
          <w:rFonts w:ascii="Arial" w:eastAsia="Times New Roman" w:hAnsi="Arial" w:cs="Arial"/>
          <w:sz w:val="24"/>
          <w:szCs w:val="24"/>
          <w:lang w:eastAsia="ar-SA"/>
        </w:rPr>
        <w:t>,</w:t>
      </w:r>
      <w:r w:rsidRPr="00643024">
        <w:rPr>
          <w:rFonts w:ascii="Arial" w:eastAsia="Times New Roman" w:hAnsi="Arial" w:cs="Arial"/>
          <w:color w:val="000000"/>
          <w:sz w:val="24"/>
          <w:szCs w:val="24"/>
          <w:lang w:eastAsia="ar-SA"/>
        </w:rPr>
        <w:t xml:space="preserve"> расположенного к юго-востоку от п.г.т. Суходол по автодороге федерального значения «Урал» М-5 (15.2); </w:t>
      </w:r>
    </w:p>
    <w:p w:rsidR="00643024" w:rsidRPr="00643024" w:rsidRDefault="00643024" w:rsidP="00643024">
      <w:pPr>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color w:val="000000"/>
          <w:sz w:val="24"/>
          <w:szCs w:val="24"/>
          <w:lang w:eastAsia="ar-SA"/>
        </w:rPr>
        <w:t xml:space="preserve">- </w:t>
      </w:r>
      <w:r w:rsidRPr="00643024">
        <w:rPr>
          <w:rFonts w:ascii="Arial" w:eastAsia="Times New Roman" w:hAnsi="Arial" w:cs="Arial"/>
          <w:sz w:val="24"/>
          <w:szCs w:val="24"/>
          <w:lang w:eastAsia="ar-SA"/>
        </w:rPr>
        <w:t>Хозяйственно-бытовых зданий на территории Прихода в честь Архангела Михаила п.г.т. Суходол по ул. Кооперативная, 55А</w:t>
      </w:r>
      <w:r w:rsidRPr="00643024">
        <w:rPr>
          <w:rFonts w:ascii="Arial" w:eastAsia="Times New Roman" w:hAnsi="Arial" w:cs="Arial"/>
          <w:color w:val="000000"/>
          <w:sz w:val="24"/>
          <w:szCs w:val="24"/>
          <w:lang w:eastAsia="ar-SA"/>
        </w:rPr>
        <w:t xml:space="preserve"> и </w:t>
      </w:r>
      <w:r w:rsidRPr="00643024">
        <w:rPr>
          <w:rFonts w:ascii="Arial" w:eastAsia="Times New Roman" w:hAnsi="Arial" w:cs="Arial"/>
          <w:sz w:val="24"/>
          <w:szCs w:val="24"/>
          <w:lang w:eastAsia="ar-SA"/>
        </w:rPr>
        <w:t>ул. Некрасова, 24 (16.1).</w:t>
      </w:r>
    </w:p>
    <w:p w:rsidR="00643024" w:rsidRPr="00643024" w:rsidRDefault="00643024" w:rsidP="00643024">
      <w:pPr>
        <w:suppressAutoHyphens/>
        <w:spacing w:after="0" w:line="240" w:lineRule="auto"/>
        <w:jc w:val="both"/>
        <w:rPr>
          <w:rFonts w:ascii="Arial" w:eastAsia="Times New Roman" w:hAnsi="Arial" w:cs="Arial"/>
          <w:bCs/>
          <w:iCs/>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При выполнении проекта планировки  на данную территорию необходимо уточнить местоположения и площадь территории объектов.</w:t>
      </w:r>
    </w:p>
    <w:p w:rsidR="00643024" w:rsidRPr="00643024" w:rsidRDefault="00643024" w:rsidP="00643024">
      <w:pPr>
        <w:suppressAutoHyphens/>
        <w:spacing w:after="0" w:line="240" w:lineRule="auto"/>
        <w:jc w:val="both"/>
        <w:rPr>
          <w:rFonts w:ascii="Arial" w:eastAsia="Times New Roman" w:hAnsi="Arial" w:cs="Arial"/>
          <w:color w:val="000000"/>
          <w:sz w:val="24"/>
          <w:szCs w:val="16"/>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182" w:name="_Toc232386473"/>
      <w:bookmarkStart w:id="183" w:name="_Toc236722524"/>
      <w:bookmarkStart w:id="184" w:name="_Toc279576197"/>
      <w:bookmarkStart w:id="185" w:name="_Toc309729848"/>
      <w:bookmarkStart w:id="186" w:name="_Toc312493537"/>
      <w:bookmarkStart w:id="187" w:name="_Toc312505693"/>
      <w:bookmarkStart w:id="188" w:name="_Toc314842333"/>
      <w:bookmarkStart w:id="189" w:name="_Toc319604482"/>
      <w:bookmarkStart w:id="190" w:name="_Toc350426121"/>
      <w:bookmarkEnd w:id="182"/>
      <w:bookmarkEnd w:id="183"/>
      <w:bookmarkEnd w:id="184"/>
      <w:bookmarkEnd w:id="185"/>
      <w:r w:rsidRPr="00643024">
        <w:rPr>
          <w:rFonts w:ascii="Arial" w:eastAsia="Times New Roman" w:hAnsi="Arial" w:cs="Arial"/>
          <w:b/>
          <w:bCs/>
          <w:i/>
          <w:sz w:val="24"/>
          <w:szCs w:val="28"/>
          <w:lang w:eastAsia="ar-SA"/>
        </w:rPr>
        <w:t>3.3.2.3. Развитие зоны производственного и</w:t>
      </w:r>
      <w:bookmarkEnd w:id="186"/>
      <w:bookmarkEnd w:id="187"/>
      <w:bookmarkEnd w:id="188"/>
      <w:r w:rsidRPr="00643024">
        <w:rPr>
          <w:rFonts w:ascii="Arial" w:eastAsia="Times New Roman" w:hAnsi="Arial" w:cs="Arial"/>
          <w:b/>
          <w:bCs/>
          <w:i/>
          <w:sz w:val="24"/>
          <w:szCs w:val="28"/>
          <w:lang w:eastAsia="ar-SA"/>
        </w:rPr>
        <w:t>спользования</w:t>
      </w:r>
      <w:bookmarkEnd w:id="189"/>
      <w:bookmarkEnd w:id="190"/>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shd w:val="clear" w:color="auto" w:fill="FFFF00"/>
          <w:lang w:eastAsia="ar-SA"/>
        </w:rPr>
      </w:pPr>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lang w:eastAsia="ar-SA"/>
        </w:rPr>
      </w:pPr>
      <w:bookmarkStart w:id="191" w:name="_Toc319604483"/>
      <w:bookmarkStart w:id="192" w:name="_Toc350426122"/>
      <w:r w:rsidRPr="00643024">
        <w:rPr>
          <w:rFonts w:ascii="Arial" w:eastAsia="Times New Roman" w:hAnsi="Arial" w:cs="Arial"/>
          <w:b/>
          <w:bCs/>
          <w:i/>
          <w:iCs/>
          <w:sz w:val="24"/>
          <w:szCs w:val="26"/>
          <w:lang w:eastAsia="ar-SA"/>
        </w:rPr>
        <w:t>3.3.2.3.1. Планируемые производственные и коммунально-складские</w:t>
      </w:r>
      <w:bookmarkStart w:id="193" w:name="_Toc319604484"/>
      <w:bookmarkEnd w:id="191"/>
      <w:r w:rsidRPr="00643024">
        <w:rPr>
          <w:rFonts w:ascii="Arial" w:eastAsia="Times New Roman" w:hAnsi="Arial" w:cs="Arial"/>
          <w:b/>
          <w:bCs/>
          <w:i/>
          <w:iCs/>
          <w:sz w:val="24"/>
          <w:szCs w:val="26"/>
          <w:lang w:eastAsia="ar-SA"/>
        </w:rPr>
        <w:t xml:space="preserve"> объекты</w:t>
      </w:r>
      <w:bookmarkEnd w:id="192"/>
      <w:bookmarkEnd w:id="193"/>
      <w:r w:rsidRPr="00643024">
        <w:rPr>
          <w:rFonts w:ascii="Arial" w:eastAsia="Times New Roman" w:hAnsi="Arial" w:cs="Arial"/>
          <w:b/>
          <w:bCs/>
          <w:i/>
          <w:iCs/>
          <w:sz w:val="24"/>
          <w:szCs w:val="26"/>
          <w:lang w:eastAsia="ar-SA"/>
        </w:rPr>
        <w:t xml:space="preserve"> </w:t>
      </w:r>
    </w:p>
    <w:p w:rsidR="00643024" w:rsidRPr="00643024" w:rsidRDefault="00643024" w:rsidP="00643024">
      <w:pPr>
        <w:suppressAutoHyphens/>
        <w:spacing w:after="0" w:line="240" w:lineRule="auto"/>
        <w:ind w:firstLine="704"/>
        <w:jc w:val="both"/>
        <w:rPr>
          <w:rFonts w:ascii="Arial" w:eastAsia="Times New Roman" w:hAnsi="Arial" w:cs="Arial"/>
          <w:color w:val="FF0000"/>
          <w:sz w:val="24"/>
          <w:szCs w:val="24"/>
          <w:shd w:val="clear" w:color="auto" w:fill="FFFF00"/>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В соответствии со «Схемой территориального планирования муниципального района Сергиевский Самарской области» в целях создания благоприятных условий для развития промышленного комплекса при осуществлении функционального зонирования территории муниципального района Сергиевский, </w:t>
      </w:r>
      <w:r w:rsidRPr="00643024">
        <w:rPr>
          <w:rFonts w:ascii="Arial" w:eastAsia="Times New Roman" w:hAnsi="Arial" w:cs="Arial"/>
          <w:color w:val="000000"/>
          <w:sz w:val="24"/>
          <w:szCs w:val="24"/>
          <w:lang w:eastAsia="ar-SA"/>
        </w:rPr>
        <w:t>планируется строительство и реконструкция (расширение) следующих инвестиционных объектов промышленного комплекса</w:t>
      </w:r>
      <w:r w:rsidRPr="00643024">
        <w:rPr>
          <w:rFonts w:ascii="Arial" w:eastAsia="Times New Roman" w:hAnsi="Arial" w:cs="Arial"/>
          <w:b/>
          <w:color w:val="000000"/>
          <w:sz w:val="24"/>
          <w:szCs w:val="16"/>
          <w:lang w:eastAsia="ar-SA"/>
        </w:rPr>
        <w:t>:</w:t>
      </w:r>
    </w:p>
    <w:p w:rsidR="00643024" w:rsidRPr="00643024" w:rsidRDefault="00643024" w:rsidP="00643024">
      <w:pPr>
        <w:suppressAutoHyphens/>
        <w:autoSpaceDE w:val="0"/>
        <w:spacing w:after="0" w:line="240" w:lineRule="auto"/>
        <w:ind w:firstLine="540"/>
        <w:jc w:val="both"/>
        <w:rPr>
          <w:rFonts w:ascii="Arial" w:eastAsia="Times New Roman" w:hAnsi="Arial" w:cs="Arial"/>
          <w:sz w:val="24"/>
          <w:szCs w:val="28"/>
          <w:lang w:eastAsia="ar-SA"/>
        </w:rPr>
      </w:pPr>
      <w:bookmarkStart w:id="194" w:name="_Toc232386474"/>
      <w:bookmarkStart w:id="195" w:name="_Toc236722525"/>
      <w:bookmarkStart w:id="196" w:name="_Toc279576198"/>
      <w:bookmarkEnd w:id="194"/>
      <w:bookmarkEnd w:id="195"/>
      <w:bookmarkEnd w:id="196"/>
    </w:p>
    <w:p w:rsidR="00643024" w:rsidRPr="00643024" w:rsidRDefault="00643024" w:rsidP="00787D95">
      <w:pPr>
        <w:numPr>
          <w:ilvl w:val="0"/>
          <w:numId w:val="35"/>
        </w:numPr>
        <w:suppressAutoHyphens/>
        <w:autoSpaceDE w:val="0"/>
        <w:autoSpaceDN w:val="0"/>
        <w:adjustRightIn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ООО «Сергиевская сервисная коммунальная компания» в п.г.т. Суходол, ул. Солнечная,2 (2.2);</w:t>
      </w:r>
    </w:p>
    <w:p w:rsidR="00643024" w:rsidRPr="00643024" w:rsidRDefault="00643024" w:rsidP="00787D95">
      <w:pPr>
        <w:numPr>
          <w:ilvl w:val="0"/>
          <w:numId w:val="35"/>
        </w:numPr>
        <w:suppressAutoHyphens/>
        <w:autoSpaceDE w:val="0"/>
        <w:autoSpaceDN w:val="0"/>
        <w:adjustRightIn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ООО «Скиф» в п.г.т. Суходол, ул.Гарина-Михайловского, 35 (2.32);</w:t>
      </w:r>
    </w:p>
    <w:p w:rsidR="00643024" w:rsidRPr="00643024" w:rsidRDefault="00643024" w:rsidP="00787D95">
      <w:pPr>
        <w:numPr>
          <w:ilvl w:val="0"/>
          <w:numId w:val="35"/>
        </w:numPr>
        <w:suppressAutoHyphens/>
        <w:autoSpaceDE w:val="0"/>
        <w:autoSpaceDN w:val="0"/>
        <w:adjustRightInd w:val="0"/>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ООО «Автотранссервис» в п.г.т. Суходол, ул. Мира,15 (2.15);</w:t>
      </w:r>
    </w:p>
    <w:p w:rsidR="00643024" w:rsidRPr="00643024" w:rsidRDefault="00643024" w:rsidP="00643024">
      <w:pPr>
        <w:suppressAutoHyphens/>
        <w:autoSpaceDE w:val="0"/>
        <w:spacing w:after="0" w:line="240" w:lineRule="auto"/>
        <w:ind w:firstLine="680"/>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Проектирование и строительство промышленных площадок </w:t>
      </w:r>
      <w:r w:rsidRPr="00643024">
        <w:rPr>
          <w:rFonts w:ascii="Arial" w:eastAsia="Times New Roman" w:hAnsi="Arial" w:cs="Arial"/>
          <w:iCs/>
          <w:sz w:val="24"/>
          <w:szCs w:val="24"/>
          <w:lang w:eastAsia="ar-SA"/>
        </w:rPr>
        <w:t xml:space="preserve">(производство </w:t>
      </w:r>
      <w:r w:rsidRPr="00643024">
        <w:rPr>
          <w:rFonts w:ascii="Arial" w:eastAsia="Times New Roman" w:hAnsi="Arial" w:cs="Arial"/>
          <w:iCs/>
          <w:sz w:val="24"/>
          <w:szCs w:val="24"/>
          <w:lang w:val="en-US" w:eastAsia="ar-SA"/>
        </w:rPr>
        <w:t>I</w:t>
      </w:r>
      <w:r w:rsidRPr="00643024">
        <w:rPr>
          <w:rFonts w:ascii="Arial" w:eastAsia="Times New Roman" w:hAnsi="Arial" w:cs="Arial"/>
          <w:iCs/>
          <w:sz w:val="24"/>
          <w:szCs w:val="24"/>
          <w:lang w:eastAsia="ar-SA"/>
        </w:rPr>
        <w:t>V-V класса, СЗЗ – 100-50 м)</w:t>
      </w:r>
      <w:r w:rsidRPr="00643024">
        <w:rPr>
          <w:rFonts w:ascii="Arial" w:eastAsia="Times New Roman" w:hAnsi="Arial" w:cs="Arial"/>
          <w:sz w:val="24"/>
          <w:szCs w:val="24"/>
          <w:lang w:eastAsia="ar-SA"/>
        </w:rPr>
        <w:t xml:space="preserve"> в границах п.г.т.  Суходол.</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left="709"/>
        <w:jc w:val="both"/>
        <w:rPr>
          <w:rFonts w:ascii="Arial" w:eastAsia="Times New Roman" w:hAnsi="Arial" w:cs="Arial"/>
          <w:sz w:val="24"/>
          <w:szCs w:val="24"/>
          <w:u w:val="single"/>
          <w:lang w:eastAsia="ar-SA"/>
        </w:rPr>
      </w:pPr>
      <w:r w:rsidRPr="00643024">
        <w:rPr>
          <w:rFonts w:ascii="Arial" w:eastAsia="Times New Roman" w:hAnsi="Arial" w:cs="Arial"/>
          <w:sz w:val="24"/>
          <w:szCs w:val="24"/>
          <w:u w:val="single"/>
          <w:lang w:eastAsia="ar-SA"/>
        </w:rPr>
        <w:t>Генеральным планом предусматривается:</w:t>
      </w:r>
    </w:p>
    <w:p w:rsidR="00643024" w:rsidRPr="00643024" w:rsidRDefault="00643024" w:rsidP="00643024">
      <w:pPr>
        <w:suppressAutoHyphens/>
        <w:spacing w:after="0" w:line="240" w:lineRule="auto"/>
        <w:ind w:firstLine="704"/>
        <w:jc w:val="both"/>
        <w:rPr>
          <w:rFonts w:ascii="Arial" w:eastAsia="Times New Roman" w:hAnsi="Arial" w:cs="Arial"/>
          <w:iCs/>
          <w:sz w:val="24"/>
          <w:szCs w:val="16"/>
          <w:lang w:eastAsia="ar-SA"/>
        </w:rPr>
      </w:pPr>
    </w:p>
    <w:p w:rsidR="00643024" w:rsidRPr="00643024" w:rsidRDefault="00643024" w:rsidP="00643024">
      <w:pPr>
        <w:suppressAutoHyphens/>
        <w:spacing w:after="0" w:line="240" w:lineRule="auto"/>
        <w:ind w:firstLine="704"/>
        <w:jc w:val="both"/>
        <w:rPr>
          <w:rFonts w:ascii="Arial" w:eastAsia="Times New Roman" w:hAnsi="Arial" w:cs="Arial"/>
          <w:b/>
          <w:iCs/>
          <w:sz w:val="24"/>
          <w:szCs w:val="16"/>
          <w:lang w:eastAsia="ar-SA"/>
        </w:rPr>
      </w:pPr>
      <w:r w:rsidRPr="00643024">
        <w:rPr>
          <w:rFonts w:ascii="Arial" w:eastAsia="Times New Roman" w:hAnsi="Arial" w:cs="Arial"/>
          <w:b/>
          <w:iCs/>
          <w:sz w:val="24"/>
          <w:szCs w:val="16"/>
          <w:lang w:eastAsia="ar-SA"/>
        </w:rPr>
        <w:t>п.г.т. Суходол</w:t>
      </w:r>
    </w:p>
    <w:p w:rsidR="00643024" w:rsidRPr="00643024" w:rsidRDefault="00643024" w:rsidP="00643024">
      <w:pPr>
        <w:suppressAutoHyphens/>
        <w:spacing w:after="0" w:line="240" w:lineRule="auto"/>
        <w:ind w:firstLine="704"/>
        <w:jc w:val="both"/>
        <w:rPr>
          <w:rFonts w:ascii="Arial" w:eastAsia="Times New Roman" w:hAnsi="Arial" w:cs="Arial"/>
          <w:iCs/>
          <w:sz w:val="24"/>
          <w:szCs w:val="16"/>
          <w:lang w:eastAsia="ar-SA"/>
        </w:rPr>
      </w:pPr>
    </w:p>
    <w:p w:rsidR="00643024" w:rsidRPr="00643024" w:rsidRDefault="00643024" w:rsidP="00787D95">
      <w:pPr>
        <w:numPr>
          <w:ilvl w:val="0"/>
          <w:numId w:val="24"/>
        </w:numPr>
        <w:suppressAutoHyphens/>
        <w:spacing w:after="0" w:line="240" w:lineRule="auto"/>
        <w:jc w:val="both"/>
        <w:rPr>
          <w:rFonts w:ascii="Arial" w:eastAsia="Times New Roman" w:hAnsi="Arial" w:cs="Arial"/>
          <w:iCs/>
          <w:sz w:val="24"/>
          <w:szCs w:val="16"/>
          <w:lang w:eastAsia="ar-SA"/>
        </w:rPr>
      </w:pPr>
      <w:r w:rsidRPr="00643024">
        <w:rPr>
          <w:rFonts w:ascii="Arial" w:eastAsia="Times New Roman" w:hAnsi="Arial" w:cs="Arial"/>
          <w:iCs/>
          <w:sz w:val="24"/>
          <w:szCs w:val="16"/>
          <w:lang w:eastAsia="ar-SA"/>
        </w:rPr>
        <w:t>Строительство площадки для разгрузки и складирования инертных материалов на площади 13894 м</w:t>
      </w:r>
      <w:r w:rsidRPr="00643024">
        <w:rPr>
          <w:rFonts w:ascii="Arial" w:eastAsia="Times New Roman" w:hAnsi="Arial" w:cs="Arial"/>
          <w:iCs/>
          <w:sz w:val="24"/>
          <w:szCs w:val="16"/>
          <w:vertAlign w:val="superscript"/>
          <w:lang w:eastAsia="ar-SA"/>
        </w:rPr>
        <w:t>2</w:t>
      </w:r>
      <w:r w:rsidRPr="00643024">
        <w:rPr>
          <w:rFonts w:ascii="Arial" w:eastAsia="Times New Roman" w:hAnsi="Arial" w:cs="Arial"/>
          <w:iCs/>
          <w:sz w:val="24"/>
          <w:szCs w:val="16"/>
          <w:lang w:eastAsia="ar-SA"/>
        </w:rPr>
        <w:t>, расположенной к юго-востоку от п.г.т. Суходол, площадью территории 13,6029 га (2.1);</w:t>
      </w:r>
    </w:p>
    <w:p w:rsidR="00643024" w:rsidRPr="00643024" w:rsidRDefault="00643024" w:rsidP="00787D95">
      <w:pPr>
        <w:numPr>
          <w:ilvl w:val="0"/>
          <w:numId w:val="24"/>
        </w:numPr>
        <w:suppressAutoHyphens/>
        <w:spacing w:after="0" w:line="240" w:lineRule="auto"/>
        <w:jc w:val="both"/>
        <w:rPr>
          <w:rFonts w:ascii="Arial" w:eastAsia="Times New Roman" w:hAnsi="Arial" w:cs="Arial"/>
          <w:iCs/>
          <w:sz w:val="24"/>
          <w:szCs w:val="16"/>
          <w:lang w:eastAsia="ar-SA"/>
        </w:rPr>
      </w:pPr>
      <w:r w:rsidRPr="00643024">
        <w:rPr>
          <w:rFonts w:ascii="Arial" w:eastAsia="Times New Roman" w:hAnsi="Arial" w:cs="Arial"/>
          <w:iCs/>
          <w:sz w:val="24"/>
          <w:szCs w:val="16"/>
          <w:lang w:eastAsia="ar-SA"/>
        </w:rPr>
        <w:lastRenderedPageBreak/>
        <w:t xml:space="preserve">Строительство производственных площадок (производство </w:t>
      </w:r>
      <w:r w:rsidRPr="00643024">
        <w:rPr>
          <w:rFonts w:ascii="Arial" w:eastAsia="Times New Roman" w:hAnsi="Arial" w:cs="Arial"/>
          <w:iCs/>
          <w:sz w:val="24"/>
          <w:szCs w:val="16"/>
          <w:lang w:val="en-US" w:eastAsia="ar-SA"/>
        </w:rPr>
        <w:t>I</w:t>
      </w:r>
      <w:r w:rsidRPr="00643024">
        <w:rPr>
          <w:rFonts w:ascii="Arial" w:eastAsia="Times New Roman" w:hAnsi="Arial" w:cs="Arial"/>
          <w:iCs/>
          <w:sz w:val="24"/>
          <w:szCs w:val="16"/>
          <w:lang w:eastAsia="ar-SA"/>
        </w:rPr>
        <w:t>V-V класса, СЗЗ – 100-50 м), площадью 5,6896 га (2.2);</w:t>
      </w:r>
    </w:p>
    <w:p w:rsidR="00643024" w:rsidRPr="00643024" w:rsidRDefault="00643024" w:rsidP="00787D95">
      <w:pPr>
        <w:numPr>
          <w:ilvl w:val="0"/>
          <w:numId w:val="24"/>
        </w:numPr>
        <w:suppressAutoHyphens/>
        <w:spacing w:after="0" w:line="240" w:lineRule="auto"/>
        <w:jc w:val="both"/>
        <w:rPr>
          <w:rFonts w:ascii="Arial" w:eastAsia="Times New Roman" w:hAnsi="Arial" w:cs="Arial"/>
          <w:iCs/>
          <w:sz w:val="24"/>
          <w:szCs w:val="16"/>
          <w:lang w:eastAsia="ar-SA"/>
        </w:rPr>
      </w:pPr>
      <w:r w:rsidRPr="00643024">
        <w:rPr>
          <w:rFonts w:ascii="Arial" w:eastAsia="Times New Roman" w:hAnsi="Arial" w:cs="Arial"/>
          <w:iCs/>
          <w:sz w:val="24"/>
          <w:szCs w:val="16"/>
          <w:lang w:eastAsia="ar-SA"/>
        </w:rPr>
        <w:t>Строительство производственных и коммунально-складских объектов, после переселения граждан из жилой зоны по ул. Нефтяников (производство V класса, СЗЗ – 50 м), площадью 4,1980 га (2.3);</w:t>
      </w:r>
    </w:p>
    <w:p w:rsidR="00643024" w:rsidRPr="00643024" w:rsidRDefault="00643024" w:rsidP="00787D95">
      <w:pPr>
        <w:numPr>
          <w:ilvl w:val="0"/>
          <w:numId w:val="24"/>
        </w:numPr>
        <w:suppressAutoHyphens/>
        <w:spacing w:after="0" w:line="240" w:lineRule="auto"/>
        <w:jc w:val="both"/>
        <w:rPr>
          <w:rFonts w:ascii="Arial" w:eastAsia="Times New Roman" w:hAnsi="Arial" w:cs="Arial"/>
          <w:iCs/>
          <w:sz w:val="24"/>
          <w:szCs w:val="16"/>
          <w:lang w:eastAsia="ar-SA"/>
        </w:rPr>
      </w:pPr>
      <w:r w:rsidRPr="00643024">
        <w:rPr>
          <w:rFonts w:ascii="Arial" w:eastAsia="Times New Roman" w:hAnsi="Arial" w:cs="Arial"/>
          <w:iCs/>
          <w:sz w:val="24"/>
          <w:szCs w:val="16"/>
          <w:lang w:eastAsia="ar-SA"/>
        </w:rPr>
        <w:t xml:space="preserve">Строительство производственных площадок (производство </w:t>
      </w:r>
      <w:r w:rsidRPr="00643024">
        <w:rPr>
          <w:rFonts w:ascii="Arial" w:eastAsia="Times New Roman" w:hAnsi="Arial" w:cs="Arial"/>
          <w:iCs/>
          <w:sz w:val="24"/>
          <w:szCs w:val="16"/>
          <w:lang w:val="en-US" w:eastAsia="ar-SA"/>
        </w:rPr>
        <w:t>III</w:t>
      </w:r>
      <w:r w:rsidRPr="00643024">
        <w:rPr>
          <w:rFonts w:ascii="Arial" w:eastAsia="Times New Roman" w:hAnsi="Arial" w:cs="Arial"/>
          <w:iCs/>
          <w:sz w:val="24"/>
          <w:szCs w:val="16"/>
          <w:lang w:eastAsia="ar-SA"/>
        </w:rPr>
        <w:t xml:space="preserve"> класса, СЗЗ – 300 м), площадью 10,7565 га (2.4);</w:t>
      </w:r>
    </w:p>
    <w:p w:rsidR="00643024" w:rsidRPr="00643024" w:rsidRDefault="00643024" w:rsidP="00787D95">
      <w:pPr>
        <w:numPr>
          <w:ilvl w:val="0"/>
          <w:numId w:val="24"/>
        </w:numPr>
        <w:suppressAutoHyphens/>
        <w:spacing w:after="0" w:line="240" w:lineRule="auto"/>
        <w:jc w:val="both"/>
        <w:rPr>
          <w:rFonts w:ascii="Arial" w:eastAsia="Times New Roman" w:hAnsi="Arial" w:cs="Arial"/>
          <w:iCs/>
          <w:sz w:val="24"/>
          <w:szCs w:val="16"/>
          <w:lang w:eastAsia="ar-SA"/>
        </w:rPr>
      </w:pPr>
      <w:r w:rsidRPr="00643024">
        <w:rPr>
          <w:rFonts w:ascii="Arial" w:eastAsia="Times New Roman" w:hAnsi="Arial" w:cs="Arial"/>
          <w:iCs/>
          <w:sz w:val="24"/>
          <w:szCs w:val="16"/>
          <w:lang w:eastAsia="ar-SA"/>
        </w:rPr>
        <w:t xml:space="preserve">Строительство производственных площадок (производство </w:t>
      </w:r>
      <w:r w:rsidRPr="00643024">
        <w:rPr>
          <w:rFonts w:ascii="Arial" w:eastAsia="Times New Roman" w:hAnsi="Arial" w:cs="Arial"/>
          <w:iCs/>
          <w:sz w:val="24"/>
          <w:szCs w:val="16"/>
          <w:lang w:val="en-US" w:eastAsia="ar-SA"/>
        </w:rPr>
        <w:t>III</w:t>
      </w:r>
      <w:r w:rsidRPr="00643024">
        <w:rPr>
          <w:rFonts w:ascii="Arial" w:eastAsia="Times New Roman" w:hAnsi="Arial" w:cs="Arial"/>
          <w:iCs/>
          <w:sz w:val="24"/>
          <w:szCs w:val="16"/>
          <w:lang w:eastAsia="ar-SA"/>
        </w:rPr>
        <w:t xml:space="preserve"> класса, СЗЗ – 300 м), площадью 10,9194 га (2.5).</w:t>
      </w:r>
    </w:p>
    <w:p w:rsidR="00643024" w:rsidRPr="00643024" w:rsidRDefault="00643024" w:rsidP="00643024">
      <w:pPr>
        <w:suppressAutoHyphens/>
        <w:spacing w:after="0" w:line="240" w:lineRule="auto"/>
        <w:jc w:val="both"/>
        <w:rPr>
          <w:rFonts w:ascii="Arial" w:eastAsia="Times New Roman" w:hAnsi="Arial" w:cs="Arial"/>
          <w:color w:val="000000"/>
          <w:sz w:val="24"/>
          <w:szCs w:val="16"/>
          <w:lang w:eastAsia="ar-SA"/>
        </w:rPr>
      </w:pPr>
    </w:p>
    <w:p w:rsidR="00643024" w:rsidRPr="00643024" w:rsidRDefault="00643024" w:rsidP="00643024">
      <w:pPr>
        <w:tabs>
          <w:tab w:val="center" w:pos="4677"/>
          <w:tab w:val="right" w:pos="9355"/>
        </w:tabs>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643024" w:rsidRPr="00643024" w:rsidRDefault="00643024" w:rsidP="00643024">
      <w:pPr>
        <w:tabs>
          <w:tab w:val="center" w:pos="4677"/>
          <w:tab w:val="right" w:pos="9355"/>
        </w:tabs>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Проектируемые предприятия производственного назначения должны иметь градообразующее значение и являться  источником создания новых рабочих мест для жителей городского поселения Суходол.</w:t>
      </w: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Со стороны селитебной территории от территорий производственных предприятий необходимо предусматривать полосу древесно-кустарниковых насаждений шириной не менее 20 м. </w:t>
      </w:r>
    </w:p>
    <w:p w:rsidR="00643024" w:rsidRPr="00643024" w:rsidRDefault="00643024" w:rsidP="00643024">
      <w:pPr>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Санитарно-защитное озеленение предполагает использование под насаждения свободных от застройки участков.</w:t>
      </w:r>
    </w:p>
    <w:p w:rsidR="00643024" w:rsidRPr="00643024" w:rsidRDefault="00643024" w:rsidP="00643024">
      <w:pPr>
        <w:suppressAutoHyphens/>
        <w:spacing w:after="0" w:line="240" w:lineRule="auto"/>
        <w:ind w:firstLine="720"/>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 Структура санитарно-защитных насаждений определяется характером загрязнения атмосферы, направлением господствующих ветров, климатическим и почвенным условиям местности, размерами и конфигурацией самой зоны, использованием смежных территорий и является различной в каждом конкретном случае. </w:t>
      </w:r>
    </w:p>
    <w:p w:rsidR="00643024" w:rsidRPr="00643024" w:rsidRDefault="00643024" w:rsidP="00643024">
      <w:pPr>
        <w:suppressAutoHyphens/>
        <w:spacing w:after="0" w:line="240" w:lineRule="auto"/>
        <w:ind w:firstLine="709"/>
        <w:rPr>
          <w:rFonts w:ascii="Arial" w:eastAsia="Times New Roman" w:hAnsi="Arial" w:cs="Arial"/>
          <w:color w:val="000000"/>
          <w:sz w:val="24"/>
          <w:szCs w:val="16"/>
          <w:u w:val="single"/>
          <w:lang w:eastAsia="ar-SA"/>
        </w:rPr>
      </w:pPr>
    </w:p>
    <w:p w:rsidR="00643024" w:rsidRPr="00643024" w:rsidRDefault="00643024" w:rsidP="00643024">
      <w:pPr>
        <w:suppressAutoHyphens/>
        <w:spacing w:after="0" w:line="240" w:lineRule="auto"/>
        <w:ind w:firstLine="709"/>
        <w:rPr>
          <w:rFonts w:ascii="Arial" w:eastAsia="Times New Roman" w:hAnsi="Arial" w:cs="Arial"/>
          <w:color w:val="000000"/>
          <w:sz w:val="24"/>
          <w:szCs w:val="16"/>
          <w:u w:val="single"/>
          <w:lang w:eastAsia="ar-SA"/>
        </w:rPr>
      </w:pPr>
      <w:r w:rsidRPr="00643024">
        <w:rPr>
          <w:rFonts w:ascii="Arial" w:eastAsia="Times New Roman" w:hAnsi="Arial" w:cs="Arial"/>
          <w:color w:val="000000"/>
          <w:sz w:val="24"/>
          <w:szCs w:val="16"/>
          <w:u w:val="single"/>
          <w:lang w:eastAsia="ar-SA"/>
        </w:rPr>
        <w:t>Озеленение санитарно-защитных зон</w:t>
      </w:r>
    </w:p>
    <w:p w:rsidR="00643024" w:rsidRPr="00643024" w:rsidRDefault="00643024" w:rsidP="00643024">
      <w:pPr>
        <w:suppressAutoHyphens/>
        <w:spacing w:after="0" w:line="240" w:lineRule="auto"/>
        <w:ind w:firstLine="284"/>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Минимальную площадь озеленения санитарно-защитных зон следует принимать в зависимости от ширины зоны, %:</w:t>
      </w:r>
    </w:p>
    <w:p w:rsidR="00643024" w:rsidRPr="00643024" w:rsidRDefault="00643024" w:rsidP="00643024">
      <w:pPr>
        <w:suppressAutoHyphens/>
        <w:spacing w:after="0" w:line="240" w:lineRule="auto"/>
        <w:ind w:firstLine="284"/>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до 300 м............................................. 60</w:t>
      </w:r>
    </w:p>
    <w:p w:rsidR="00643024" w:rsidRPr="00643024" w:rsidRDefault="00643024" w:rsidP="00643024">
      <w:pPr>
        <w:suppressAutoHyphens/>
        <w:spacing w:after="0" w:line="240" w:lineRule="auto"/>
        <w:ind w:firstLine="284"/>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св. 300   до   1000 м .......................... 50</w:t>
      </w:r>
    </w:p>
    <w:p w:rsidR="00643024" w:rsidRPr="00643024" w:rsidRDefault="00643024" w:rsidP="00643024">
      <w:pPr>
        <w:suppressAutoHyphens/>
        <w:spacing w:after="0" w:line="240" w:lineRule="auto"/>
        <w:ind w:firstLine="284"/>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св. 1000 до   3000 м. ......................... 40</w:t>
      </w:r>
    </w:p>
    <w:p w:rsidR="00643024" w:rsidRPr="00643024" w:rsidRDefault="00643024" w:rsidP="00643024">
      <w:pPr>
        <w:suppressAutoHyphens/>
        <w:spacing w:after="0" w:line="240" w:lineRule="auto"/>
        <w:ind w:firstLine="284"/>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Со стороны селитебной территории необходимо предусматривать полосу древесно-кустарниковых насаждений шириной не менее 50 м, а при ширине зоны до 100 м — не менее 20 м.</w:t>
      </w:r>
    </w:p>
    <w:p w:rsidR="00643024" w:rsidRPr="00643024" w:rsidRDefault="00643024" w:rsidP="00643024">
      <w:pPr>
        <w:suppressAutoHyphens/>
        <w:spacing w:after="0" w:line="240" w:lineRule="auto"/>
        <w:ind w:firstLine="284"/>
        <w:jc w:val="both"/>
        <w:rPr>
          <w:rFonts w:ascii="Arial" w:eastAsia="Times New Roman" w:hAnsi="Arial" w:cs="Arial"/>
          <w:color w:val="000000"/>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color w:val="FF0000"/>
          <w:sz w:val="24"/>
          <w:szCs w:val="16"/>
          <w:shd w:val="clear" w:color="auto" w:fill="FFFF00"/>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sectPr w:rsidR="00643024" w:rsidRPr="00643024">
          <w:pgSz w:w="11906" w:h="16838"/>
          <w:pgMar w:top="1134" w:right="850" w:bottom="1134" w:left="1701" w:header="709" w:footer="709" w:gutter="0"/>
          <w:cols w:space="708"/>
        </w:sectPr>
      </w:pPr>
      <w:bookmarkStart w:id="197" w:name="_Toc309729850"/>
      <w:bookmarkStart w:id="198" w:name="_Toc312493539"/>
      <w:bookmarkStart w:id="199" w:name="_Toc312505695"/>
      <w:bookmarkStart w:id="200" w:name="_Toc314842335"/>
      <w:bookmarkStart w:id="201" w:name="_Toc319604485"/>
      <w:bookmarkEnd w:id="197"/>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202" w:name="_Toc350426123"/>
      <w:r w:rsidRPr="00643024">
        <w:rPr>
          <w:rFonts w:ascii="Arial" w:eastAsia="Times New Roman" w:hAnsi="Arial" w:cs="Arial"/>
          <w:b/>
          <w:bCs/>
          <w:i/>
          <w:sz w:val="24"/>
          <w:szCs w:val="28"/>
          <w:lang w:eastAsia="ar-SA"/>
        </w:rPr>
        <w:lastRenderedPageBreak/>
        <w:t>3.3.2.4. Развитие зон инженерной инфраструктуры</w:t>
      </w:r>
      <w:bookmarkEnd w:id="198"/>
      <w:bookmarkEnd w:id="199"/>
      <w:bookmarkEnd w:id="200"/>
      <w:bookmarkEnd w:id="201"/>
      <w:bookmarkEnd w:id="202"/>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shd w:val="clear" w:color="auto" w:fill="FFFF00"/>
          <w:lang w:eastAsia="ar-SA"/>
        </w:rPr>
      </w:pPr>
      <w:bookmarkStart w:id="203" w:name="_Toc311451304"/>
      <w:bookmarkStart w:id="204" w:name="_Toc312493540"/>
      <w:bookmarkStart w:id="205" w:name="_Toc312505696"/>
      <w:bookmarkStart w:id="206" w:name="_Toc314842336"/>
      <w:bookmarkStart w:id="207" w:name="_Toc316548201"/>
      <w:bookmarkStart w:id="208" w:name="_Toc350426124"/>
      <w:bookmarkEnd w:id="203"/>
      <w:r w:rsidRPr="00643024">
        <w:rPr>
          <w:rFonts w:ascii="Arial" w:eastAsia="Times New Roman" w:hAnsi="Arial" w:cs="Arial"/>
          <w:b/>
          <w:bCs/>
          <w:i/>
          <w:iCs/>
          <w:sz w:val="24"/>
          <w:szCs w:val="26"/>
          <w:lang w:eastAsia="ar-SA"/>
        </w:rPr>
        <w:t>3.3.2.4.1. Планируемые объекты инженерной инфраструктуры</w:t>
      </w:r>
      <w:bookmarkEnd w:id="204"/>
      <w:bookmarkEnd w:id="205"/>
      <w:bookmarkEnd w:id="206"/>
      <w:bookmarkEnd w:id="207"/>
      <w:bookmarkEnd w:id="208"/>
      <w:r w:rsidRPr="00643024">
        <w:rPr>
          <w:rFonts w:ascii="Arial" w:eastAsia="Times New Roman" w:hAnsi="Arial" w:cs="Arial"/>
          <w:b/>
          <w:bCs/>
          <w:i/>
          <w:iCs/>
          <w:sz w:val="24"/>
          <w:szCs w:val="26"/>
          <w:shd w:val="clear" w:color="auto" w:fill="FFFF00"/>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Проектом генерального плана городского поселения Суходол,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Во всей вновь проектируемой жилой застройке и зданиях соцкультбыта предусмотрено полное инженерное благоустройство, включающее в себя:</w:t>
      </w:r>
    </w:p>
    <w:p w:rsidR="00643024" w:rsidRPr="00643024" w:rsidRDefault="00643024" w:rsidP="00643024">
      <w:pPr>
        <w:suppressAutoHyphens/>
        <w:spacing w:after="0" w:line="240" w:lineRule="auto"/>
        <w:ind w:left="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1.Водоснабжение;</w:t>
      </w:r>
    </w:p>
    <w:p w:rsidR="00643024" w:rsidRPr="00643024" w:rsidRDefault="00643024" w:rsidP="00643024">
      <w:pPr>
        <w:suppressAutoHyphens/>
        <w:spacing w:after="0" w:line="240" w:lineRule="auto"/>
        <w:ind w:left="709"/>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2.Водоотведение; </w:t>
      </w:r>
    </w:p>
    <w:p w:rsidR="00643024" w:rsidRPr="00643024" w:rsidRDefault="00643024" w:rsidP="00643024">
      <w:pPr>
        <w:suppressAutoHyphens/>
        <w:spacing w:after="0" w:line="240" w:lineRule="auto"/>
        <w:ind w:left="709"/>
        <w:rPr>
          <w:rFonts w:ascii="Arial" w:eastAsia="Times New Roman" w:hAnsi="Arial" w:cs="Arial"/>
          <w:sz w:val="24"/>
          <w:szCs w:val="16"/>
          <w:lang w:eastAsia="ar-SA"/>
        </w:rPr>
      </w:pPr>
      <w:r w:rsidRPr="00643024">
        <w:rPr>
          <w:rFonts w:ascii="Arial" w:eastAsia="Times New Roman" w:hAnsi="Arial" w:cs="Arial"/>
          <w:sz w:val="24"/>
          <w:szCs w:val="16"/>
          <w:lang w:eastAsia="ar-SA"/>
        </w:rPr>
        <w:t>3.Теплоснабжение;</w:t>
      </w:r>
    </w:p>
    <w:p w:rsidR="00643024" w:rsidRPr="00643024" w:rsidRDefault="00643024" w:rsidP="00643024">
      <w:pPr>
        <w:suppressAutoHyphens/>
        <w:spacing w:after="0" w:line="240" w:lineRule="auto"/>
        <w:ind w:left="709"/>
        <w:rPr>
          <w:rFonts w:ascii="Arial" w:eastAsia="Times New Roman" w:hAnsi="Arial" w:cs="Arial"/>
          <w:sz w:val="24"/>
          <w:szCs w:val="16"/>
          <w:lang w:eastAsia="ar-SA"/>
        </w:rPr>
      </w:pPr>
      <w:r w:rsidRPr="00643024">
        <w:rPr>
          <w:rFonts w:ascii="Arial" w:eastAsia="Times New Roman" w:hAnsi="Arial" w:cs="Arial"/>
          <w:sz w:val="24"/>
          <w:szCs w:val="16"/>
          <w:lang w:eastAsia="ar-SA"/>
        </w:rPr>
        <w:t>4.Газоснабжение;</w:t>
      </w:r>
    </w:p>
    <w:p w:rsidR="00643024" w:rsidRPr="00643024" w:rsidRDefault="00643024" w:rsidP="00643024">
      <w:pPr>
        <w:suppressAutoHyphens/>
        <w:spacing w:after="0" w:line="240" w:lineRule="auto"/>
        <w:ind w:left="709"/>
        <w:rPr>
          <w:rFonts w:ascii="Arial" w:eastAsia="Times New Roman" w:hAnsi="Arial" w:cs="Arial"/>
          <w:sz w:val="24"/>
          <w:szCs w:val="16"/>
          <w:lang w:eastAsia="ar-SA"/>
        </w:rPr>
      </w:pPr>
      <w:r w:rsidRPr="00643024">
        <w:rPr>
          <w:rFonts w:ascii="Arial" w:eastAsia="Times New Roman" w:hAnsi="Arial" w:cs="Arial"/>
          <w:sz w:val="24"/>
          <w:szCs w:val="16"/>
          <w:lang w:eastAsia="ar-SA"/>
        </w:rPr>
        <w:t>5. Электроснабжение;</w:t>
      </w:r>
    </w:p>
    <w:p w:rsidR="00643024" w:rsidRPr="00643024" w:rsidRDefault="00643024" w:rsidP="00643024">
      <w:pPr>
        <w:suppressAutoHyphens/>
        <w:spacing w:after="0" w:line="240" w:lineRule="auto"/>
        <w:ind w:left="709"/>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6. Электросвязь. </w:t>
      </w:r>
    </w:p>
    <w:p w:rsidR="00643024" w:rsidRPr="00643024" w:rsidRDefault="00643024" w:rsidP="00643024">
      <w:pPr>
        <w:suppressAutoHyphens/>
        <w:spacing w:after="0" w:line="240" w:lineRule="auto"/>
        <w:ind w:left="709"/>
        <w:rPr>
          <w:rFonts w:ascii="Arial" w:eastAsia="Times New Roman" w:hAnsi="Arial" w:cs="Arial"/>
          <w:sz w:val="24"/>
          <w:szCs w:val="16"/>
          <w:lang w:eastAsia="ar-SA"/>
        </w:rPr>
      </w:pPr>
    </w:p>
    <w:p w:rsidR="00643024" w:rsidRPr="00643024" w:rsidRDefault="00643024" w:rsidP="00643024">
      <w:pPr>
        <w:suppressAutoHyphens/>
        <w:spacing w:after="0" w:line="240" w:lineRule="auto"/>
        <w:ind w:left="1200" w:firstLine="709"/>
        <w:jc w:val="center"/>
        <w:rPr>
          <w:rFonts w:ascii="Arial" w:eastAsia="Times New Roman" w:hAnsi="Arial" w:cs="Arial"/>
          <w:b/>
          <w:color w:val="000000"/>
          <w:sz w:val="24"/>
          <w:szCs w:val="24"/>
          <w:lang w:eastAsia="ar-SA"/>
        </w:rPr>
      </w:pPr>
      <w:bookmarkStart w:id="209" w:name="_Toc312493541"/>
      <w:bookmarkStart w:id="210" w:name="_Toc312505697"/>
      <w:bookmarkStart w:id="211" w:name="_Toc316548202"/>
    </w:p>
    <w:p w:rsidR="00643024" w:rsidRPr="00643024" w:rsidRDefault="00643024" w:rsidP="00643024">
      <w:pPr>
        <w:suppressAutoHyphens/>
        <w:spacing w:after="0" w:line="240" w:lineRule="auto"/>
        <w:ind w:firstLine="709"/>
        <w:jc w:val="center"/>
        <w:rPr>
          <w:rFonts w:ascii="Arial" w:eastAsia="Times New Roman" w:hAnsi="Arial" w:cs="Arial"/>
          <w:b/>
          <w:color w:val="000000"/>
          <w:sz w:val="24"/>
          <w:szCs w:val="24"/>
          <w:lang w:eastAsia="ar-SA"/>
        </w:rPr>
      </w:pPr>
      <w:r w:rsidRPr="00643024">
        <w:rPr>
          <w:rFonts w:ascii="Arial" w:eastAsia="Times New Roman" w:hAnsi="Arial" w:cs="Arial"/>
          <w:b/>
          <w:color w:val="000000"/>
          <w:sz w:val="24"/>
          <w:szCs w:val="24"/>
          <w:lang w:eastAsia="ar-SA"/>
        </w:rPr>
        <w:t>3.3.2.4.1.1. Водоснабжение</w:t>
      </w:r>
      <w:bookmarkEnd w:id="209"/>
      <w:bookmarkEnd w:id="210"/>
      <w:bookmarkEnd w:id="211"/>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ind w:firstLine="709"/>
        <w:jc w:val="center"/>
        <w:rPr>
          <w:rFonts w:ascii="Arial" w:eastAsia="Times New Roman" w:hAnsi="Arial" w:cs="Arial"/>
          <w:bCs/>
          <w:i/>
          <w:color w:val="000000"/>
          <w:sz w:val="24"/>
          <w:szCs w:val="16"/>
          <w:lang w:eastAsia="ar-SA"/>
        </w:rPr>
      </w:pPr>
      <w:r w:rsidRPr="00643024">
        <w:rPr>
          <w:rFonts w:ascii="Arial" w:eastAsia="Times New Roman" w:hAnsi="Arial" w:cs="Arial"/>
          <w:bCs/>
          <w:i/>
          <w:color w:val="000000"/>
          <w:sz w:val="24"/>
          <w:szCs w:val="16"/>
          <w:lang w:eastAsia="ar-SA"/>
        </w:rPr>
        <w:t>Посёлок городского типа Суходол – а/ц</w:t>
      </w:r>
    </w:p>
    <w:p w:rsidR="00643024" w:rsidRPr="00643024" w:rsidRDefault="00643024" w:rsidP="00643024">
      <w:pPr>
        <w:suppressAutoHyphens/>
        <w:spacing w:after="0" w:line="240" w:lineRule="auto"/>
        <w:jc w:val="both"/>
        <w:rPr>
          <w:rFonts w:ascii="Arial" w:eastAsia="Times New Roman" w:hAnsi="Arial" w:cs="Arial"/>
          <w:sz w:val="24"/>
          <w:szCs w:val="16"/>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«Питьевая вода», необходимо выполнение ряда мероприятий, а именно: </w:t>
      </w:r>
    </w:p>
    <w:p w:rsidR="00643024" w:rsidRPr="00643024" w:rsidRDefault="00643024" w:rsidP="00787D95">
      <w:pPr>
        <w:numPr>
          <w:ilvl w:val="0"/>
          <w:numId w:val="36"/>
        </w:numPr>
        <w:tabs>
          <w:tab w:val="left" w:pos="360"/>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ввиду увеличения численности населения потребление воды увеличится на 667 м</w:t>
      </w:r>
      <w:r w:rsidRPr="00643024">
        <w:rPr>
          <w:rFonts w:ascii="Arial" w:eastAsia="Times New Roman" w:hAnsi="Arial" w:cs="Arial"/>
          <w:sz w:val="24"/>
          <w:szCs w:val="16"/>
          <w:vertAlign w:val="superscript"/>
          <w:lang w:eastAsia="ar-SA"/>
        </w:rPr>
        <w:t>3</w:t>
      </w:r>
      <w:r w:rsidRPr="00643024">
        <w:rPr>
          <w:rFonts w:ascii="Arial" w:eastAsia="Times New Roman" w:hAnsi="Arial" w:cs="Arial"/>
          <w:sz w:val="24"/>
          <w:szCs w:val="16"/>
          <w:lang w:eastAsia="ar-SA"/>
        </w:rPr>
        <w:t>/сут., что потребуется расширение Красноярского водозабора.</w:t>
      </w:r>
    </w:p>
    <w:p w:rsidR="00643024" w:rsidRPr="00643024" w:rsidRDefault="00643024" w:rsidP="00787D95">
      <w:pPr>
        <w:numPr>
          <w:ilvl w:val="0"/>
          <w:numId w:val="36"/>
        </w:numPr>
        <w:tabs>
          <w:tab w:val="left" w:pos="360"/>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 (до 2034 года);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Согласно проекту Генерального плана: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завершение строительства Сергиевского  группового водопровода для п.г.т.  Суходол;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строительство водоводов и уличных сетей для площадок нового строительства;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установка для всех потребителей приборов учёта расхода воды.</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вышеперечисленное.</w:t>
      </w:r>
    </w:p>
    <w:p w:rsidR="00643024" w:rsidRPr="00643024" w:rsidRDefault="00643024" w:rsidP="00643024">
      <w:pPr>
        <w:suppressAutoHyphens/>
        <w:spacing w:after="0" w:line="240" w:lineRule="auto"/>
        <w:ind w:firstLine="709"/>
        <w:rPr>
          <w:rFonts w:ascii="Arial" w:eastAsia="Times New Roman" w:hAnsi="Arial" w:cs="Arial"/>
          <w:sz w:val="24"/>
          <w:szCs w:val="16"/>
          <w:lang w:eastAsia="ar-SA"/>
        </w:rPr>
      </w:pPr>
      <w:r w:rsidRPr="00643024">
        <w:rPr>
          <w:rFonts w:ascii="Arial" w:eastAsia="Times New Roman" w:hAnsi="Arial" w:cs="Arial"/>
          <w:sz w:val="24"/>
          <w:szCs w:val="16"/>
          <w:lang w:eastAsia="ar-SA"/>
        </w:rPr>
        <w:t>Используется вода на хоз - питьевые цели, пожаротушение и полив.</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Расход на наружное пожаротушение (1 пожар) принят 10 л/сек в течение 3 часов, что составляет 108 м3/сут. Осуществляется из существующих и проектируемых пожарных гидрантов.</w:t>
      </w:r>
    </w:p>
    <w:p w:rsidR="00643024" w:rsidRPr="00643024" w:rsidRDefault="00643024" w:rsidP="00643024">
      <w:pPr>
        <w:suppressAutoHyphens/>
        <w:spacing w:before="240" w:after="6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39</w:t>
      </w:r>
    </w:p>
    <w:p w:rsidR="00643024" w:rsidRPr="00643024" w:rsidRDefault="00643024" w:rsidP="00643024">
      <w:pPr>
        <w:suppressAutoHyphens/>
        <w:spacing w:after="0" w:line="240" w:lineRule="auto"/>
        <w:ind w:firstLine="709"/>
        <w:jc w:val="center"/>
        <w:rPr>
          <w:rFonts w:ascii="Arial" w:eastAsia="Times New Roman" w:hAnsi="Arial" w:cs="Arial"/>
          <w:b/>
          <w:bCs/>
          <w:sz w:val="24"/>
          <w:szCs w:val="16"/>
          <w:lang w:eastAsia="ar-SA"/>
        </w:rPr>
      </w:pPr>
      <w:r w:rsidRPr="00643024">
        <w:rPr>
          <w:rFonts w:ascii="Arial" w:eastAsia="Times New Roman" w:hAnsi="Arial" w:cs="Arial"/>
          <w:b/>
          <w:bCs/>
          <w:sz w:val="24"/>
          <w:szCs w:val="16"/>
          <w:lang w:eastAsia="ar-SA"/>
        </w:rPr>
        <w:t>Расходы воды на новое строительство</w:t>
      </w:r>
    </w:p>
    <w:p w:rsidR="00643024" w:rsidRPr="00643024" w:rsidRDefault="00643024" w:rsidP="00643024">
      <w:pPr>
        <w:suppressAutoHyphens/>
        <w:spacing w:after="0" w:line="240" w:lineRule="auto"/>
        <w:ind w:firstLine="709"/>
        <w:jc w:val="center"/>
        <w:rPr>
          <w:rFonts w:ascii="Arial" w:eastAsia="Times New Roman" w:hAnsi="Arial" w:cs="Arial"/>
          <w:b/>
          <w:bCs/>
          <w:sz w:val="24"/>
          <w:szCs w:val="16"/>
          <w:lang w:eastAsia="ar-SA"/>
        </w:rPr>
      </w:pPr>
    </w:p>
    <w:tbl>
      <w:tblPr>
        <w:tblW w:w="10206" w:type="dxa"/>
        <w:tblInd w:w="-459" w:type="dxa"/>
        <w:tblLayout w:type="fixed"/>
        <w:tblLook w:val="0000" w:firstRow="0" w:lastRow="0" w:firstColumn="0" w:lastColumn="0" w:noHBand="0" w:noVBand="0"/>
      </w:tblPr>
      <w:tblGrid>
        <w:gridCol w:w="709"/>
        <w:gridCol w:w="2693"/>
        <w:gridCol w:w="709"/>
        <w:gridCol w:w="905"/>
        <w:gridCol w:w="796"/>
        <w:gridCol w:w="709"/>
        <w:gridCol w:w="850"/>
        <w:gridCol w:w="851"/>
        <w:gridCol w:w="992"/>
        <w:gridCol w:w="992"/>
      </w:tblGrid>
      <w:tr w:rsidR="00643024" w:rsidRPr="00643024" w:rsidTr="00804C76">
        <w:trPr>
          <w:trHeight w:hRule="exact" w:val="513"/>
        </w:trPr>
        <w:tc>
          <w:tcPr>
            <w:tcW w:w="709" w:type="dxa"/>
            <w:vMerge w:val="restart"/>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w:t>
            </w:r>
          </w:p>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п.п</w:t>
            </w:r>
          </w:p>
        </w:tc>
        <w:tc>
          <w:tcPr>
            <w:tcW w:w="2693" w:type="dxa"/>
            <w:vMerge w:val="restart"/>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Площадки застройки</w:t>
            </w:r>
          </w:p>
        </w:tc>
        <w:tc>
          <w:tcPr>
            <w:tcW w:w="709" w:type="dxa"/>
            <w:vMerge w:val="restart"/>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Кол-во людей чел.</w:t>
            </w:r>
          </w:p>
          <w:p w:rsidR="00643024" w:rsidRPr="00643024" w:rsidRDefault="00643024" w:rsidP="00643024">
            <w:pPr>
              <w:suppressAutoHyphens/>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Водопотребление</w:t>
            </w:r>
          </w:p>
        </w:tc>
        <w:tc>
          <w:tcPr>
            <w:tcW w:w="851" w:type="dxa"/>
            <w:vMerge w:val="restart"/>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Протяженность сетей h км</w:t>
            </w:r>
          </w:p>
        </w:tc>
        <w:tc>
          <w:tcPr>
            <w:tcW w:w="992" w:type="dxa"/>
            <w:vMerge w:val="restart"/>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Водоотведение</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м</w:t>
            </w:r>
            <w:r w:rsidRPr="00643024">
              <w:rPr>
                <w:rFonts w:ascii="Arial" w:eastAsia="Times New Roman" w:hAnsi="Arial" w:cs="Arial"/>
                <w:vertAlign w:val="superscript"/>
                <w:lang w:eastAsia="ar-SA"/>
              </w:rPr>
              <w:t>3</w:t>
            </w:r>
            <w:r w:rsidRPr="00643024">
              <w:rPr>
                <w:rFonts w:ascii="Arial" w:eastAsia="Times New Roman" w:hAnsi="Arial" w:cs="Arial"/>
                <w:lang w:eastAsia="ar-SA"/>
              </w:rPr>
              <w:t>/сут</w:t>
            </w:r>
          </w:p>
        </w:tc>
        <w:tc>
          <w:tcPr>
            <w:tcW w:w="992" w:type="dxa"/>
            <w:vMerge w:val="restart"/>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Протяженность сетей h км</w:t>
            </w:r>
          </w:p>
        </w:tc>
      </w:tr>
      <w:tr w:rsidR="00643024" w:rsidRPr="00643024" w:rsidTr="00804C76">
        <w:trPr>
          <w:trHeight w:hRule="exact" w:val="838"/>
        </w:trPr>
        <w:tc>
          <w:tcPr>
            <w:tcW w:w="709"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2693"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709"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1701" w:type="dxa"/>
            <w:gridSpan w:val="2"/>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Хоз. Питьевое</w:t>
            </w:r>
          </w:p>
          <w:p w:rsidR="00643024" w:rsidRPr="00643024" w:rsidRDefault="00643024" w:rsidP="00643024">
            <w:pPr>
              <w:suppressAutoHyphens/>
              <w:spacing w:after="0" w:line="240" w:lineRule="auto"/>
              <w:jc w:val="both"/>
              <w:rPr>
                <w:rFonts w:ascii="Arial" w:eastAsia="Times New Roman" w:hAnsi="Arial" w:cs="Arial"/>
                <w:lang w:val="ru-RU" w:eastAsia="ar-SA"/>
              </w:rPr>
            </w:pPr>
            <w:r w:rsidRPr="00643024">
              <w:rPr>
                <w:rFonts w:ascii="Arial" w:eastAsia="Times New Roman" w:hAnsi="Arial" w:cs="Arial"/>
                <w:lang w:val="ru-RU" w:eastAsia="ar-SA"/>
              </w:rPr>
              <w:t>max</w:t>
            </w:r>
          </w:p>
        </w:tc>
        <w:tc>
          <w:tcPr>
            <w:tcW w:w="709" w:type="dxa"/>
            <w:vMerge w:val="restart"/>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Пожаротуш.</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м3/сут</w:t>
            </w:r>
          </w:p>
        </w:tc>
        <w:tc>
          <w:tcPr>
            <w:tcW w:w="850" w:type="dxa"/>
            <w:vMerge w:val="restart"/>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Полив</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м3/сут</w:t>
            </w:r>
          </w:p>
        </w:tc>
        <w:tc>
          <w:tcPr>
            <w:tcW w:w="851"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r>
      <w:tr w:rsidR="00643024" w:rsidRPr="00643024" w:rsidTr="00804C76">
        <w:trPr>
          <w:trHeight w:hRule="exact" w:val="515"/>
        </w:trPr>
        <w:tc>
          <w:tcPr>
            <w:tcW w:w="709"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2693"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709"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м3/сут</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м3/час</w:t>
            </w:r>
          </w:p>
        </w:tc>
        <w:tc>
          <w:tcPr>
            <w:tcW w:w="709"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1"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w:t>
            </w:r>
          </w:p>
        </w:tc>
      </w:tr>
      <w:tr w:rsidR="00643024" w:rsidRPr="00643024" w:rsidTr="00804C76">
        <w:trPr>
          <w:trHeight w:val="110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269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5л/с</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1пож</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 ч</w:t>
            </w: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497" w:type="dxa"/>
            <w:gridSpan w:val="9"/>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
                <w:bCs/>
                <w:color w:val="000000"/>
                <w:lang w:eastAsia="ar-SA"/>
              </w:rPr>
              <w:t>П. г. т. Суходол– а/ц</w:t>
            </w:r>
            <w:r w:rsidRPr="00643024">
              <w:rPr>
                <w:rFonts w:ascii="Arial" w:eastAsia="Times New Roman" w:hAnsi="Arial" w:cs="Arial"/>
                <w:b/>
                <w:lang w:eastAsia="ar-SA"/>
              </w:rPr>
              <w:t xml:space="preserve">  </w:t>
            </w:r>
            <w:r w:rsidRPr="00643024">
              <w:rPr>
                <w:rFonts w:ascii="Arial" w:eastAsia="Times New Roman" w:hAnsi="Arial" w:cs="Arial"/>
                <w:lang w:eastAsia="ar-SA"/>
              </w:rPr>
              <w:t>Уплотнение существующей застройки</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Ул. Суслова</w:t>
            </w:r>
          </w:p>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14 инд.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42</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10,08</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1,42</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108</w:t>
            </w: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2,94</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0,176</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10,08</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0,176</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Ул. Чапаева и Ми-</w:t>
            </w:r>
          </w:p>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ра 8 инд.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24</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5,76</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1,40</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1,68</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0,250</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5,76</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1.3</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ул. Садовая</w:t>
            </w:r>
          </w:p>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30 инд.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90</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21,60</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5,27</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6,3</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0,875</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21,60</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497" w:type="dxa"/>
            <w:gridSpan w:val="9"/>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На 1 очередь строительства</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1.4</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Стр-во 2х27кв. ж. д. по ул. Георгиевской</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102</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24,48</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5,97</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108</w:t>
            </w: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7,14</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0,200</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24,48</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1.5</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 кв. А, Б, В, Г</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Стр-во 25 многокв.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790</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189,60</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22,59</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27,65</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0,672</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189,60</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многокв.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48</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11,52</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2,81</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3,36</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11,52</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Ул. Пушкина и Спортивной </w:t>
            </w:r>
          </w:p>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21 инд.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63</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15,12</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3,69</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4,41</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0,179</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15,15</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9497" w:type="dxa"/>
            <w:gridSpan w:val="9"/>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Новое строительство</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1.6</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 1</w:t>
            </w:r>
          </w:p>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62 инд.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186</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44,64</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8,70</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108</w:t>
            </w: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13,02</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3,892</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44,64</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5,511</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1.7</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  2</w:t>
            </w:r>
          </w:p>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97 инд.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291</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69,84</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11,35</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10,19</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2,655</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69,84</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1,828</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1.8</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  3</w:t>
            </w:r>
          </w:p>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65 инд.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195</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46,80</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8,87</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6,83</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1,839</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46,80</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К-2,379 НК-0,718</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1.9</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  4</w:t>
            </w:r>
          </w:p>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39 инд.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117</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28,08</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6,69</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8,19</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1,717</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28,08</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2,444</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1.10</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  5</w:t>
            </w:r>
          </w:p>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34 инд.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102</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24,48</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5,79</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7,14</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1,825</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24,48</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1,386</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 6</w:t>
            </w:r>
          </w:p>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lastRenderedPageBreak/>
              <w:t>39 инд. ж. д.</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lastRenderedPageBreak/>
              <w:t>117</w:t>
            </w:r>
          </w:p>
        </w:tc>
        <w:tc>
          <w:tcPr>
            <w:tcW w:w="90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28,08</w:t>
            </w:r>
          </w:p>
        </w:tc>
        <w:tc>
          <w:tcPr>
            <w:tcW w:w="79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6,69</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8,19</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0,700</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28,08</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2,444</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269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Итого по с. п.</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666,72</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14,98</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559,68</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К-13, 724 НК-0,718</w:t>
            </w:r>
          </w:p>
        </w:tc>
      </w:tr>
      <w:tr w:rsidR="00643024" w:rsidRPr="00643024" w:rsidTr="00804C76">
        <w:trPr>
          <w:trHeight w:val="279"/>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2693" w:type="dxa"/>
            <w:tcBorders>
              <w:top w:val="single" w:sz="4" w:space="0" w:color="000000"/>
              <w:left w:val="single" w:sz="4" w:space="0" w:color="000000"/>
              <w:bottom w:val="single" w:sz="4" w:space="0" w:color="000000"/>
            </w:tcBorders>
          </w:tcPr>
          <w:p w:rsidR="00643024" w:rsidRPr="00643024" w:rsidRDefault="00643024" w:rsidP="00643024">
            <w:pPr>
              <w:tabs>
                <w:tab w:val="center" w:pos="932"/>
              </w:tabs>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Т.Э.П.</w:t>
            </w:r>
          </w:p>
        </w:tc>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0,667 тыс. м3/сут.</w:t>
            </w:r>
          </w:p>
        </w:tc>
        <w:tc>
          <w:tcPr>
            <w:tcW w:w="851"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14,98</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0,560</w:t>
            </w:r>
          </w:p>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тыс. м3/сут.</w:t>
            </w:r>
          </w:p>
        </w:tc>
        <w:tc>
          <w:tcPr>
            <w:tcW w:w="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К-13, 724 НК-0,718</w:t>
            </w:r>
          </w:p>
        </w:tc>
      </w:tr>
    </w:tbl>
    <w:p w:rsidR="00643024" w:rsidRPr="00643024" w:rsidRDefault="00643024" w:rsidP="00643024">
      <w:pPr>
        <w:keepNext/>
        <w:suppressAutoHyphens/>
        <w:spacing w:after="0" w:line="240" w:lineRule="auto"/>
        <w:ind w:firstLine="709"/>
        <w:jc w:val="center"/>
        <w:rPr>
          <w:rFonts w:ascii="Arial" w:eastAsia="Times New Roman" w:hAnsi="Arial" w:cs="Arial"/>
          <w:b/>
          <w:bCs/>
          <w:lang w:eastAsia="ar-SA"/>
        </w:rPr>
      </w:pPr>
    </w:p>
    <w:p w:rsidR="00643024" w:rsidRPr="00643024" w:rsidRDefault="00643024" w:rsidP="00643024">
      <w:pPr>
        <w:suppressAutoHyphens/>
        <w:spacing w:after="0" w:line="240" w:lineRule="auto"/>
        <w:jc w:val="both"/>
        <w:rPr>
          <w:rFonts w:ascii="Arial" w:eastAsia="Times New Roman" w:hAnsi="Arial" w:cs="Arial"/>
          <w:lang w:val="en-US"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787D95">
      <w:pPr>
        <w:numPr>
          <w:ilvl w:val="5"/>
          <w:numId w:val="22"/>
        </w:numPr>
        <w:suppressAutoHyphens/>
        <w:spacing w:after="0" w:line="240" w:lineRule="auto"/>
        <w:jc w:val="center"/>
        <w:rPr>
          <w:rFonts w:ascii="Arial" w:eastAsia="Times New Roman" w:hAnsi="Arial" w:cs="Arial"/>
          <w:b/>
          <w:color w:val="000000"/>
          <w:sz w:val="24"/>
          <w:szCs w:val="24"/>
          <w:lang w:eastAsia="ar-SA"/>
        </w:rPr>
      </w:pPr>
      <w:bookmarkStart w:id="212" w:name="_Toc311451306"/>
      <w:bookmarkStart w:id="213" w:name="_Toc312493542"/>
      <w:bookmarkStart w:id="214" w:name="_Toc312505698"/>
      <w:bookmarkStart w:id="215" w:name="_Toc316548203"/>
      <w:bookmarkEnd w:id="212"/>
      <w:r w:rsidRPr="00643024">
        <w:rPr>
          <w:rFonts w:ascii="Arial" w:eastAsia="Times New Roman" w:hAnsi="Arial" w:cs="Arial"/>
          <w:b/>
          <w:color w:val="000000"/>
          <w:sz w:val="24"/>
          <w:szCs w:val="24"/>
          <w:lang w:eastAsia="ar-SA"/>
        </w:rPr>
        <w:t>Водоотведение</w:t>
      </w:r>
      <w:bookmarkEnd w:id="213"/>
      <w:bookmarkEnd w:id="214"/>
      <w:bookmarkEnd w:id="215"/>
    </w:p>
    <w:p w:rsidR="00643024" w:rsidRPr="00643024" w:rsidRDefault="00643024" w:rsidP="00643024">
      <w:pPr>
        <w:suppressAutoHyphens/>
        <w:spacing w:after="0" w:line="240" w:lineRule="auto"/>
        <w:ind w:firstLine="709"/>
        <w:jc w:val="center"/>
        <w:rPr>
          <w:rFonts w:ascii="Arial" w:eastAsia="Times New Roman" w:hAnsi="Arial" w:cs="Arial"/>
          <w:bCs/>
          <w:i/>
          <w:color w:val="000000"/>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Cs/>
          <w:i/>
          <w:color w:val="000000"/>
          <w:sz w:val="24"/>
          <w:szCs w:val="16"/>
          <w:lang w:eastAsia="ar-SA"/>
        </w:rPr>
      </w:pPr>
      <w:r w:rsidRPr="00643024">
        <w:rPr>
          <w:rFonts w:ascii="Arial" w:eastAsia="Times New Roman" w:hAnsi="Arial" w:cs="Arial"/>
          <w:bCs/>
          <w:i/>
          <w:color w:val="000000"/>
          <w:sz w:val="24"/>
          <w:szCs w:val="16"/>
          <w:lang w:eastAsia="ar-SA"/>
        </w:rPr>
        <w:t>Посёлок городского типа Суходол– а/ц</w:t>
      </w:r>
    </w:p>
    <w:p w:rsidR="00643024" w:rsidRPr="00643024" w:rsidRDefault="00643024" w:rsidP="00643024">
      <w:pPr>
        <w:keepNext/>
        <w:suppressAutoHyphens/>
        <w:spacing w:after="0" w:line="240" w:lineRule="auto"/>
        <w:ind w:firstLine="709"/>
        <w:jc w:val="center"/>
        <w:rPr>
          <w:rFonts w:ascii="Arial" w:eastAsia="Times New Roman" w:hAnsi="Arial" w:cs="Arial"/>
          <w:i/>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Согласно проекту Генерального плана для улучшения условий жизни населения и для улучшения экологической обстановки для существующей и новой застройки необходимо выполнить ряд мероприятий, а именно:</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в связи со значительным увеличением населения количество стоков поступающих на канализационных очистные сооружения увеличится на 560 м</w:t>
      </w:r>
      <w:r w:rsidRPr="00643024">
        <w:rPr>
          <w:rFonts w:ascii="Arial" w:eastAsia="Times New Roman" w:hAnsi="Arial" w:cs="Arial"/>
          <w:sz w:val="24"/>
          <w:szCs w:val="16"/>
          <w:vertAlign w:val="superscript"/>
          <w:lang w:eastAsia="ar-SA"/>
        </w:rPr>
        <w:t>3</w:t>
      </w:r>
      <w:r w:rsidRPr="00643024">
        <w:rPr>
          <w:rFonts w:ascii="Arial" w:eastAsia="Times New Roman" w:hAnsi="Arial" w:cs="Arial"/>
          <w:sz w:val="24"/>
          <w:szCs w:val="16"/>
          <w:lang w:eastAsia="ar-SA"/>
        </w:rPr>
        <w:t>/сут. Расширение КОС было предусмотрено ранее при разработке генплана.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Согласно проекту Генерального плана для нового строительства необходимо:</w:t>
      </w:r>
    </w:p>
    <w:p w:rsidR="00643024" w:rsidRPr="00643024" w:rsidRDefault="00643024" w:rsidP="00787D95">
      <w:pPr>
        <w:numPr>
          <w:ilvl w:val="0"/>
          <w:numId w:val="37"/>
        </w:num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предусмотреть проектирование и строительство сетей канализации и сооружений на них; </w:t>
      </w:r>
    </w:p>
    <w:p w:rsidR="00643024" w:rsidRPr="00643024" w:rsidRDefault="00643024" w:rsidP="00787D95">
      <w:pPr>
        <w:numPr>
          <w:ilvl w:val="0"/>
          <w:numId w:val="37"/>
        </w:num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сети канализации выполнять из полиэтиленовых труб, сооружения на них из современных конструкций.</w:t>
      </w:r>
    </w:p>
    <w:p w:rsidR="00643024" w:rsidRPr="00643024" w:rsidRDefault="00643024" w:rsidP="00643024">
      <w:p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Для новой застройки до строительства канализационных очистных сооружений и сетей 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впоследствии на КОС. Вариант выбирается на стадии рабочего проектирования.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Расходы сточных вод по каждой площадке, приведены в разделе «Водоснабжение».</w:t>
      </w:r>
    </w:p>
    <w:p w:rsidR="00643024" w:rsidRPr="00643024" w:rsidRDefault="00643024" w:rsidP="00643024">
      <w:pPr>
        <w:suppressAutoHyphens/>
        <w:spacing w:after="0" w:line="240" w:lineRule="auto"/>
        <w:ind w:firstLine="709"/>
        <w:jc w:val="both"/>
        <w:rPr>
          <w:rFonts w:ascii="Arial" w:eastAsia="Times New Roman" w:hAnsi="Arial" w:cs="Arial"/>
          <w:i/>
          <w:sz w:val="24"/>
          <w:szCs w:val="16"/>
          <w:lang w:eastAsia="ar-SA"/>
        </w:rPr>
      </w:pPr>
      <w:r w:rsidRPr="00643024">
        <w:rPr>
          <w:rFonts w:ascii="Arial" w:eastAsia="Times New Roman" w:hAnsi="Arial" w:cs="Arial"/>
          <w:i/>
          <w:sz w:val="24"/>
          <w:szCs w:val="16"/>
          <w:lang w:eastAsia="ar-SA"/>
        </w:rPr>
        <w:t>Дождевая канализация.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643024" w:rsidRPr="00643024" w:rsidRDefault="00643024" w:rsidP="00643024">
      <w:pPr>
        <w:keepNext/>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Мероприятия по организации в границах поселения водоснабжения и водоотведения населения, представлены в Таблице 40.</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sectPr w:rsidR="00643024" w:rsidRPr="00643024" w:rsidSect="00550C29">
          <w:pgSz w:w="11905" w:h="16837"/>
          <w:pgMar w:top="1134" w:right="850" w:bottom="851" w:left="1701" w:header="720" w:footer="720" w:gutter="0"/>
          <w:cols w:space="720"/>
          <w:docGrid w:linePitch="360"/>
        </w:sect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autoSpaceDE w:val="0"/>
        <w:spacing w:after="0" w:line="240" w:lineRule="auto"/>
        <w:ind w:firstLine="680"/>
        <w:jc w:val="right"/>
        <w:rPr>
          <w:rFonts w:ascii="Arial" w:eastAsia="Times New Roman" w:hAnsi="Arial" w:cs="Arial"/>
          <w:sz w:val="24"/>
          <w:szCs w:val="24"/>
          <w:lang w:eastAsia="ar-SA"/>
        </w:rPr>
      </w:pPr>
      <w:r w:rsidRPr="00643024">
        <w:rPr>
          <w:rFonts w:ascii="Arial" w:eastAsia="Times New Roman" w:hAnsi="Arial" w:cs="Arial"/>
          <w:sz w:val="24"/>
          <w:szCs w:val="24"/>
          <w:lang w:eastAsia="ar-SA"/>
        </w:rPr>
        <w:t>Таблица 40</w:t>
      </w:r>
    </w:p>
    <w:p w:rsidR="00643024" w:rsidRPr="00643024" w:rsidRDefault="00643024" w:rsidP="00643024">
      <w:pPr>
        <w:suppressAutoHyphens/>
        <w:autoSpaceDE w:val="0"/>
        <w:spacing w:after="0" w:line="240" w:lineRule="auto"/>
        <w:jc w:val="center"/>
        <w:rPr>
          <w:rFonts w:ascii="Arial" w:eastAsia="Times New Roman" w:hAnsi="Arial" w:cs="Arial"/>
          <w:sz w:val="24"/>
          <w:szCs w:val="24"/>
          <w:lang w:eastAsia="ar-SA"/>
        </w:rPr>
      </w:pPr>
      <w:r w:rsidRPr="00643024">
        <w:rPr>
          <w:rFonts w:ascii="Arial" w:eastAsia="Times New Roman" w:hAnsi="Arial" w:cs="Arial"/>
          <w:b/>
          <w:sz w:val="24"/>
          <w:szCs w:val="24"/>
          <w:lang w:eastAsia="ar-SA"/>
        </w:rPr>
        <w:t>Объекты капитального строительства</w:t>
      </w:r>
    </w:p>
    <w:p w:rsidR="00643024" w:rsidRPr="00643024" w:rsidRDefault="00643024" w:rsidP="00643024">
      <w:pPr>
        <w:suppressAutoHyphens/>
        <w:autoSpaceDE w:val="0"/>
        <w:spacing w:after="0" w:line="240" w:lineRule="auto"/>
        <w:jc w:val="center"/>
        <w:rPr>
          <w:rFonts w:ascii="Arial" w:eastAsia="Times New Roman" w:hAnsi="Arial" w:cs="Arial"/>
          <w:b/>
          <w:sz w:val="24"/>
          <w:szCs w:val="24"/>
          <w:lang w:eastAsia="ar-SA"/>
        </w:rPr>
      </w:pP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2288"/>
        <w:gridCol w:w="3392"/>
        <w:gridCol w:w="2539"/>
        <w:gridCol w:w="2900"/>
        <w:gridCol w:w="1908"/>
        <w:gridCol w:w="2047"/>
      </w:tblGrid>
      <w:tr w:rsidR="00643024" w:rsidRPr="00643024" w:rsidTr="00804C76">
        <w:trPr>
          <w:jc w:val="center"/>
        </w:trPr>
        <w:tc>
          <w:tcPr>
            <w:tcW w:w="546"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пп</w:t>
            </w:r>
          </w:p>
        </w:tc>
        <w:tc>
          <w:tcPr>
            <w:tcW w:w="2296"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НАИМЕНОВАНИЕ </w:t>
            </w:r>
          </w:p>
        </w:tc>
        <w:tc>
          <w:tcPr>
            <w:tcW w:w="3428"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МЕСТОПОЛОЖЕНИЕ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(населённый пункт, улица, № площадки)</w:t>
            </w:r>
          </w:p>
        </w:tc>
        <w:tc>
          <w:tcPr>
            <w:tcW w:w="2546"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Характеристика объекта</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(проектная)</w:t>
            </w:r>
          </w:p>
          <w:p w:rsidR="00643024" w:rsidRPr="00643024" w:rsidRDefault="00643024" w:rsidP="00643024">
            <w:pPr>
              <w:shd w:val="clear" w:color="auto" w:fill="FFFFFF"/>
              <w:suppressAutoHyphens/>
              <w:spacing w:after="0" w:line="240" w:lineRule="auto"/>
              <w:jc w:val="center"/>
              <w:rPr>
                <w:rFonts w:ascii="Arial" w:eastAsia="Times New Roman" w:hAnsi="Arial" w:cs="Arial"/>
                <w:lang w:eastAsia="ar-SA"/>
              </w:rPr>
            </w:pPr>
          </w:p>
        </w:tc>
        <w:tc>
          <w:tcPr>
            <w:tcW w:w="2938"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Функциональная зона</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913"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Мероприятие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(треб. кап. ремонт или реконструкция, строительство)</w:t>
            </w:r>
          </w:p>
        </w:tc>
        <w:tc>
          <w:tcPr>
            <w:tcW w:w="2053"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ЗНАЧЕНИЕ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(собственность:</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федеральная, региональная,</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муниципального района,</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городского</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поселения, частная)</w:t>
            </w:r>
          </w:p>
        </w:tc>
      </w:tr>
      <w:tr w:rsidR="00643024" w:rsidRPr="00643024" w:rsidTr="00804C76">
        <w:trPr>
          <w:jc w:val="center"/>
        </w:trPr>
        <w:tc>
          <w:tcPr>
            <w:tcW w:w="546"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296"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342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546"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93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91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205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r>
      <w:tr w:rsidR="00643024" w:rsidRPr="00643024" w:rsidTr="00804C76">
        <w:trPr>
          <w:jc w:val="center"/>
        </w:trPr>
        <w:tc>
          <w:tcPr>
            <w:tcW w:w="54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20.1</w:t>
            </w:r>
          </w:p>
        </w:tc>
        <w:tc>
          <w:tcPr>
            <w:tcW w:w="229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Водозабор</w:t>
            </w:r>
          </w:p>
        </w:tc>
        <w:tc>
          <w:tcPr>
            <w:tcW w:w="3428" w:type="dxa"/>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 xml:space="preserve">Из водозабора, расположен ного на р. Сок у п. Красноярка с.п. Серноводск. </w:t>
            </w:r>
          </w:p>
        </w:tc>
        <w:tc>
          <w:tcPr>
            <w:tcW w:w="254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Увеличится потребность на 667 м3/сут.</w:t>
            </w:r>
          </w:p>
        </w:tc>
        <w:tc>
          <w:tcPr>
            <w:tcW w:w="293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В зоне инженерной инфраструктуры</w:t>
            </w:r>
          </w:p>
        </w:tc>
        <w:tc>
          <w:tcPr>
            <w:tcW w:w="191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c>
          <w:tcPr>
            <w:tcW w:w="205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jc w:val="center"/>
        </w:trPr>
        <w:tc>
          <w:tcPr>
            <w:tcW w:w="546"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9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Сети водопровода </w:t>
            </w:r>
          </w:p>
        </w:tc>
        <w:tc>
          <w:tcPr>
            <w:tcW w:w="342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По ул. Суворова, Степная, Юбилейная, Полевая, Молодёжная, Солнечная, Магистральная, Спортивная, Пионерская, Садовая</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1</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2</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3</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4</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5</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6</w:t>
            </w:r>
          </w:p>
        </w:tc>
        <w:tc>
          <w:tcPr>
            <w:tcW w:w="254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 5,456 км</w:t>
            </w: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 3,892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 2,655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 1,839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 1,717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 1,825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 0,700 км</w:t>
            </w:r>
          </w:p>
        </w:tc>
        <w:tc>
          <w:tcPr>
            <w:tcW w:w="2938"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913" w:type="dxa"/>
          </w:tcPr>
          <w:p w:rsidR="00643024" w:rsidRPr="00643024" w:rsidRDefault="00643024" w:rsidP="00643024">
            <w:pPr>
              <w:suppressAutoHyphens/>
              <w:spacing w:after="0" w:line="240" w:lineRule="auto"/>
              <w:jc w:val="both"/>
              <w:rPr>
                <w:rFonts w:ascii="Arial" w:eastAsia="Times New Roman" w:hAnsi="Arial" w:cs="Arial"/>
                <w:color w:val="C00000"/>
                <w:lang w:eastAsia="ar-SA"/>
              </w:rPr>
            </w:pPr>
            <w:r w:rsidRPr="00643024">
              <w:rPr>
                <w:rFonts w:ascii="Arial" w:eastAsia="Times New Roman" w:hAnsi="Arial" w:cs="Arial"/>
                <w:lang w:eastAsia="ar-SA"/>
              </w:rPr>
              <w:t>Строительство</w:t>
            </w:r>
          </w:p>
        </w:tc>
        <w:tc>
          <w:tcPr>
            <w:tcW w:w="205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jc w:val="center"/>
        </w:trPr>
        <w:tc>
          <w:tcPr>
            <w:tcW w:w="54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20.2</w:t>
            </w:r>
          </w:p>
        </w:tc>
        <w:tc>
          <w:tcPr>
            <w:tcW w:w="229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КОС </w:t>
            </w:r>
            <w:r w:rsidRPr="00643024">
              <w:rPr>
                <w:rFonts w:ascii="Arial" w:eastAsia="Times New Roman" w:hAnsi="Arial" w:cs="Arial"/>
                <w:color w:val="000000"/>
                <w:lang w:eastAsia="ar-SA"/>
              </w:rPr>
              <w:t>принимают стоки от с. Сергиевск, пгт. Суходол и п. Сургут</w:t>
            </w:r>
          </w:p>
        </w:tc>
        <w:tc>
          <w:tcPr>
            <w:tcW w:w="342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К </w:t>
            </w:r>
            <w:r w:rsidRPr="00643024">
              <w:rPr>
                <w:rFonts w:ascii="Arial" w:eastAsia="Times New Roman" w:hAnsi="Arial" w:cs="Arial"/>
                <w:color w:val="000000"/>
                <w:lang w:eastAsia="ar-SA"/>
              </w:rPr>
              <w:t xml:space="preserve">западу от п.г.т. Сургут на территории с.п. Светлодольск </w:t>
            </w:r>
          </w:p>
        </w:tc>
        <w:tc>
          <w:tcPr>
            <w:tcW w:w="254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Увеличится поступление на 560 м3/сут.</w:t>
            </w:r>
          </w:p>
        </w:tc>
        <w:tc>
          <w:tcPr>
            <w:tcW w:w="293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В зоне инженерной инфраструктуры</w:t>
            </w:r>
          </w:p>
        </w:tc>
        <w:tc>
          <w:tcPr>
            <w:tcW w:w="1913"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05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jc w:val="center"/>
        </w:trPr>
        <w:tc>
          <w:tcPr>
            <w:tcW w:w="546"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9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Сети канализации </w:t>
            </w:r>
          </w:p>
        </w:tc>
        <w:tc>
          <w:tcPr>
            <w:tcW w:w="342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По ул. Суворова, Степная, Юбилейная, Полевая, Молодёжная, Солнечная, Магистральная, Спортивная, Пионерская, Садовая</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1</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2</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3</w:t>
            </w: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4</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Площадка N 5</w:t>
            </w:r>
          </w:p>
        </w:tc>
        <w:tc>
          <w:tcPr>
            <w:tcW w:w="2546" w:type="dxa"/>
          </w:tcPr>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К-L=5,225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К-L=5,511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К-L=1,828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К-L=2,379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КН-L=0,718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К-L=2,444 км</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К-L=1,386 км</w:t>
            </w:r>
          </w:p>
        </w:tc>
        <w:tc>
          <w:tcPr>
            <w:tcW w:w="2938"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913" w:type="dxa"/>
          </w:tcPr>
          <w:p w:rsidR="00643024" w:rsidRPr="00643024" w:rsidRDefault="00643024" w:rsidP="00643024">
            <w:pPr>
              <w:suppressAutoHyphens/>
              <w:spacing w:after="0" w:line="240" w:lineRule="auto"/>
              <w:jc w:val="both"/>
              <w:rPr>
                <w:rFonts w:ascii="Arial" w:eastAsia="Times New Roman" w:hAnsi="Arial" w:cs="Arial"/>
                <w:color w:val="C00000"/>
                <w:lang w:eastAsia="ar-SA"/>
              </w:rPr>
            </w:pPr>
            <w:r w:rsidRPr="00643024">
              <w:rPr>
                <w:rFonts w:ascii="Arial" w:eastAsia="Times New Roman" w:hAnsi="Arial" w:cs="Arial"/>
                <w:lang w:eastAsia="ar-SA"/>
              </w:rPr>
              <w:t>Строительство</w:t>
            </w:r>
          </w:p>
        </w:tc>
        <w:tc>
          <w:tcPr>
            <w:tcW w:w="205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jc w:val="center"/>
        </w:trPr>
        <w:tc>
          <w:tcPr>
            <w:tcW w:w="546"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9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КНС </w:t>
            </w:r>
          </w:p>
        </w:tc>
        <w:tc>
          <w:tcPr>
            <w:tcW w:w="342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На северо-западе на территории с. п. Сургут</w:t>
            </w:r>
          </w:p>
          <w:p w:rsidR="00643024" w:rsidRPr="00643024" w:rsidRDefault="00643024" w:rsidP="00643024">
            <w:pPr>
              <w:suppressAutoHyphens/>
              <w:spacing w:after="0" w:line="240" w:lineRule="auto"/>
              <w:jc w:val="both"/>
              <w:rPr>
                <w:rFonts w:ascii="Arial" w:eastAsia="Times New Roman" w:hAnsi="Arial" w:cs="Arial"/>
                <w:lang w:eastAsia="ar-SA"/>
              </w:rPr>
            </w:pPr>
          </w:p>
        </w:tc>
        <w:tc>
          <w:tcPr>
            <w:tcW w:w="254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Производительность 150 м3/сут.</w:t>
            </w:r>
          </w:p>
        </w:tc>
        <w:tc>
          <w:tcPr>
            <w:tcW w:w="293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В зоне рекреационного</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назначения</w:t>
            </w:r>
          </w:p>
        </w:tc>
        <w:tc>
          <w:tcPr>
            <w:tcW w:w="1913" w:type="dxa"/>
          </w:tcPr>
          <w:p w:rsidR="00643024" w:rsidRPr="00643024" w:rsidRDefault="00643024" w:rsidP="00643024">
            <w:pPr>
              <w:suppressAutoHyphens/>
              <w:spacing w:after="0" w:line="240" w:lineRule="auto"/>
              <w:jc w:val="both"/>
              <w:rPr>
                <w:rFonts w:ascii="Arial" w:eastAsia="Times New Roman" w:hAnsi="Arial" w:cs="Arial"/>
                <w:color w:val="C00000"/>
                <w:lang w:eastAsia="ar-SA"/>
              </w:rPr>
            </w:pPr>
            <w:r w:rsidRPr="00643024">
              <w:rPr>
                <w:rFonts w:ascii="Arial" w:eastAsia="Times New Roman" w:hAnsi="Arial" w:cs="Arial"/>
                <w:lang w:eastAsia="ar-SA"/>
              </w:rPr>
              <w:t>Строительство</w:t>
            </w:r>
          </w:p>
        </w:tc>
        <w:tc>
          <w:tcPr>
            <w:tcW w:w="205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bl>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color w:val="000000"/>
          <w:sz w:val="24"/>
          <w:szCs w:val="24"/>
          <w:lang w:eastAsia="ar-SA"/>
        </w:rPr>
        <w:sectPr w:rsidR="00643024" w:rsidRPr="00643024" w:rsidSect="00496AA7">
          <w:pgSz w:w="16838" w:h="11906" w:orient="landscape"/>
          <w:pgMar w:top="850" w:right="1134" w:bottom="1701" w:left="1134" w:header="709" w:footer="709" w:gutter="0"/>
          <w:cols w:space="708"/>
          <w:docGrid w:linePitch="326"/>
        </w:sectPr>
      </w:pPr>
      <w:bookmarkStart w:id="216" w:name="_Toc311451307"/>
      <w:bookmarkStart w:id="217" w:name="_Toc312493543"/>
      <w:bookmarkStart w:id="218" w:name="_Toc312505699"/>
      <w:bookmarkStart w:id="219" w:name="_Toc316548204"/>
      <w:bookmarkEnd w:id="216"/>
    </w:p>
    <w:p w:rsidR="00643024" w:rsidRPr="00643024" w:rsidRDefault="00643024" w:rsidP="00643024">
      <w:pPr>
        <w:suppressAutoHyphens/>
        <w:spacing w:after="0" w:line="240" w:lineRule="auto"/>
        <w:ind w:firstLine="709"/>
        <w:jc w:val="center"/>
        <w:rPr>
          <w:rFonts w:ascii="Arial" w:eastAsia="Times New Roman" w:hAnsi="Arial" w:cs="Arial"/>
          <w:b/>
          <w:color w:val="000000"/>
          <w:sz w:val="24"/>
          <w:szCs w:val="24"/>
          <w:lang w:eastAsia="ar-SA"/>
        </w:rPr>
      </w:pPr>
      <w:r w:rsidRPr="00643024">
        <w:rPr>
          <w:rFonts w:ascii="Arial" w:eastAsia="Times New Roman" w:hAnsi="Arial" w:cs="Arial"/>
          <w:b/>
          <w:color w:val="000000"/>
          <w:sz w:val="24"/>
          <w:szCs w:val="24"/>
          <w:lang w:eastAsia="ar-SA"/>
        </w:rPr>
        <w:lastRenderedPageBreak/>
        <w:t>3.3.2.4.1.3. Теплоснабжение</w:t>
      </w:r>
      <w:bookmarkEnd w:id="217"/>
      <w:bookmarkEnd w:id="218"/>
      <w:bookmarkEnd w:id="219"/>
    </w:p>
    <w:p w:rsidR="00643024" w:rsidRPr="00643024" w:rsidRDefault="00643024" w:rsidP="00643024">
      <w:pPr>
        <w:suppressAutoHyphens/>
        <w:spacing w:after="0" w:line="240" w:lineRule="auto"/>
        <w:ind w:firstLine="709"/>
        <w:jc w:val="center"/>
        <w:rPr>
          <w:rFonts w:ascii="Arial" w:eastAsia="Times New Roman" w:hAnsi="Arial" w:cs="Arial"/>
          <w:i/>
          <w:sz w:val="24"/>
          <w:szCs w:val="16"/>
          <w:u w:val="single"/>
          <w:lang w:eastAsia="ar-SA"/>
        </w:rPr>
      </w:pPr>
    </w:p>
    <w:p w:rsidR="00643024" w:rsidRPr="00643024" w:rsidRDefault="00643024" w:rsidP="00643024">
      <w:pPr>
        <w:suppressAutoHyphens/>
        <w:spacing w:after="0" w:line="240" w:lineRule="auto"/>
        <w:ind w:firstLine="709"/>
        <w:jc w:val="center"/>
        <w:rPr>
          <w:rFonts w:ascii="Arial" w:eastAsia="Times New Roman" w:hAnsi="Arial" w:cs="Arial"/>
          <w:bCs/>
          <w:color w:val="00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color w:val="000000"/>
          <w:sz w:val="24"/>
          <w:szCs w:val="16"/>
          <w:lang w:eastAsia="ar-SA"/>
        </w:rPr>
      </w:pPr>
      <w:r w:rsidRPr="00643024">
        <w:rPr>
          <w:rFonts w:ascii="Arial" w:eastAsia="Times New Roman" w:hAnsi="Arial" w:cs="Arial"/>
          <w:bCs/>
          <w:color w:val="000000"/>
          <w:sz w:val="24"/>
          <w:szCs w:val="16"/>
          <w:lang w:eastAsia="ar-SA"/>
        </w:rPr>
        <w:t>Согласно мероприятиям по созданию благоприятных условий для развития топливно-энергетического комплекса муниципального района Сергиевский Самарской области на 2010-2014 гг. предусмотрено: реконструкция котельной №3 в п.Суходол с присоединением нагрузок от котельных №1, 2, 4 и их консервация, строительство тепловых пунктов автономного теплоснабжения в п.Суходол (ул.Пушкина – производительностью 3 МВт, ул.Суворова– производительностью 1 МВт) за счет средств местного бюджета, федерального и областного.</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Согласно проекту генерального плана, всё новое строительство теплом будет обеспечиваться от проектируемых теплоисточников.</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Ориентировочные расходы тепла по соцкультбыту, на вновь проектируемые объекты, приведены отдельно по площадкам и очередям строительства.</w:t>
      </w:r>
    </w:p>
    <w:p w:rsidR="00643024" w:rsidRPr="00643024" w:rsidRDefault="00643024" w:rsidP="00643024">
      <w:pPr>
        <w:suppressAutoHyphens/>
        <w:spacing w:after="0" w:line="240" w:lineRule="auto"/>
        <w:ind w:firstLine="709"/>
        <w:jc w:val="right"/>
        <w:rPr>
          <w:rFonts w:ascii="Arial" w:eastAsia="Times New Roman" w:hAnsi="Arial" w:cs="Arial"/>
          <w:sz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lang w:eastAsia="ar-SA"/>
        </w:rPr>
        <w:t>Таблица 41</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Расход тепла для проектируемых объектов соцкультбыта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tbl>
      <w:tblPr>
        <w:tblW w:w="9439" w:type="dxa"/>
        <w:tblInd w:w="108" w:type="dxa"/>
        <w:tblLayout w:type="fixed"/>
        <w:tblLook w:val="0000" w:firstRow="0" w:lastRow="0" w:firstColumn="0" w:lastColumn="0" w:noHBand="0" w:noVBand="0"/>
      </w:tblPr>
      <w:tblGrid>
        <w:gridCol w:w="832"/>
        <w:gridCol w:w="3648"/>
        <w:gridCol w:w="2299"/>
        <w:gridCol w:w="2660"/>
      </w:tblGrid>
      <w:tr w:rsidR="00643024" w:rsidRPr="00643024" w:rsidTr="00804C76">
        <w:tc>
          <w:tcPr>
            <w:tcW w:w="83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N п.п.</w:t>
            </w:r>
          </w:p>
        </w:tc>
        <w:tc>
          <w:tcPr>
            <w:tcW w:w="364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w:t>
            </w:r>
          </w:p>
        </w:tc>
        <w:tc>
          <w:tcPr>
            <w:tcW w:w="229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w:t>
            </w:r>
          </w:p>
        </w:tc>
        <w:tc>
          <w:tcPr>
            <w:tcW w:w="266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Расход тепла</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Ккал/час</w:t>
            </w:r>
          </w:p>
        </w:tc>
      </w:tr>
      <w:tr w:rsidR="00643024" w:rsidRPr="00643024" w:rsidTr="00804C76">
        <w:tc>
          <w:tcPr>
            <w:tcW w:w="83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 </w:t>
            </w:r>
          </w:p>
        </w:tc>
        <w:tc>
          <w:tcPr>
            <w:tcW w:w="364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29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66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8607" w:type="dxa"/>
            <w:gridSpan w:val="3"/>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b/>
                <w:lang w:eastAsia="ar-SA"/>
              </w:rPr>
            </w:pPr>
            <w:r w:rsidRPr="00643024">
              <w:rPr>
                <w:rFonts w:ascii="Arial" w:eastAsia="Times New Roman" w:hAnsi="Arial" w:cs="Arial"/>
                <w:b/>
                <w:lang w:eastAsia="ar-SA"/>
              </w:rPr>
              <w:t>п.г.т.Суходол</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Детский центр внешкольного образования </w:t>
            </w:r>
            <w:r w:rsidRPr="00643024">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 мест</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185 000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Теплые раздевалки и хозблоки возле хоккейных кортов </w:t>
            </w:r>
            <w:r w:rsidRPr="00643024">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40 000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1.3</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r w:rsidRPr="00643024">
              <w:rPr>
                <w:rFonts w:ascii="Arial" w:eastAsia="Times New Roman" w:hAnsi="Arial" w:cs="Arial"/>
                <w:lang w:eastAsia="ar-SA"/>
              </w:rPr>
              <w:t xml:space="preserve">Культурно-досуговый молодежный центр </w:t>
            </w:r>
            <w:r w:rsidRPr="00643024">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ind w:firstLine="709"/>
              <w:jc w:val="both"/>
              <w:rPr>
                <w:rFonts w:ascii="Arial" w:eastAsia="Times New Roman" w:hAnsi="Arial" w:cs="Arial"/>
                <w:lang w:eastAsia="ar-SA"/>
              </w:rPr>
            </w:pPr>
            <w:r w:rsidRPr="00643024">
              <w:rPr>
                <w:rFonts w:ascii="Arial" w:eastAsia="Times New Roman" w:hAnsi="Arial" w:cs="Arial"/>
                <w:lang w:eastAsia="ar-SA"/>
              </w:rPr>
              <w:t>600 мест</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ind w:firstLine="709"/>
              <w:jc w:val="both"/>
              <w:rPr>
                <w:rFonts w:ascii="Arial" w:eastAsia="Times New Roman" w:hAnsi="Arial" w:cs="Arial"/>
                <w:lang w:eastAsia="ar-SA"/>
              </w:rPr>
            </w:pPr>
            <w:r w:rsidRPr="00643024">
              <w:rPr>
                <w:rFonts w:ascii="Arial" w:eastAsia="Times New Roman" w:hAnsi="Arial" w:cs="Arial"/>
                <w:lang w:eastAsia="ar-SA"/>
              </w:rPr>
              <w:t xml:space="preserve"> 570 000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1.4</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r w:rsidRPr="00643024">
              <w:rPr>
                <w:rFonts w:ascii="Arial" w:eastAsia="Times New Roman" w:hAnsi="Arial" w:cs="Arial"/>
                <w:lang w:eastAsia="ar-SA"/>
              </w:rPr>
              <w:t xml:space="preserve">Торговый центр </w:t>
            </w:r>
            <w:r w:rsidRPr="00643024">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1.5</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Кафе  </w:t>
            </w:r>
            <w:r w:rsidRPr="00643024">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ind w:firstLine="709"/>
              <w:jc w:val="center"/>
              <w:rPr>
                <w:rFonts w:ascii="Arial" w:eastAsia="Times New Roman" w:hAnsi="Arial" w:cs="Arial"/>
                <w:lang w:eastAsia="ar-SA"/>
              </w:rPr>
            </w:pPr>
            <w:r w:rsidRPr="00643024">
              <w:rPr>
                <w:rFonts w:ascii="Arial" w:eastAsia="Times New Roman" w:hAnsi="Arial" w:cs="Arial"/>
                <w:lang w:eastAsia="ar-SA"/>
              </w:rPr>
              <w:t>240 мест</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1 900 000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1.6</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Дом быта </w:t>
            </w:r>
            <w:r w:rsidRPr="00643024">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color w:val="000000"/>
                <w:lang w:eastAsia="ar-SA"/>
              </w:rPr>
              <w:t>23 раб. мест</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142 600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1.7</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Пожарное депо </w:t>
            </w:r>
            <w:r w:rsidRPr="00643024">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250 000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1.8</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Многофункциональный центр  </w:t>
            </w:r>
            <w:r w:rsidRPr="00643024">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 мест</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185 000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1.9</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Спорткомплекс</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2 200 000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lastRenderedPageBreak/>
              <w:t>1.10</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1.11</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200 м2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36 000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1.12</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«Стройматериалы»</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3068,1 м</w:t>
            </w:r>
            <w:r w:rsidRPr="00643024">
              <w:rPr>
                <w:rFonts w:ascii="Arial" w:eastAsia="Times New Roman" w:hAnsi="Arial" w:cs="Arial"/>
                <w:vertAlign w:val="superscript"/>
                <w:lang w:eastAsia="ar-SA"/>
              </w:rPr>
              <w:t>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540 000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1.13</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«Автозапчасти»</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1.14</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 по ул.Симиренко</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1.15</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 по ул.Солнечная</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1.16</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r w:rsidRPr="00643024">
              <w:rPr>
                <w:rFonts w:ascii="Arial" w:eastAsia="Times New Roman" w:hAnsi="Arial" w:cs="Arial"/>
                <w:lang w:eastAsia="ar-SA"/>
              </w:rPr>
              <w:t xml:space="preserve">Торговый центр </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2132 м2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383 600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1.17</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 по ул.Суслова</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1.18</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r w:rsidRPr="00643024">
              <w:rPr>
                <w:rFonts w:ascii="Arial" w:eastAsia="Times New Roman" w:hAnsi="Arial" w:cs="Arial"/>
                <w:lang w:eastAsia="ar-SA"/>
              </w:rPr>
              <w:t>Торговый центр «Поле Чудес»</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3 000 м2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540 000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1.19</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 по ул.Куйбышева</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1.20</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Банно-оздоровительный центр</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60 мест</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456 000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1.21</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Хоз-бытовые здания на территории прихода</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50 000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1.22</w:t>
            </w: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 автостанции под автовокзал</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50 000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Итого</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7 654 200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Итого по с.п.</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7 654 200</w:t>
            </w:r>
          </w:p>
        </w:tc>
      </w:tr>
      <w:tr w:rsidR="00643024" w:rsidRPr="00643024" w:rsidTr="00804C76">
        <w:tc>
          <w:tcPr>
            <w:tcW w:w="83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3648"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ТЭП</w:t>
            </w:r>
          </w:p>
        </w:tc>
        <w:tc>
          <w:tcPr>
            <w:tcW w:w="229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1 553,6 Гкал/год</w:t>
            </w:r>
          </w:p>
        </w:tc>
      </w:tr>
    </w:tbl>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center"/>
        <w:rPr>
          <w:rFonts w:ascii="Arial" w:eastAsia="Times New Roman" w:hAnsi="Arial" w:cs="Arial"/>
          <w:b/>
          <w:color w:val="000000"/>
          <w:sz w:val="24"/>
          <w:szCs w:val="24"/>
          <w:lang w:eastAsia="ar-SA"/>
        </w:rPr>
      </w:pPr>
      <w:bookmarkStart w:id="220" w:name="_Toc311451308"/>
      <w:bookmarkStart w:id="221" w:name="_Toc312493544"/>
      <w:bookmarkStart w:id="222" w:name="_Toc312505700"/>
      <w:bookmarkStart w:id="223" w:name="_Toc316548205"/>
      <w:bookmarkEnd w:id="220"/>
      <w:r w:rsidRPr="00643024">
        <w:rPr>
          <w:rFonts w:ascii="Arial" w:eastAsia="Times New Roman" w:hAnsi="Arial" w:cs="Arial"/>
          <w:b/>
          <w:color w:val="000000"/>
          <w:sz w:val="24"/>
          <w:szCs w:val="24"/>
          <w:lang w:eastAsia="ar-SA"/>
        </w:rPr>
        <w:t>3.3.2.4.1.4. Газоснабжение</w:t>
      </w:r>
      <w:bookmarkEnd w:id="221"/>
      <w:bookmarkEnd w:id="222"/>
      <w:bookmarkEnd w:id="223"/>
    </w:p>
    <w:p w:rsidR="00643024" w:rsidRPr="00643024" w:rsidRDefault="00643024" w:rsidP="00643024">
      <w:pPr>
        <w:suppressAutoHyphens/>
        <w:spacing w:after="0" w:line="240" w:lineRule="auto"/>
        <w:jc w:val="both"/>
        <w:rPr>
          <w:rFonts w:ascii="Arial" w:eastAsia="Times New Roman" w:hAnsi="Arial" w:cs="Arial"/>
          <w:b/>
          <w:bCs/>
          <w:color w:val="00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color w:val="000000"/>
          <w:sz w:val="24"/>
          <w:szCs w:val="16"/>
          <w:lang w:eastAsia="ar-SA"/>
        </w:rPr>
      </w:pPr>
      <w:r w:rsidRPr="00643024">
        <w:rPr>
          <w:rFonts w:ascii="Arial" w:eastAsia="Times New Roman" w:hAnsi="Arial" w:cs="Arial"/>
          <w:bCs/>
          <w:color w:val="000000"/>
          <w:sz w:val="24"/>
          <w:szCs w:val="16"/>
          <w:lang w:eastAsia="ar-SA"/>
        </w:rPr>
        <w:t>Согласно мероприятиям по развитию системы газоснабжения муниципального района Сергиевский Самарской области на 2012-2015 гг. предусмотрено:</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bCs/>
          <w:color w:val="000000"/>
          <w:sz w:val="24"/>
          <w:szCs w:val="16"/>
          <w:lang w:eastAsia="ar-SA"/>
        </w:rPr>
        <w:t xml:space="preserve">Строительство внутрипоселковых газопроводов высокого и низкого давления для газоснабжения улиц Солнечной, Молодежной, Полевой, Юбилейной, Невской, Радонежской, Воскресенской, им. Александра Алексеевича Анисимова, Олимпийской, Физкультурной, </w:t>
      </w:r>
      <w:r w:rsidRPr="00643024">
        <w:rPr>
          <w:rFonts w:ascii="Arial" w:eastAsia="Times New Roman" w:hAnsi="Arial" w:cs="Arial"/>
          <w:bCs/>
          <w:color w:val="000000"/>
          <w:sz w:val="24"/>
          <w:szCs w:val="16"/>
          <w:lang w:eastAsia="ar-SA"/>
        </w:rPr>
        <w:tab/>
        <w:t>Молодогвардейской, Высоцкого, Есенина, Шукшина, Садовой в п.г.т.Суходол муниципального района Сергиевский, протяженностью – 7,0 км.</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проложить газопроводы высокого и низкого давления;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построить газорегуляторные пункты (ШГРП, ГРП).</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w:t>
      </w:r>
      <w:r w:rsidRPr="00643024">
        <w:rPr>
          <w:rFonts w:ascii="Arial" w:eastAsia="Times New Roman" w:hAnsi="Arial" w:cs="Arial"/>
          <w:sz w:val="24"/>
          <w:szCs w:val="16"/>
          <w:lang w:eastAsia="ar-SA"/>
        </w:rPr>
        <w:lastRenderedPageBreak/>
        <w:t>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Вокруг отдельно стоящих ГРП - в виде территории на 10 м от границ этих объектов.</w:t>
      </w:r>
    </w:p>
    <w:p w:rsidR="00643024" w:rsidRPr="00643024" w:rsidRDefault="00643024" w:rsidP="00643024">
      <w:pPr>
        <w:suppressAutoHyphens/>
        <w:spacing w:after="0" w:line="240" w:lineRule="auto"/>
        <w:ind w:left="13"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Расход газа на новое строительство посчитан, отдельно для каждой площадки и по каждой очереди строительства.</w:t>
      </w:r>
    </w:p>
    <w:p w:rsidR="00643024" w:rsidRPr="00643024" w:rsidRDefault="00643024" w:rsidP="00643024">
      <w:pPr>
        <w:suppressAutoHyphens/>
        <w:spacing w:before="240" w:after="60" w:line="240" w:lineRule="auto"/>
        <w:jc w:val="right"/>
        <w:rPr>
          <w:rFonts w:ascii="Arial" w:eastAsia="Times New Roman" w:hAnsi="Arial" w:cs="Arial"/>
          <w:sz w:val="24"/>
          <w:lang w:eastAsia="ar-SA"/>
        </w:rPr>
      </w:pPr>
      <w:r w:rsidRPr="00643024">
        <w:rPr>
          <w:rFonts w:ascii="Arial" w:eastAsia="Times New Roman" w:hAnsi="Arial" w:cs="Arial"/>
          <w:sz w:val="24"/>
          <w:lang w:eastAsia="ar-SA"/>
        </w:rPr>
        <w:t xml:space="preserve">Таблица 42    </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Расходы газа (новое строительство)</w:t>
      </w:r>
    </w:p>
    <w:p w:rsidR="00643024" w:rsidRPr="00643024" w:rsidRDefault="00643024" w:rsidP="00643024">
      <w:pPr>
        <w:suppressAutoHyphens/>
        <w:spacing w:after="0" w:line="240" w:lineRule="auto"/>
        <w:jc w:val="center"/>
        <w:outlineLvl w:val="0"/>
        <w:rPr>
          <w:rFonts w:ascii="Arial" w:eastAsia="Times New Roman" w:hAnsi="Arial" w:cs="Arial"/>
          <w:b/>
          <w:bCs/>
          <w:sz w:val="24"/>
          <w:szCs w:val="32"/>
          <w:lang w:eastAsia="ar-SA"/>
        </w:rPr>
      </w:pPr>
    </w:p>
    <w:tbl>
      <w:tblPr>
        <w:tblW w:w="10206" w:type="dxa"/>
        <w:tblInd w:w="-459" w:type="dxa"/>
        <w:tblLayout w:type="fixed"/>
        <w:tblLook w:val="0000" w:firstRow="0" w:lastRow="0" w:firstColumn="0" w:lastColumn="0" w:noHBand="0" w:noVBand="0"/>
      </w:tblPr>
      <w:tblGrid>
        <w:gridCol w:w="709"/>
        <w:gridCol w:w="3544"/>
        <w:gridCol w:w="992"/>
        <w:gridCol w:w="992"/>
        <w:gridCol w:w="1134"/>
        <w:gridCol w:w="1418"/>
        <w:gridCol w:w="1417"/>
      </w:tblGrid>
      <w:tr w:rsidR="00643024" w:rsidRPr="00643024" w:rsidTr="00804C76">
        <w:trPr>
          <w:trHeight w:hRule="exact" w:val="286"/>
        </w:trPr>
        <w:tc>
          <w:tcPr>
            <w:tcW w:w="709" w:type="dxa"/>
            <w:vMerge w:val="restart"/>
            <w:tcBorders>
              <w:top w:val="single" w:sz="4" w:space="0" w:color="000000"/>
              <w:left w:val="single" w:sz="4" w:space="0" w:color="000000"/>
              <w:bottom w:val="single" w:sz="4" w:space="0" w:color="000000"/>
            </w:tcBorders>
            <w:vAlign w:val="center"/>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N по ГП</w:t>
            </w:r>
          </w:p>
        </w:tc>
        <w:tc>
          <w:tcPr>
            <w:tcW w:w="3544" w:type="dxa"/>
            <w:vMerge w:val="restart"/>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Площадки</w:t>
            </w:r>
          </w:p>
        </w:tc>
        <w:tc>
          <w:tcPr>
            <w:tcW w:w="992" w:type="dxa"/>
            <w:vMerge w:val="restart"/>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Кол-во жил. дом.</w:t>
            </w:r>
          </w:p>
        </w:tc>
        <w:tc>
          <w:tcPr>
            <w:tcW w:w="3544" w:type="dxa"/>
            <w:gridSpan w:val="3"/>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Расход газа м3/час</w:t>
            </w:r>
          </w:p>
        </w:tc>
        <w:tc>
          <w:tcPr>
            <w:tcW w:w="1417" w:type="dxa"/>
            <w:vMerge w:val="restart"/>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Протяжённость сетей</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км</w:t>
            </w:r>
          </w:p>
        </w:tc>
      </w:tr>
      <w:tr w:rsidR="00643024" w:rsidRPr="00643024" w:rsidTr="00804C76">
        <w:trPr>
          <w:trHeight w:hRule="exact" w:val="1390"/>
        </w:trPr>
        <w:tc>
          <w:tcPr>
            <w:tcW w:w="709" w:type="dxa"/>
            <w:vMerge/>
            <w:tcBorders>
              <w:top w:val="single" w:sz="4" w:space="0" w:color="000000"/>
              <w:left w:val="single" w:sz="4" w:space="0" w:color="000000"/>
              <w:bottom w:val="single" w:sz="4" w:space="0" w:color="000000"/>
            </w:tcBorders>
            <w:vAlign w:val="center"/>
          </w:tcPr>
          <w:p w:rsidR="00643024" w:rsidRPr="00643024" w:rsidRDefault="00643024" w:rsidP="00643024">
            <w:pPr>
              <w:suppressAutoHyphens/>
              <w:snapToGrid w:val="0"/>
              <w:spacing w:after="0" w:line="240" w:lineRule="auto"/>
              <w:ind w:firstLine="709"/>
              <w:jc w:val="both"/>
              <w:rPr>
                <w:rFonts w:ascii="Arial" w:eastAsia="Times New Roman" w:hAnsi="Arial" w:cs="Arial"/>
                <w:lang w:eastAsia="ar-SA"/>
              </w:rPr>
            </w:pPr>
          </w:p>
        </w:tc>
        <w:tc>
          <w:tcPr>
            <w:tcW w:w="3544"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ind w:firstLine="709"/>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ind w:firstLine="709"/>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На хозбыт. жил. дом.</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tabs>
                <w:tab w:val="center" w:pos="4890"/>
              </w:tabs>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в кач-ве топлива для . жил. дом.</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На соцкульт-быт</w:t>
            </w:r>
          </w:p>
        </w:tc>
        <w:tc>
          <w:tcPr>
            <w:tcW w:w="1417" w:type="dxa"/>
            <w:vMerge/>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ind w:firstLine="709"/>
              <w:jc w:val="both"/>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9497" w:type="dxa"/>
            <w:gridSpan w:val="6"/>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b/>
                <w:lang w:eastAsia="ar-SA"/>
              </w:rPr>
            </w:pPr>
            <w:r w:rsidRPr="00643024">
              <w:rPr>
                <w:rFonts w:ascii="Arial" w:eastAsia="Times New Roman" w:hAnsi="Arial" w:cs="Arial"/>
                <w:b/>
                <w:lang w:eastAsia="ar-SA"/>
              </w:rPr>
              <w:t>П.г.т.Суходол</w:t>
            </w: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Детский центр внешкольного образования </w:t>
            </w:r>
            <w:r w:rsidRPr="00643024">
              <w:rPr>
                <w:rFonts w:ascii="Arial" w:eastAsia="Times New Roman" w:hAnsi="Arial" w:cs="Arial"/>
                <w:color w:val="000000"/>
                <w:lang w:eastAsia="ar-SA"/>
              </w:rPr>
              <w:t>(по СТП)</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29,02</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Теплые раздевалки и хозблоки возле хоккейных кортов </w:t>
            </w:r>
            <w:r w:rsidRPr="00643024">
              <w:rPr>
                <w:rFonts w:ascii="Arial" w:eastAsia="Times New Roman" w:hAnsi="Arial" w:cs="Arial"/>
                <w:color w:val="000000"/>
                <w:lang w:eastAsia="ar-SA"/>
              </w:rPr>
              <w:t>(по СТП)</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6,27</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1.3</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r w:rsidRPr="00643024">
              <w:rPr>
                <w:rFonts w:ascii="Arial" w:eastAsia="Times New Roman" w:hAnsi="Arial" w:cs="Arial"/>
                <w:lang w:eastAsia="ar-SA"/>
              </w:rPr>
              <w:t xml:space="preserve">Культурно-досуговый молодежный центр </w:t>
            </w:r>
            <w:r w:rsidRPr="00643024">
              <w:rPr>
                <w:rFonts w:ascii="Arial" w:eastAsia="Times New Roman" w:hAnsi="Arial" w:cs="Arial"/>
                <w:color w:val="000000"/>
                <w:lang w:eastAsia="ar-SA"/>
              </w:rPr>
              <w:t>(по СТП)</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89,41</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1.4</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r w:rsidRPr="00643024">
              <w:rPr>
                <w:rFonts w:ascii="Arial" w:eastAsia="Times New Roman" w:hAnsi="Arial" w:cs="Arial"/>
                <w:lang w:eastAsia="ar-SA"/>
              </w:rPr>
              <w:t xml:space="preserve">Торговый центр </w:t>
            </w:r>
            <w:r w:rsidRPr="00643024">
              <w:rPr>
                <w:rFonts w:ascii="Arial" w:eastAsia="Times New Roman" w:hAnsi="Arial" w:cs="Arial"/>
                <w:color w:val="000000"/>
                <w:lang w:eastAsia="ar-SA"/>
              </w:rPr>
              <w:t>(по СТП)</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2,82</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1.5</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Кафе  </w:t>
            </w:r>
            <w:r w:rsidRPr="00643024">
              <w:rPr>
                <w:rFonts w:ascii="Arial" w:eastAsia="Times New Roman" w:hAnsi="Arial" w:cs="Arial"/>
                <w:color w:val="000000"/>
                <w:lang w:eastAsia="ar-SA"/>
              </w:rPr>
              <w:t>(по СТП)</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298,04</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1.6</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Дом быта </w:t>
            </w:r>
            <w:r w:rsidRPr="00643024">
              <w:rPr>
                <w:rFonts w:ascii="Arial" w:eastAsia="Times New Roman" w:hAnsi="Arial" w:cs="Arial"/>
                <w:color w:val="000000"/>
                <w:lang w:eastAsia="ar-SA"/>
              </w:rPr>
              <w:t>(по СТП)</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22,37</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1.7</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Пожарное депо </w:t>
            </w:r>
            <w:r w:rsidRPr="00643024">
              <w:rPr>
                <w:rFonts w:ascii="Arial" w:eastAsia="Times New Roman" w:hAnsi="Arial" w:cs="Arial"/>
                <w:color w:val="000000"/>
                <w:lang w:eastAsia="ar-SA"/>
              </w:rPr>
              <w:t>(по СТП)</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39,22</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1.8</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Многофункциональный центр  </w:t>
            </w:r>
            <w:r w:rsidRPr="00643024">
              <w:rPr>
                <w:rFonts w:ascii="Arial" w:eastAsia="Times New Roman" w:hAnsi="Arial" w:cs="Arial"/>
                <w:color w:val="000000"/>
                <w:lang w:eastAsia="ar-SA"/>
              </w:rPr>
              <w:t>(по СТП)</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29,02</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1.9</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Спорткомплекс</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345,1</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1.10</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2,82</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1.11</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5,65</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1.12</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«Стройматериалы»</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84,71</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1.13</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«Автозапчасти»</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2,82</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1.14</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 по ул.Симиренко</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2,82</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1.15</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 по ул.Солнечная</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2,82</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1.16</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r w:rsidRPr="00643024">
              <w:rPr>
                <w:rFonts w:ascii="Arial" w:eastAsia="Times New Roman" w:hAnsi="Arial" w:cs="Arial"/>
                <w:lang w:eastAsia="ar-SA"/>
              </w:rPr>
              <w:t xml:space="preserve">Торговый центр </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60,17</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1.17</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общей торговой площадью по ул.Суслова</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2,82</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1.18</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r w:rsidRPr="00643024">
              <w:rPr>
                <w:rFonts w:ascii="Arial" w:eastAsia="Times New Roman" w:hAnsi="Arial" w:cs="Arial"/>
                <w:lang w:eastAsia="ar-SA"/>
              </w:rPr>
              <w:t>Торговый центр «Поле Чудес»</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84,71</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1.19</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Магазин общей торговой </w:t>
            </w:r>
            <w:r w:rsidRPr="00643024">
              <w:rPr>
                <w:rFonts w:ascii="Arial" w:eastAsia="Times New Roman" w:hAnsi="Arial" w:cs="Arial"/>
                <w:lang w:eastAsia="ar-SA"/>
              </w:rPr>
              <w:lastRenderedPageBreak/>
              <w:t>площадью по ул.Куйбышева</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2,82</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lastRenderedPageBreak/>
              <w:t>1.20</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Банно-оздоровительный центр</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71,53</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1.21</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Хоз-бытовые здания на территории прихода</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7,84</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1.22</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 автостанции под автовокзал</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7,84</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1.23</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r w:rsidRPr="00643024">
              <w:rPr>
                <w:rFonts w:ascii="Arial" w:eastAsia="Times New Roman" w:hAnsi="Arial" w:cs="Arial"/>
                <w:lang w:eastAsia="ar-SA"/>
              </w:rPr>
              <w:t>Два 27 кв. 3-х эт.ж.д</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54</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14,18</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125,31</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1.24</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25 3-х эт.ж.д на 790 чел.</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263</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line="240" w:lineRule="auto"/>
              <w:jc w:val="center"/>
              <w:rPr>
                <w:rFonts w:ascii="Arial" w:eastAsia="Times New Roman" w:hAnsi="Arial" w:cs="Arial"/>
                <w:lang w:eastAsia="ar-SA"/>
              </w:rPr>
            </w:pPr>
            <w:r w:rsidRPr="00643024">
              <w:rPr>
                <w:rFonts w:ascii="Arial" w:eastAsia="Times New Roman" w:hAnsi="Arial" w:cs="Arial"/>
                <w:lang w:eastAsia="ar-SA"/>
              </w:rPr>
              <w:t>51,47</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line="240" w:lineRule="auto"/>
              <w:jc w:val="both"/>
              <w:rPr>
                <w:rFonts w:ascii="Arial" w:eastAsia="Times New Roman" w:hAnsi="Arial" w:cs="Arial"/>
                <w:lang w:eastAsia="ar-SA"/>
              </w:rPr>
            </w:pPr>
            <w:r w:rsidRPr="00643024">
              <w:rPr>
                <w:rFonts w:ascii="Arial" w:eastAsia="Times New Roman" w:hAnsi="Arial" w:cs="Arial"/>
                <w:lang w:eastAsia="ar-SA"/>
              </w:rPr>
              <w:t>610,29</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1.25</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lang w:eastAsia="ar-SA"/>
              </w:rPr>
            </w:pPr>
            <w:r w:rsidRPr="00643024">
              <w:rPr>
                <w:rFonts w:ascii="Arial" w:eastAsia="Times New Roman" w:hAnsi="Arial" w:cs="Arial"/>
                <w:lang w:eastAsia="ar-SA"/>
              </w:rPr>
              <w:t xml:space="preserve"> 3-х эт.ж.д</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22</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7,43</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51,05</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1.26</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 квартала ул.Пушкина, ул.Спортивная</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21</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7,30</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48,73</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1.27</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 xml:space="preserve">Уплотнение существ. Застройки </w:t>
            </w:r>
            <w:r w:rsidRPr="00643024">
              <w:rPr>
                <w:rFonts w:ascii="Arial" w:eastAsia="Times New Roman" w:hAnsi="Arial" w:cs="Arial"/>
                <w:lang w:eastAsia="ar-SA"/>
              </w:rPr>
              <w:t>по ул.Суслова</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14</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5,25</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32,49</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Н.Д-0,24</w:t>
            </w: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1.28</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 xml:space="preserve">Уплотнение существ. Застройки </w:t>
            </w:r>
            <w:r w:rsidRPr="00643024">
              <w:rPr>
                <w:rFonts w:ascii="Arial" w:eastAsia="Times New Roman" w:hAnsi="Arial" w:cs="Arial"/>
                <w:lang w:eastAsia="ar-SA"/>
              </w:rPr>
              <w:t>по ул.Чапаева, ул.Мира</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3,60</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18,56</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1.29</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Уплотнение существ. Застройки </w:t>
            </w:r>
            <w:r w:rsidRPr="00643024">
              <w:rPr>
                <w:rFonts w:ascii="Arial" w:eastAsia="Times New Roman" w:hAnsi="Arial" w:cs="Arial"/>
                <w:lang w:eastAsia="ar-SA"/>
              </w:rPr>
              <w:t>по ул.Садовая</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30</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9,38</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69,62</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1.30</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Площадка №1</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62</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15,66</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143,87</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Н.Д-2,87</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В.Д-0,5</w:t>
            </w: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1.31</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Площадка №2</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97</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22,49</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225,09</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Н.Д-2,55</w:t>
            </w: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1.32</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Площадка №3</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65</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16,25</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150,83</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Н.Д-4,4</w:t>
            </w: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1.33</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color w:val="000000"/>
                <w:lang w:eastAsia="ar-SA"/>
              </w:rPr>
              <w:t>Площадка №4</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39</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11,21</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90,50</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Н.Д-1,86</w:t>
            </w: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Площадка №5</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34</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10,2</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78,90</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Н.Д-2,25</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В.Д-0,01</w:t>
            </w: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val="en-US" w:eastAsia="ar-SA"/>
              </w:rPr>
            </w:pPr>
            <w:r w:rsidRPr="00643024">
              <w:rPr>
                <w:rFonts w:ascii="Arial" w:eastAsia="Times New Roman" w:hAnsi="Arial" w:cs="Arial"/>
                <w:lang w:val="en-US" w:eastAsia="ar-SA"/>
              </w:rPr>
              <w:t>1</w:t>
            </w:r>
            <w:r w:rsidRPr="00643024">
              <w:rPr>
                <w:rFonts w:ascii="Arial" w:eastAsia="Times New Roman" w:hAnsi="Arial" w:cs="Arial"/>
                <w:lang w:eastAsia="ar-SA"/>
              </w:rPr>
              <w:t>.3</w:t>
            </w:r>
            <w:r w:rsidRPr="00643024">
              <w:rPr>
                <w:rFonts w:ascii="Arial" w:eastAsia="Times New Roman" w:hAnsi="Arial" w:cs="Arial"/>
                <w:lang w:val="en-US" w:eastAsia="ar-SA"/>
              </w:rPr>
              <w:t>4</w:t>
            </w: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Площадка №6</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39</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11,21</w:t>
            </w:r>
          </w:p>
        </w:tc>
        <w:tc>
          <w:tcPr>
            <w:tcW w:w="113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90,50</w:t>
            </w:r>
          </w:p>
        </w:tc>
        <w:tc>
          <w:tcPr>
            <w:tcW w:w="1418"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Н.Д-1,05</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В.Д-0,21</w:t>
            </w:r>
          </w:p>
        </w:tc>
      </w:tr>
      <w:tr w:rsidR="00643024" w:rsidRPr="00643024" w:rsidTr="00804C76">
        <w:trPr>
          <w:trHeight w:val="283"/>
        </w:trPr>
        <w:tc>
          <w:tcPr>
            <w:tcW w:w="70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b/>
                <w:lang w:eastAsia="ar-SA"/>
              </w:rPr>
            </w:pPr>
          </w:p>
        </w:tc>
        <w:tc>
          <w:tcPr>
            <w:tcW w:w="3544"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b/>
                <w:lang w:eastAsia="ar-SA"/>
              </w:rPr>
            </w:pPr>
            <w:r w:rsidRPr="00643024">
              <w:rPr>
                <w:rFonts w:ascii="Arial" w:eastAsia="Times New Roman" w:hAnsi="Arial" w:cs="Arial"/>
                <w:b/>
                <w:lang w:eastAsia="ar-SA"/>
              </w:rPr>
              <w:t>Итого</w:t>
            </w:r>
          </w:p>
        </w:tc>
        <w:tc>
          <w:tcPr>
            <w:tcW w:w="992"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3544" w:type="dxa"/>
            <w:gridSpan w:val="3"/>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3122,01</w:t>
            </w:r>
          </w:p>
        </w:tc>
        <w:tc>
          <w:tcPr>
            <w:tcW w:w="141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Н.Д-15,22</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В.Д-0,72</w:t>
            </w:r>
          </w:p>
        </w:tc>
      </w:tr>
      <w:tr w:rsidR="00643024" w:rsidRPr="00643024" w:rsidTr="00804C76">
        <w:trPr>
          <w:trHeight w:val="283"/>
        </w:trPr>
        <w:tc>
          <w:tcPr>
            <w:tcW w:w="70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b/>
                <w:lang w:eastAsia="ar-SA"/>
              </w:rPr>
            </w:pPr>
          </w:p>
        </w:tc>
        <w:tc>
          <w:tcPr>
            <w:tcW w:w="3544"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rPr>
                <w:rFonts w:ascii="Arial" w:eastAsia="Times New Roman" w:hAnsi="Arial" w:cs="Arial"/>
                <w:b/>
                <w:lang w:eastAsia="ar-SA"/>
              </w:rPr>
            </w:pPr>
            <w:r w:rsidRPr="00643024">
              <w:rPr>
                <w:rFonts w:ascii="Arial" w:eastAsia="Times New Roman" w:hAnsi="Arial" w:cs="Arial"/>
                <w:b/>
                <w:lang w:eastAsia="ar-SA"/>
              </w:rPr>
              <w:t>Итого по с.п.</w:t>
            </w:r>
          </w:p>
        </w:tc>
        <w:tc>
          <w:tcPr>
            <w:tcW w:w="99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3544" w:type="dxa"/>
            <w:gridSpan w:val="3"/>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3122,01</w:t>
            </w:r>
          </w:p>
        </w:tc>
        <w:tc>
          <w:tcPr>
            <w:tcW w:w="1417"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Н.Д-15,22</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В.Д-0,72</w:t>
            </w:r>
          </w:p>
        </w:tc>
      </w:tr>
      <w:tr w:rsidR="00643024" w:rsidRPr="00643024" w:rsidTr="00804C76">
        <w:trPr>
          <w:trHeight w:val="283"/>
        </w:trPr>
        <w:tc>
          <w:tcPr>
            <w:tcW w:w="70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b/>
                <w:lang w:eastAsia="ar-SA"/>
              </w:rPr>
            </w:pPr>
          </w:p>
        </w:tc>
        <w:tc>
          <w:tcPr>
            <w:tcW w:w="3544" w:type="dxa"/>
            <w:tcBorders>
              <w:left w:val="single" w:sz="4" w:space="0" w:color="000000"/>
              <w:bottom w:val="single" w:sz="4" w:space="0" w:color="000000"/>
            </w:tcBorders>
          </w:tcPr>
          <w:p w:rsidR="00643024" w:rsidRPr="00643024" w:rsidRDefault="00643024" w:rsidP="00643024">
            <w:pPr>
              <w:tabs>
                <w:tab w:val="left" w:pos="465"/>
                <w:tab w:val="center" w:pos="1946"/>
              </w:tabs>
              <w:suppressAutoHyphens/>
              <w:snapToGrid w:val="0"/>
              <w:spacing w:after="0" w:line="240" w:lineRule="auto"/>
              <w:rPr>
                <w:rFonts w:ascii="Arial" w:eastAsia="Times New Roman" w:hAnsi="Arial" w:cs="Arial"/>
                <w:b/>
                <w:lang w:eastAsia="ar-SA"/>
              </w:rPr>
            </w:pPr>
            <w:r w:rsidRPr="00643024">
              <w:rPr>
                <w:rFonts w:ascii="Arial" w:eastAsia="Times New Roman" w:hAnsi="Arial" w:cs="Arial"/>
                <w:b/>
                <w:lang w:eastAsia="ar-SA"/>
              </w:rPr>
              <w:t>ТЭП</w:t>
            </w:r>
          </w:p>
        </w:tc>
        <w:tc>
          <w:tcPr>
            <w:tcW w:w="992"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p>
        </w:tc>
        <w:tc>
          <w:tcPr>
            <w:tcW w:w="3544" w:type="dxa"/>
            <w:gridSpan w:val="3"/>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5,620 млн.м</w:t>
            </w:r>
            <w:r w:rsidRPr="00643024">
              <w:rPr>
                <w:rFonts w:ascii="Arial" w:eastAsia="Times New Roman" w:hAnsi="Arial" w:cs="Arial"/>
                <w:b/>
                <w:vertAlign w:val="superscript"/>
                <w:lang w:eastAsia="ar-SA"/>
              </w:rPr>
              <w:t>3</w:t>
            </w:r>
            <w:r w:rsidRPr="00643024">
              <w:rPr>
                <w:rFonts w:ascii="Arial" w:eastAsia="Times New Roman" w:hAnsi="Arial" w:cs="Arial"/>
                <w:b/>
                <w:lang w:eastAsia="ar-SA"/>
              </w:rPr>
              <w:t>/год</w:t>
            </w:r>
          </w:p>
        </w:tc>
        <w:tc>
          <w:tcPr>
            <w:tcW w:w="1417"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Н.Д-15,22</w:t>
            </w:r>
          </w:p>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В.Д-0,72</w:t>
            </w:r>
          </w:p>
        </w:tc>
      </w:tr>
    </w:tbl>
    <w:p w:rsidR="00643024" w:rsidRPr="00643024" w:rsidRDefault="00643024" w:rsidP="00643024">
      <w:pPr>
        <w:suppressAutoHyphens/>
        <w:spacing w:after="0" w:line="240" w:lineRule="auto"/>
        <w:ind w:firstLine="709"/>
        <w:jc w:val="center"/>
        <w:rPr>
          <w:rFonts w:ascii="Arial" w:eastAsia="Times New Roman" w:hAnsi="Arial" w:cs="Arial"/>
          <w:i/>
          <w:sz w:val="24"/>
          <w:szCs w:val="16"/>
          <w:u w:val="single"/>
          <w:lang w:eastAsia="ar-SA"/>
        </w:rPr>
      </w:pPr>
    </w:p>
    <w:p w:rsidR="00643024" w:rsidRPr="00643024" w:rsidRDefault="00643024" w:rsidP="00643024">
      <w:pPr>
        <w:suppressAutoHyphens/>
        <w:spacing w:after="0" w:line="240" w:lineRule="auto"/>
        <w:ind w:firstLine="709"/>
        <w:jc w:val="center"/>
        <w:rPr>
          <w:rFonts w:ascii="Arial" w:eastAsia="Times New Roman" w:hAnsi="Arial" w:cs="Arial"/>
          <w:i/>
          <w:sz w:val="24"/>
          <w:szCs w:val="16"/>
          <w:u w:val="single"/>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Мероприятия по организации в границах поселения тепло - и газоснабжения населения представлены в Таблице 43.</w:t>
      </w:r>
    </w:p>
    <w:p w:rsidR="00643024" w:rsidRPr="00643024" w:rsidRDefault="00643024" w:rsidP="00643024">
      <w:pPr>
        <w:suppressAutoHyphens/>
        <w:spacing w:after="0" w:line="240" w:lineRule="auto"/>
        <w:jc w:val="both"/>
        <w:rPr>
          <w:rFonts w:ascii="Arial" w:eastAsia="Times New Roman" w:hAnsi="Arial" w:cs="Arial"/>
          <w:sz w:val="24"/>
          <w:szCs w:val="16"/>
          <w:lang w:eastAsia="ar-SA"/>
        </w:rPr>
        <w:sectPr w:rsidR="00643024" w:rsidRPr="00643024">
          <w:pgSz w:w="11906" w:h="16838"/>
          <w:pgMar w:top="1134" w:right="850" w:bottom="1134" w:left="1701" w:header="709" w:footer="709" w:gutter="0"/>
          <w:cols w:space="708"/>
        </w:sectPr>
      </w:pP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lastRenderedPageBreak/>
        <w:t>Таблица 43</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Объекты капитального строительства</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tbl>
      <w:tblPr>
        <w:tblW w:w="15324" w:type="dxa"/>
        <w:jc w:val="center"/>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2368"/>
        <w:gridCol w:w="3592"/>
        <w:gridCol w:w="2330"/>
        <w:gridCol w:w="2085"/>
        <w:gridCol w:w="2114"/>
        <w:gridCol w:w="2217"/>
      </w:tblGrid>
      <w:tr w:rsidR="00643024" w:rsidRPr="00643024" w:rsidTr="00804C76">
        <w:trPr>
          <w:jc w:val="center"/>
        </w:trPr>
        <w:tc>
          <w:tcPr>
            <w:tcW w:w="6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2368"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НАИМЕНОВАНИЕ </w:t>
            </w:r>
          </w:p>
        </w:tc>
        <w:tc>
          <w:tcPr>
            <w:tcW w:w="3592"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МЕСТОПОЛОЖЕНИЕ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(населённый пункт, улица, № дома)</w:t>
            </w:r>
          </w:p>
        </w:tc>
        <w:tc>
          <w:tcPr>
            <w:tcW w:w="2330"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Характеристика объекта</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(проектная)</w:t>
            </w:r>
          </w:p>
          <w:p w:rsidR="00643024" w:rsidRPr="00643024" w:rsidRDefault="00643024" w:rsidP="00643024">
            <w:pPr>
              <w:shd w:val="clear" w:color="auto" w:fill="FFFFFF"/>
              <w:suppressAutoHyphens/>
              <w:spacing w:after="0" w:line="240" w:lineRule="auto"/>
              <w:jc w:val="center"/>
              <w:rPr>
                <w:rFonts w:ascii="Arial" w:eastAsia="Times New Roman" w:hAnsi="Arial" w:cs="Arial"/>
                <w:lang w:eastAsia="ar-SA"/>
              </w:rPr>
            </w:pPr>
          </w:p>
        </w:tc>
        <w:tc>
          <w:tcPr>
            <w:tcW w:w="2085"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Функциональная зона</w:t>
            </w:r>
          </w:p>
        </w:tc>
        <w:tc>
          <w:tcPr>
            <w:tcW w:w="2114"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Мероприятие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(треб. кап. ремонт или реконструкция)</w:t>
            </w:r>
          </w:p>
        </w:tc>
        <w:tc>
          <w:tcPr>
            <w:tcW w:w="2217"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ЗНАЧЕНИЕ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(собственность:</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федеральная, региональная,</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муниципального района,</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городского</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поселения, частная)</w:t>
            </w:r>
          </w:p>
        </w:tc>
      </w:tr>
      <w:tr w:rsidR="00643024" w:rsidRPr="00643024" w:rsidTr="00804C76">
        <w:trPr>
          <w:jc w:val="center"/>
        </w:trPr>
        <w:tc>
          <w:tcPr>
            <w:tcW w:w="6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36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3592"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33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08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11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221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r>
      <w:tr w:rsidR="00643024" w:rsidRPr="00643024" w:rsidTr="00804C76">
        <w:trPr>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на  </w:t>
            </w:r>
            <w:r w:rsidRPr="00643024">
              <w:rPr>
                <w:rFonts w:ascii="Arial" w:eastAsia="Times New Roman" w:hAnsi="Arial" w:cs="Arial"/>
                <w:color w:val="000000"/>
                <w:lang w:eastAsia="ar-SA"/>
              </w:rPr>
              <w:t>площадке №1</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производительность до 400 м3/час.</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В зоне рекреационного назаначения</w:t>
            </w: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Проектирование и строительство</w:t>
            </w: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№5</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производительность до 160 м3/час.</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В зоне рекреационного назаначения</w:t>
            </w: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Проектирование и строительство</w:t>
            </w: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ШГРП</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№6</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производительность до 110 м3/час.</w:t>
            </w:r>
          </w:p>
        </w:tc>
        <w:tc>
          <w:tcPr>
            <w:tcW w:w="2085"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В общественно-деловой зоне</w:t>
            </w: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Проектирование и строительство</w:t>
            </w: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4</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Сети газопровода низкого давления </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п.г.т.Суходол</w:t>
            </w:r>
            <w:r w:rsidRPr="00643024">
              <w:rPr>
                <w:rFonts w:ascii="Arial" w:eastAsia="Times New Roman" w:hAnsi="Arial" w:cs="Arial"/>
                <w:color w:val="000000"/>
                <w:lang w:eastAsia="ar-SA"/>
              </w:rPr>
              <w:t xml:space="preserve"> Уплотнение существ. Застройки </w:t>
            </w:r>
            <w:r w:rsidRPr="00643024">
              <w:rPr>
                <w:rFonts w:ascii="Arial" w:eastAsia="Times New Roman" w:hAnsi="Arial" w:cs="Arial"/>
                <w:lang w:eastAsia="ar-SA"/>
              </w:rPr>
              <w:t>по ул.Суслова</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L=0,24 км</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5</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Сети газопровода высокого давления </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№1</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L=0,5 км</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6</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Сети газопровода низкого давления </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№1</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 1,17 км</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7</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Сети газопровода низкого давления </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№2</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L=2,55 км</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trHeight w:val="556"/>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8</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Сети газопровода низкого давления </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№3</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L=4,4 км</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trHeight w:val="554"/>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lastRenderedPageBreak/>
              <w:t>9</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Сети газопровода низкого давления</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№4</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L=1,86 км</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trHeight w:val="551"/>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10</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Сети газопровода высокого давления</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№5</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L=0,01 км</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trHeight w:val="536"/>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11</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Сети газопровода низкого давления</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№5</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L=2,25 км</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trHeight w:val="533"/>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12</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Сети газопровода высокого давления</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№6</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L=0,21 км</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r w:rsidR="00643024" w:rsidRPr="00643024" w:rsidTr="00804C76">
        <w:trPr>
          <w:trHeight w:val="532"/>
          <w:jc w:val="center"/>
        </w:trPr>
        <w:tc>
          <w:tcPr>
            <w:tcW w:w="61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13</w:t>
            </w:r>
          </w:p>
        </w:tc>
        <w:tc>
          <w:tcPr>
            <w:tcW w:w="2368"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Сети газопровода низкого давления</w:t>
            </w:r>
          </w:p>
        </w:tc>
        <w:tc>
          <w:tcPr>
            <w:tcW w:w="359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п.г.т.Суходол на  </w:t>
            </w:r>
            <w:r w:rsidRPr="00643024">
              <w:rPr>
                <w:rFonts w:ascii="Arial" w:eastAsia="Times New Roman" w:hAnsi="Arial" w:cs="Arial"/>
                <w:color w:val="000000"/>
                <w:lang w:eastAsia="ar-SA"/>
              </w:rPr>
              <w:t>площадке №6</w:t>
            </w:r>
          </w:p>
        </w:tc>
        <w:tc>
          <w:tcPr>
            <w:tcW w:w="233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L=1,05 км</w:t>
            </w:r>
          </w:p>
        </w:tc>
        <w:tc>
          <w:tcPr>
            <w:tcW w:w="2085"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14"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1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Сельского поселения</w:t>
            </w:r>
          </w:p>
        </w:tc>
      </w:tr>
    </w:tbl>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sectPr w:rsidR="00643024" w:rsidRPr="00643024" w:rsidSect="00496AA7">
          <w:pgSz w:w="16838" w:h="11906" w:orient="landscape"/>
          <w:pgMar w:top="850" w:right="1134" w:bottom="1701" w:left="1134" w:header="709" w:footer="709" w:gutter="0"/>
          <w:cols w:space="708"/>
          <w:docGrid w:linePitch="326"/>
        </w:sect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b/>
          <w:color w:val="000000"/>
          <w:sz w:val="24"/>
          <w:szCs w:val="24"/>
          <w:lang w:eastAsia="ar-SA"/>
        </w:rPr>
      </w:pPr>
      <w:bookmarkStart w:id="224" w:name="_Toc311451309"/>
      <w:bookmarkStart w:id="225" w:name="_Toc312493545"/>
      <w:bookmarkStart w:id="226" w:name="_Toc312505701"/>
      <w:bookmarkStart w:id="227" w:name="_Toc316548206"/>
      <w:bookmarkEnd w:id="224"/>
      <w:r w:rsidRPr="00643024">
        <w:rPr>
          <w:rFonts w:ascii="Arial" w:eastAsia="Times New Roman" w:hAnsi="Arial" w:cs="Arial"/>
          <w:b/>
          <w:color w:val="000000"/>
          <w:sz w:val="24"/>
          <w:szCs w:val="24"/>
          <w:lang w:eastAsia="ar-SA"/>
        </w:rPr>
        <w:t>3.3.2.4.1.5. Электроснабжение</w:t>
      </w:r>
      <w:bookmarkEnd w:id="225"/>
      <w:bookmarkEnd w:id="226"/>
      <w:bookmarkEnd w:id="227"/>
    </w:p>
    <w:p w:rsidR="00643024" w:rsidRPr="00643024" w:rsidRDefault="00643024" w:rsidP="00643024">
      <w:pPr>
        <w:suppressAutoHyphens/>
        <w:spacing w:after="0" w:line="240" w:lineRule="auto"/>
        <w:ind w:firstLine="426"/>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Исходными данными для разработки электроснабжения вновь проектируемой застройки территорий городского поселения Суходол, которое включает в себя поселок городского типа Суходол, является генеральный план с нанесением зон с концентрированными нагрузками.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Потребителями электроэнергии проектируемой застройки являются: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1-2 этажная усадебная застройка – </w:t>
      </w:r>
      <w:r w:rsidRPr="00643024">
        <w:rPr>
          <w:rFonts w:ascii="Arial" w:eastAsia="Times New Roman" w:hAnsi="Arial" w:cs="Arial"/>
          <w:sz w:val="24"/>
          <w:szCs w:val="16"/>
          <w:lang w:val="en-US" w:eastAsia="ar-SA"/>
        </w:rPr>
        <w:t>III</w:t>
      </w:r>
      <w:r w:rsidRPr="00643024">
        <w:rPr>
          <w:rFonts w:ascii="Arial" w:eastAsia="Times New Roman" w:hAnsi="Arial" w:cs="Arial"/>
          <w:sz w:val="24"/>
          <w:szCs w:val="16"/>
          <w:lang w:eastAsia="ar-SA"/>
        </w:rPr>
        <w:t xml:space="preserve"> категории надежности электроснабжения,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общественные здания –</w:t>
      </w:r>
      <w:r w:rsidRPr="00643024">
        <w:rPr>
          <w:rFonts w:ascii="Arial" w:eastAsia="Times New Roman" w:hAnsi="Arial" w:cs="Arial"/>
          <w:sz w:val="24"/>
          <w:szCs w:val="16"/>
          <w:lang w:val="en-US" w:eastAsia="ar-SA"/>
        </w:rPr>
        <w:t>II</w:t>
      </w:r>
      <w:r w:rsidRPr="00643024">
        <w:rPr>
          <w:rFonts w:ascii="Arial" w:eastAsia="Times New Roman" w:hAnsi="Arial" w:cs="Arial"/>
          <w:sz w:val="24"/>
          <w:szCs w:val="16"/>
          <w:lang w:eastAsia="ar-SA"/>
        </w:rPr>
        <w:t>-</w:t>
      </w:r>
      <w:r w:rsidRPr="00643024">
        <w:rPr>
          <w:rFonts w:ascii="Arial" w:eastAsia="Times New Roman" w:hAnsi="Arial" w:cs="Arial"/>
          <w:sz w:val="24"/>
          <w:szCs w:val="16"/>
          <w:lang w:val="en-US" w:eastAsia="ar-SA"/>
        </w:rPr>
        <w:t>III</w:t>
      </w:r>
      <w:r w:rsidRPr="00643024">
        <w:rPr>
          <w:rFonts w:ascii="Arial" w:eastAsia="Times New Roman" w:hAnsi="Arial" w:cs="Arial"/>
          <w:sz w:val="24"/>
          <w:szCs w:val="16"/>
          <w:lang w:eastAsia="ar-SA"/>
        </w:rPr>
        <w:t xml:space="preserve"> категории, предприятия торговли-</w:t>
      </w:r>
      <w:r w:rsidRPr="00643024">
        <w:rPr>
          <w:rFonts w:ascii="Arial" w:eastAsia="Times New Roman" w:hAnsi="Arial" w:cs="Arial"/>
          <w:sz w:val="24"/>
          <w:szCs w:val="16"/>
          <w:lang w:val="en-US" w:eastAsia="ar-SA"/>
        </w:rPr>
        <w:t>III</w:t>
      </w:r>
      <w:r w:rsidRPr="00643024">
        <w:rPr>
          <w:rFonts w:ascii="Arial" w:eastAsia="Times New Roman" w:hAnsi="Arial" w:cs="Arial"/>
          <w:sz w:val="24"/>
          <w:szCs w:val="16"/>
          <w:lang w:eastAsia="ar-SA"/>
        </w:rPr>
        <w:t xml:space="preserve"> категории, коммунальные предприятия –</w:t>
      </w:r>
      <w:r w:rsidRPr="00643024">
        <w:rPr>
          <w:rFonts w:ascii="Arial" w:eastAsia="Times New Roman" w:hAnsi="Arial" w:cs="Arial"/>
          <w:sz w:val="24"/>
          <w:szCs w:val="16"/>
          <w:lang w:val="en-US" w:eastAsia="ar-SA"/>
        </w:rPr>
        <w:t>II</w:t>
      </w:r>
      <w:r w:rsidRPr="00643024">
        <w:rPr>
          <w:rFonts w:ascii="Arial" w:eastAsia="Times New Roman" w:hAnsi="Arial" w:cs="Arial"/>
          <w:sz w:val="24"/>
          <w:szCs w:val="16"/>
          <w:lang w:eastAsia="ar-SA"/>
        </w:rPr>
        <w:t xml:space="preserve"> категории, и наружное освещение.</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Расчет электрических нагрузок выполнен согласно «Инструкции по проектированию городских электрических сетей» РД З4.20.185-94 с изменениями и дополнениями и согласно Региональным нормативам градостроительного проектирования Самарской области от 25.12.2008г.  Расчеты нагрузок сведены в Таблицу 44.</w:t>
      </w:r>
    </w:p>
    <w:p w:rsidR="00643024" w:rsidRPr="00643024" w:rsidRDefault="00643024" w:rsidP="00643024">
      <w:pPr>
        <w:suppressAutoHyphens/>
        <w:spacing w:after="0" w:line="240" w:lineRule="auto"/>
        <w:ind w:firstLine="567"/>
        <w:jc w:val="both"/>
        <w:rPr>
          <w:rFonts w:ascii="Arial" w:eastAsia="Times New Roman" w:hAnsi="Arial" w:cs="Arial"/>
          <w:bCs/>
          <w:iCs/>
          <w:color w:val="000000"/>
          <w:sz w:val="24"/>
          <w:szCs w:val="16"/>
          <w:lang w:eastAsia="ar-SA"/>
        </w:rPr>
      </w:pPr>
      <w:r w:rsidRPr="00643024">
        <w:rPr>
          <w:rFonts w:ascii="Arial" w:eastAsia="Times New Roman" w:hAnsi="Arial" w:cs="Arial"/>
          <w:color w:val="000000"/>
          <w:sz w:val="24"/>
          <w:szCs w:val="16"/>
          <w:lang w:eastAsia="ar-SA"/>
        </w:rPr>
        <w:t xml:space="preserve">В инвестиционную программу </w:t>
      </w:r>
      <w:r w:rsidRPr="00643024">
        <w:rPr>
          <w:rFonts w:ascii="Arial" w:eastAsia="Times New Roman" w:hAnsi="Arial" w:cs="Arial"/>
          <w:bCs/>
          <w:iCs/>
          <w:color w:val="000000"/>
          <w:sz w:val="24"/>
          <w:szCs w:val="16"/>
          <w:lang w:eastAsia="ar-SA"/>
        </w:rPr>
        <w:t>ОАО «МРСК ВОЛГИ» входит реконструкция подстанции 110Кв.</w:t>
      </w:r>
    </w:p>
    <w:p w:rsidR="00643024" w:rsidRPr="00643024" w:rsidRDefault="00643024" w:rsidP="00643024">
      <w:pPr>
        <w:suppressAutoHyphens/>
        <w:spacing w:after="0" w:line="240" w:lineRule="auto"/>
        <w:ind w:firstLine="426"/>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  В инвестиционную программу проектов ЗАО «Самарская сетевая компания» входит строительство внешнего электроснабжения детского сада по ул.Школьной, малоэтажной жилой застройки по улицам Пушкина, Мира, Чапаева.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426"/>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44</w:t>
      </w:r>
    </w:p>
    <w:p w:rsidR="00643024" w:rsidRPr="00643024" w:rsidRDefault="00643024" w:rsidP="00643024">
      <w:pPr>
        <w:suppressAutoHyphens/>
        <w:spacing w:after="0" w:line="240" w:lineRule="auto"/>
        <w:ind w:firstLine="426"/>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426"/>
        <w:jc w:val="both"/>
        <w:rPr>
          <w:rFonts w:ascii="Arial" w:eastAsia="Times New Roman" w:hAnsi="Arial" w:cs="Arial"/>
          <w:sz w:val="24"/>
          <w:szCs w:val="16"/>
          <w:lang w:eastAsia="ar-SA"/>
        </w:rPr>
      </w:pPr>
      <w:r w:rsidRPr="00643024">
        <w:rPr>
          <w:rFonts w:ascii="Arial" w:eastAsia="Times New Roman" w:hAnsi="Arial" w:cs="Arial"/>
          <w:b/>
          <w:sz w:val="24"/>
          <w:szCs w:val="16"/>
          <w:lang w:eastAsia="ar-SA"/>
        </w:rPr>
        <w:t xml:space="preserve">                                     Таблица расчета мощности</w:t>
      </w:r>
      <w:r w:rsidRPr="00643024">
        <w:rPr>
          <w:rFonts w:ascii="Arial" w:eastAsia="Times New Roman" w:hAnsi="Arial" w:cs="Arial"/>
          <w:sz w:val="24"/>
          <w:szCs w:val="16"/>
          <w:lang w:eastAsia="ar-SA"/>
        </w:rPr>
        <w:t xml:space="preserve">                 </w:t>
      </w:r>
    </w:p>
    <w:p w:rsidR="00643024" w:rsidRPr="00643024" w:rsidRDefault="00643024" w:rsidP="00643024">
      <w:pPr>
        <w:suppressAutoHyphens/>
        <w:spacing w:after="0" w:line="240" w:lineRule="auto"/>
        <w:ind w:firstLine="426"/>
        <w:jc w:val="right"/>
        <w:rPr>
          <w:rFonts w:ascii="Arial" w:eastAsia="Times New Roman" w:hAnsi="Arial" w:cs="Arial"/>
          <w:i/>
          <w:sz w:val="24"/>
          <w:szCs w:val="16"/>
          <w:lang w:eastAsia="ar-SA"/>
        </w:rPr>
      </w:pPr>
      <w:r w:rsidRPr="00643024">
        <w:rPr>
          <w:rFonts w:ascii="Arial" w:eastAsia="Times New Roman" w:hAnsi="Arial" w:cs="Arial"/>
          <w:i/>
          <w:sz w:val="24"/>
          <w:szCs w:val="16"/>
          <w:lang w:eastAsia="ar-SA"/>
        </w:rPr>
        <w:t xml:space="preserve"> </w:t>
      </w:r>
    </w:p>
    <w:tbl>
      <w:tblPr>
        <w:tblW w:w="126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48"/>
        <w:gridCol w:w="1547"/>
        <w:gridCol w:w="1701"/>
        <w:gridCol w:w="1843"/>
        <w:gridCol w:w="1842"/>
        <w:gridCol w:w="2271"/>
      </w:tblGrid>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п/п</w:t>
            </w: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 нагрузок</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Присоединенная мощность</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квт</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одновременности и участия в максимум</w:t>
            </w: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Максимальная мощность квт</w:t>
            </w: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Примечание </w:t>
            </w: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Calibri" w:hAnsi="Arial" w:cs="Arial"/>
                <w:b/>
                <w:lang w:eastAsia="ar-SA"/>
              </w:rPr>
              <w:t xml:space="preserve">п.г.т Суходол </w:t>
            </w:r>
            <w:r w:rsidRPr="00643024">
              <w:rPr>
                <w:rFonts w:ascii="Arial" w:eastAsia="Times New Roman" w:hAnsi="Arial" w:cs="Arial"/>
                <w:lang w:eastAsia="ar-SA"/>
              </w:rPr>
              <w:t xml:space="preserve">Строительство по ул.Георгиевской          </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109"/>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Суммарное количество квартир</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n=</w:t>
            </w:r>
            <w:r w:rsidRPr="00643024">
              <w:rPr>
                <w:rFonts w:ascii="Arial" w:eastAsia="Times New Roman" w:hAnsi="Arial" w:cs="Arial"/>
                <w:lang w:eastAsia="ar-SA"/>
              </w:rPr>
              <w:t>54</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54</w:t>
            </w:r>
          </w:p>
          <w:p w:rsidR="00643024" w:rsidRPr="00643024" w:rsidRDefault="00643024" w:rsidP="00643024">
            <w:pPr>
              <w:suppressAutoHyphens/>
              <w:spacing w:after="0" w:line="240" w:lineRule="auto"/>
              <w:jc w:val="both"/>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К существующей ТП 4201 с заменой трансформатора на 250 кВА по ул.Суворова</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За</w:t>
            </w:r>
            <w:r w:rsidRPr="00643024">
              <w:rPr>
                <w:rFonts w:ascii="Arial" w:eastAsia="Calibri" w:hAnsi="Arial" w:cs="Arial"/>
                <w:b/>
                <w:lang w:eastAsia="ar-SA"/>
              </w:rPr>
              <w:t xml:space="preserve"> </w:t>
            </w:r>
            <w:r w:rsidRPr="00643024">
              <w:rPr>
                <w:rFonts w:ascii="Arial" w:eastAsia="Times New Roman" w:hAnsi="Arial" w:cs="Arial"/>
                <w:lang w:eastAsia="ar-SA"/>
              </w:rPr>
              <w:t>счет</w:t>
            </w:r>
            <w:r w:rsidRPr="00643024">
              <w:rPr>
                <w:rFonts w:ascii="Arial" w:eastAsia="Calibri" w:hAnsi="Arial" w:cs="Arial"/>
                <w:b/>
                <w:lang w:eastAsia="ar-SA"/>
              </w:rPr>
              <w:t xml:space="preserve"> </w:t>
            </w:r>
            <w:r w:rsidRPr="00643024">
              <w:rPr>
                <w:rFonts w:ascii="Arial" w:eastAsia="Times New Roman" w:hAnsi="Arial" w:cs="Arial"/>
                <w:lang w:eastAsia="ar-SA"/>
              </w:rPr>
              <w:t>уплотнения</w:t>
            </w:r>
            <w:r w:rsidRPr="00643024">
              <w:rPr>
                <w:rFonts w:ascii="Arial" w:eastAsia="Calibri" w:hAnsi="Arial" w:cs="Arial"/>
                <w:b/>
                <w:lang w:eastAsia="ar-SA"/>
              </w:rPr>
              <w:t xml:space="preserve"> </w:t>
            </w:r>
            <w:r w:rsidRPr="00643024">
              <w:rPr>
                <w:rFonts w:ascii="Arial" w:eastAsia="Times New Roman" w:hAnsi="Arial" w:cs="Arial"/>
                <w:lang w:eastAsia="ar-SA"/>
              </w:rPr>
              <w:t>по</w:t>
            </w:r>
            <w:r w:rsidRPr="00643024">
              <w:rPr>
                <w:rFonts w:ascii="Arial" w:eastAsia="Calibri" w:hAnsi="Arial" w:cs="Arial"/>
                <w:b/>
                <w:lang w:eastAsia="ar-SA"/>
              </w:rPr>
              <w:t xml:space="preserve"> </w:t>
            </w:r>
            <w:r w:rsidRPr="00643024">
              <w:rPr>
                <w:rFonts w:ascii="Arial" w:eastAsia="Times New Roman" w:hAnsi="Arial" w:cs="Arial"/>
                <w:lang w:eastAsia="ar-SA"/>
              </w:rPr>
              <w:t>ул</w:t>
            </w:r>
            <w:r w:rsidRPr="00643024">
              <w:rPr>
                <w:rFonts w:ascii="Arial" w:eastAsia="Calibri" w:hAnsi="Arial" w:cs="Arial"/>
                <w:b/>
                <w:lang w:eastAsia="ar-SA"/>
              </w:rPr>
              <w:t>.</w:t>
            </w:r>
            <w:r w:rsidRPr="00643024">
              <w:rPr>
                <w:rFonts w:ascii="Arial" w:eastAsia="Times New Roman" w:hAnsi="Arial" w:cs="Arial"/>
                <w:lang w:eastAsia="ar-SA"/>
              </w:rPr>
              <w:t xml:space="preserve">Суслова                   </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484"/>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Суммарное количество индивидуальные жилые дома</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n=</w:t>
            </w:r>
            <w:r w:rsidRPr="00643024">
              <w:rPr>
                <w:rFonts w:ascii="Arial" w:eastAsia="Times New Roman" w:hAnsi="Arial" w:cs="Arial"/>
                <w:lang w:eastAsia="ar-SA"/>
              </w:rPr>
              <w:t>14</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1,75</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24,5</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За</w:t>
            </w:r>
            <w:r w:rsidRPr="00643024">
              <w:rPr>
                <w:rFonts w:ascii="Arial" w:eastAsia="Calibri" w:hAnsi="Arial" w:cs="Arial"/>
                <w:b/>
                <w:lang w:eastAsia="ar-SA"/>
              </w:rPr>
              <w:t xml:space="preserve"> </w:t>
            </w:r>
            <w:r w:rsidRPr="00643024">
              <w:rPr>
                <w:rFonts w:ascii="Arial" w:eastAsia="Times New Roman" w:hAnsi="Arial" w:cs="Arial"/>
                <w:lang w:eastAsia="ar-SA"/>
              </w:rPr>
              <w:t>счет</w:t>
            </w:r>
            <w:r w:rsidRPr="00643024">
              <w:rPr>
                <w:rFonts w:ascii="Arial" w:eastAsia="Calibri" w:hAnsi="Arial" w:cs="Arial"/>
                <w:b/>
                <w:lang w:eastAsia="ar-SA"/>
              </w:rPr>
              <w:t xml:space="preserve"> </w:t>
            </w:r>
            <w:r w:rsidRPr="00643024">
              <w:rPr>
                <w:rFonts w:ascii="Arial" w:eastAsia="Times New Roman" w:hAnsi="Arial" w:cs="Arial"/>
                <w:lang w:eastAsia="ar-SA"/>
              </w:rPr>
              <w:t>уплонения</w:t>
            </w:r>
            <w:r w:rsidRPr="00643024">
              <w:rPr>
                <w:rFonts w:ascii="Arial" w:eastAsia="Calibri" w:hAnsi="Arial" w:cs="Arial"/>
                <w:b/>
                <w:lang w:eastAsia="ar-SA"/>
              </w:rPr>
              <w:t xml:space="preserve"> </w:t>
            </w:r>
            <w:r w:rsidRPr="00643024">
              <w:rPr>
                <w:rFonts w:ascii="Arial" w:eastAsia="Times New Roman" w:hAnsi="Arial" w:cs="Arial"/>
                <w:lang w:eastAsia="ar-SA"/>
              </w:rPr>
              <w:t>по</w:t>
            </w:r>
            <w:r w:rsidRPr="00643024">
              <w:rPr>
                <w:rFonts w:ascii="Arial" w:eastAsia="Calibri" w:hAnsi="Arial" w:cs="Arial"/>
                <w:b/>
                <w:lang w:eastAsia="ar-SA"/>
              </w:rPr>
              <w:t xml:space="preserve"> </w:t>
            </w:r>
            <w:r w:rsidRPr="00643024">
              <w:rPr>
                <w:rFonts w:ascii="Arial" w:eastAsia="Times New Roman" w:hAnsi="Arial" w:cs="Arial"/>
                <w:lang w:eastAsia="ar-SA"/>
              </w:rPr>
              <w:t>ул</w:t>
            </w:r>
            <w:r w:rsidRPr="00643024">
              <w:rPr>
                <w:rFonts w:ascii="Arial" w:eastAsia="Calibri" w:hAnsi="Arial" w:cs="Arial"/>
                <w:b/>
                <w:lang w:eastAsia="ar-SA"/>
              </w:rPr>
              <w:t>.</w:t>
            </w:r>
            <w:r w:rsidRPr="00643024">
              <w:rPr>
                <w:rFonts w:ascii="Arial" w:eastAsia="Times New Roman" w:hAnsi="Arial" w:cs="Arial"/>
                <w:lang w:eastAsia="ar-SA"/>
              </w:rPr>
              <w:t xml:space="preserve">Чапаева и ул.Мира                 </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313"/>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Суммарное количество индивидуальные жилые дома</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n=</w:t>
            </w:r>
            <w:r w:rsidRPr="00643024">
              <w:rPr>
                <w:rFonts w:ascii="Arial" w:eastAsia="Times New Roman" w:hAnsi="Arial" w:cs="Arial"/>
                <w:lang w:eastAsia="ar-SA"/>
              </w:rPr>
              <w:t>8</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20</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За</w:t>
            </w:r>
            <w:r w:rsidRPr="00643024">
              <w:rPr>
                <w:rFonts w:ascii="Arial" w:eastAsia="Calibri" w:hAnsi="Arial" w:cs="Arial"/>
                <w:b/>
                <w:lang w:eastAsia="ar-SA"/>
              </w:rPr>
              <w:t xml:space="preserve"> </w:t>
            </w:r>
            <w:r w:rsidRPr="00643024">
              <w:rPr>
                <w:rFonts w:ascii="Arial" w:eastAsia="Times New Roman" w:hAnsi="Arial" w:cs="Arial"/>
                <w:lang w:eastAsia="ar-SA"/>
              </w:rPr>
              <w:t>счет</w:t>
            </w:r>
            <w:r w:rsidRPr="00643024">
              <w:rPr>
                <w:rFonts w:ascii="Arial" w:eastAsia="Calibri" w:hAnsi="Arial" w:cs="Arial"/>
                <w:b/>
                <w:lang w:eastAsia="ar-SA"/>
              </w:rPr>
              <w:t xml:space="preserve"> </w:t>
            </w:r>
            <w:r w:rsidRPr="00643024">
              <w:rPr>
                <w:rFonts w:ascii="Arial" w:eastAsia="Times New Roman" w:hAnsi="Arial" w:cs="Arial"/>
                <w:lang w:eastAsia="ar-SA"/>
              </w:rPr>
              <w:t>уплонения</w:t>
            </w:r>
            <w:r w:rsidRPr="00643024">
              <w:rPr>
                <w:rFonts w:ascii="Arial" w:eastAsia="Calibri" w:hAnsi="Arial" w:cs="Arial"/>
                <w:b/>
                <w:lang w:eastAsia="ar-SA"/>
              </w:rPr>
              <w:t xml:space="preserve"> </w:t>
            </w:r>
            <w:r w:rsidRPr="00643024">
              <w:rPr>
                <w:rFonts w:ascii="Arial" w:eastAsia="Times New Roman" w:hAnsi="Arial" w:cs="Arial"/>
                <w:lang w:eastAsia="ar-SA"/>
              </w:rPr>
              <w:t>по</w:t>
            </w:r>
            <w:r w:rsidRPr="00643024">
              <w:rPr>
                <w:rFonts w:ascii="Arial" w:eastAsia="Calibri" w:hAnsi="Arial" w:cs="Arial"/>
                <w:b/>
                <w:lang w:eastAsia="ar-SA"/>
              </w:rPr>
              <w:t xml:space="preserve"> </w:t>
            </w:r>
            <w:r w:rsidRPr="00643024">
              <w:rPr>
                <w:rFonts w:ascii="Arial" w:eastAsia="Times New Roman" w:hAnsi="Arial" w:cs="Arial"/>
                <w:lang w:eastAsia="ar-SA"/>
              </w:rPr>
              <w:t>ул</w:t>
            </w:r>
            <w:r w:rsidRPr="00643024">
              <w:rPr>
                <w:rFonts w:ascii="Arial" w:eastAsia="Calibri" w:hAnsi="Arial" w:cs="Arial"/>
                <w:b/>
                <w:lang w:eastAsia="ar-SA"/>
              </w:rPr>
              <w:t>.</w:t>
            </w:r>
            <w:r w:rsidRPr="00643024">
              <w:rPr>
                <w:rFonts w:ascii="Arial" w:eastAsia="Times New Roman" w:hAnsi="Arial" w:cs="Arial"/>
                <w:lang w:eastAsia="ar-SA"/>
              </w:rPr>
              <w:t xml:space="preserve">Садовой                 </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484"/>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Суммарное количество индивидуальные жилые дома</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n=</w:t>
            </w:r>
            <w:r w:rsidRPr="00643024">
              <w:rPr>
                <w:rFonts w:ascii="Arial" w:eastAsia="Times New Roman" w:hAnsi="Arial" w:cs="Arial"/>
                <w:lang w:eastAsia="ar-SA"/>
              </w:rPr>
              <w:t>30</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39</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39</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Height w:val="192"/>
        </w:trPr>
        <w:tc>
          <w:tcPr>
            <w:tcW w:w="56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2 </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Наружное освещение </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1,5</w:t>
            </w: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1,5</w:t>
            </w: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Суммарная нагрузка на подстанцию</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40,5</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top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Коэффициент мощности </w:t>
            </w:r>
            <w:r w:rsidRPr="00643024">
              <w:rPr>
                <w:rFonts w:ascii="Arial" w:eastAsia="Times New Roman" w:hAnsi="Arial" w:cs="Arial"/>
                <w:lang w:val="en-US" w:eastAsia="ar-SA"/>
              </w:rPr>
              <w:t>c</w:t>
            </w:r>
            <w:r w:rsidRPr="00643024">
              <w:rPr>
                <w:rFonts w:ascii="Arial" w:eastAsia="Times New Roman" w:hAnsi="Arial" w:cs="Arial"/>
                <w:lang w:eastAsia="ar-SA"/>
              </w:rPr>
              <w:t>о</w:t>
            </w:r>
            <w:r w:rsidRPr="00643024">
              <w:rPr>
                <w:rFonts w:ascii="Arial" w:eastAsia="Times New Roman" w:hAnsi="Arial" w:cs="Arial"/>
                <w:lang w:val="en-US" w:eastAsia="ar-SA"/>
              </w:rPr>
              <w:t>sY</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0,96</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43,5</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462"/>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 х 100кВА-1шт</w:t>
            </w: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551"/>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загрузки трансформаторов</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0,44</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92"/>
        </w:trPr>
        <w:tc>
          <w:tcPr>
            <w:tcW w:w="567" w:type="dxa"/>
            <w:tcBorders>
              <w:top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ВЛ-10кВ</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400м по площадке уплотнения</w:t>
            </w: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Площадка </w:t>
            </w:r>
            <w:r w:rsidRPr="00643024">
              <w:rPr>
                <w:rFonts w:ascii="Arial" w:eastAsia="Times New Roman" w:hAnsi="Arial" w:cs="Arial"/>
                <w:lang w:val="en-US" w:eastAsia="ar-SA"/>
              </w:rPr>
              <w:t>N1</w:t>
            </w:r>
            <w:r w:rsidRPr="00643024">
              <w:rPr>
                <w:rFonts w:ascii="Arial" w:eastAsia="Times New Roman" w:hAnsi="Arial" w:cs="Arial"/>
                <w:lang w:eastAsia="ar-SA"/>
              </w:rPr>
              <w:t xml:space="preserve">                 </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306"/>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Суммарное количество индивидуальные жилые дома</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val="en-US" w:eastAsia="ar-SA"/>
              </w:rPr>
            </w:pPr>
            <w:r w:rsidRPr="00643024">
              <w:rPr>
                <w:rFonts w:ascii="Arial" w:eastAsia="Times New Roman" w:hAnsi="Arial" w:cs="Arial"/>
                <w:lang w:val="en-US" w:eastAsia="ar-SA"/>
              </w:rPr>
              <w:t>n=62</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val="en-US" w:eastAsia="ar-SA"/>
              </w:rPr>
            </w:pPr>
            <w:r w:rsidRPr="00643024">
              <w:rPr>
                <w:rFonts w:ascii="Arial" w:eastAsia="Times New Roman" w:hAnsi="Arial" w:cs="Arial"/>
                <w:lang w:val="en-US" w:eastAsia="ar-SA"/>
              </w:rPr>
              <w:t>1</w:t>
            </w:r>
            <w:r w:rsidRPr="00643024">
              <w:rPr>
                <w:rFonts w:ascii="Arial" w:eastAsia="Times New Roman" w:hAnsi="Arial" w:cs="Arial"/>
                <w:lang w:eastAsia="ar-SA"/>
              </w:rPr>
              <w:t>,</w:t>
            </w:r>
            <w:r w:rsidRPr="00643024">
              <w:rPr>
                <w:rFonts w:ascii="Arial" w:eastAsia="Times New Roman" w:hAnsi="Arial" w:cs="Arial"/>
                <w:lang w:val="en-US" w:eastAsia="ar-SA"/>
              </w:rPr>
              <w:t>05</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val="en-US" w:eastAsia="ar-SA"/>
              </w:rPr>
            </w:pPr>
            <w:r w:rsidRPr="00643024">
              <w:rPr>
                <w:rFonts w:ascii="Arial" w:eastAsia="Times New Roman" w:hAnsi="Arial" w:cs="Arial"/>
                <w:lang w:val="en-US" w:eastAsia="ar-SA"/>
              </w:rPr>
              <w:t>63</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val="en-US" w:eastAsia="ar-SA"/>
              </w:rPr>
            </w:pPr>
            <w:r w:rsidRPr="00643024">
              <w:rPr>
                <w:rFonts w:ascii="Arial" w:eastAsia="Times New Roman" w:hAnsi="Arial" w:cs="Arial"/>
                <w:lang w:eastAsia="ar-SA"/>
              </w:rPr>
              <w:t xml:space="preserve"> </w:t>
            </w:r>
            <w:r w:rsidRPr="00643024">
              <w:rPr>
                <w:rFonts w:ascii="Arial" w:eastAsia="Times New Roman" w:hAnsi="Arial" w:cs="Arial"/>
                <w:lang w:val="en-US" w:eastAsia="ar-SA"/>
              </w:rPr>
              <w:t>63</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2</w:t>
            </w:r>
            <w:r w:rsidRPr="00643024">
              <w:rPr>
                <w:rFonts w:ascii="Arial" w:eastAsia="Times New Roman" w:hAnsi="Arial" w:cs="Arial"/>
                <w:lang w:eastAsia="ar-SA"/>
              </w:rPr>
              <w:t xml:space="preserve"> </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Наружное освещение    </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3 </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3 </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Суммарная нагрузка на подстанцию</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66</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top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Коэффициент мощности </w:t>
            </w:r>
            <w:r w:rsidRPr="00643024">
              <w:rPr>
                <w:rFonts w:ascii="Arial" w:eastAsia="Times New Roman" w:hAnsi="Arial" w:cs="Arial"/>
                <w:lang w:val="en-US" w:eastAsia="ar-SA"/>
              </w:rPr>
              <w:t>c</w:t>
            </w:r>
            <w:r w:rsidRPr="00643024">
              <w:rPr>
                <w:rFonts w:ascii="Arial" w:eastAsia="Times New Roman" w:hAnsi="Arial" w:cs="Arial"/>
                <w:lang w:eastAsia="ar-SA"/>
              </w:rPr>
              <w:t>о</w:t>
            </w:r>
            <w:r w:rsidRPr="00643024">
              <w:rPr>
                <w:rFonts w:ascii="Arial" w:eastAsia="Times New Roman" w:hAnsi="Arial" w:cs="Arial"/>
                <w:lang w:val="en-US" w:eastAsia="ar-SA"/>
              </w:rPr>
              <w:t>sY</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0,96</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462"/>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 х 160кВА-1шт</w:t>
            </w: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704"/>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загрузки трансформаторов</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0,44</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92"/>
        </w:trPr>
        <w:tc>
          <w:tcPr>
            <w:tcW w:w="567" w:type="dxa"/>
            <w:tcBorders>
              <w:top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2848" w:type="dxa"/>
            <w:tcBorders>
              <w:top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ВЛ-10кВ</w:t>
            </w:r>
          </w:p>
        </w:tc>
        <w:tc>
          <w:tcPr>
            <w:tcW w:w="1547"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50м</w:t>
            </w:r>
          </w:p>
        </w:tc>
        <w:tc>
          <w:tcPr>
            <w:tcW w:w="1843"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Площадка </w:t>
            </w:r>
            <w:r w:rsidRPr="00643024">
              <w:rPr>
                <w:rFonts w:ascii="Arial" w:eastAsia="Times New Roman" w:hAnsi="Arial" w:cs="Arial"/>
                <w:lang w:val="en-US" w:eastAsia="ar-SA"/>
              </w:rPr>
              <w:t>N</w:t>
            </w:r>
            <w:r w:rsidRPr="00643024">
              <w:rPr>
                <w:rFonts w:ascii="Arial" w:eastAsia="Times New Roman" w:hAnsi="Arial" w:cs="Arial"/>
                <w:lang w:eastAsia="ar-SA"/>
              </w:rPr>
              <w:t xml:space="preserve">2                 </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484"/>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Суммарное количество индивидуальные жилые дома</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n=</w:t>
            </w:r>
            <w:r w:rsidRPr="00643024">
              <w:rPr>
                <w:rFonts w:ascii="Arial" w:eastAsia="Times New Roman" w:hAnsi="Arial" w:cs="Arial"/>
                <w:lang w:eastAsia="ar-SA"/>
              </w:rPr>
              <w:t>97</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0,85</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82,5</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82,5</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2</w:t>
            </w:r>
            <w:r w:rsidRPr="00643024">
              <w:rPr>
                <w:rFonts w:ascii="Arial" w:eastAsia="Times New Roman" w:hAnsi="Arial" w:cs="Arial"/>
                <w:lang w:eastAsia="ar-SA"/>
              </w:rPr>
              <w:t xml:space="preserve"> </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Наружное освещение    </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3 </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3 </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Суммарная нагрузка на подстанцию</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85,5</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существующей ТП 4211 с заменой трансформатора на 400 кВА по ул.Георгиевской</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Площадка </w:t>
            </w:r>
            <w:r w:rsidRPr="00643024">
              <w:rPr>
                <w:rFonts w:ascii="Arial" w:eastAsia="Times New Roman" w:hAnsi="Arial" w:cs="Arial"/>
                <w:lang w:val="en-US" w:eastAsia="ar-SA"/>
              </w:rPr>
              <w:t>N</w:t>
            </w:r>
            <w:r w:rsidRPr="00643024">
              <w:rPr>
                <w:rFonts w:ascii="Arial" w:eastAsia="Times New Roman" w:hAnsi="Arial" w:cs="Arial"/>
                <w:lang w:eastAsia="ar-SA"/>
              </w:rPr>
              <w:t xml:space="preserve">3                 </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484"/>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Суммарное количество индивидуальные жилые дома</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n=6</w:t>
            </w:r>
            <w:r w:rsidRPr="00643024">
              <w:rPr>
                <w:rFonts w:ascii="Arial" w:eastAsia="Times New Roman" w:hAnsi="Arial" w:cs="Arial"/>
                <w:lang w:eastAsia="ar-SA"/>
              </w:rPr>
              <w:t>5</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65</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65</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2</w:t>
            </w:r>
            <w:r w:rsidRPr="00643024">
              <w:rPr>
                <w:rFonts w:ascii="Arial" w:eastAsia="Times New Roman" w:hAnsi="Arial" w:cs="Arial"/>
                <w:lang w:eastAsia="ar-SA"/>
              </w:rPr>
              <w:t xml:space="preserve"> </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Наружное освещение    </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2 </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Суммарная нагрузка на подстанцию</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67</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мощности cоsY</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1х160 кВА-1ш т  </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загрузки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0,45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ВЛ-10кВ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150м  по ул.Георгиевской</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Магазин 200м2</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50</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0,8</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2</w:t>
            </w:r>
            <w:r w:rsidRPr="00643024">
              <w:rPr>
                <w:rFonts w:ascii="Arial" w:eastAsia="Times New Roman" w:hAnsi="Arial" w:cs="Arial"/>
                <w:lang w:eastAsia="ar-SA"/>
              </w:rPr>
              <w:t xml:space="preserve"> </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Кафе на 240м    </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250</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250</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Суммарная нагрузка на подстанцию</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290</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мощности cоsY</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312</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1х400 кВА-1ш т  на пл. строит. кафе </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загрузки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0,78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ВЛ-10кВ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150м  по ул.Георгиевской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Площадка </w:t>
            </w:r>
            <w:r w:rsidRPr="00643024">
              <w:rPr>
                <w:rFonts w:ascii="Arial" w:eastAsia="Times New Roman" w:hAnsi="Arial" w:cs="Arial"/>
                <w:lang w:val="en-US" w:eastAsia="ar-SA"/>
              </w:rPr>
              <w:t>N</w:t>
            </w:r>
            <w:r w:rsidRPr="00643024">
              <w:rPr>
                <w:rFonts w:ascii="Arial" w:eastAsia="Times New Roman" w:hAnsi="Arial" w:cs="Arial"/>
                <w:lang w:eastAsia="ar-SA"/>
              </w:rPr>
              <w:t xml:space="preserve">4                 </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484"/>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Суммарное количество индивидуальные жилые дома</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n=</w:t>
            </w:r>
            <w:r w:rsidRPr="00643024">
              <w:rPr>
                <w:rFonts w:ascii="Arial" w:eastAsia="Times New Roman" w:hAnsi="Arial" w:cs="Arial"/>
                <w:lang w:eastAsia="ar-SA"/>
              </w:rPr>
              <w:t>39</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46,8</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46,8</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2</w:t>
            </w:r>
            <w:r w:rsidRPr="00643024">
              <w:rPr>
                <w:rFonts w:ascii="Arial" w:eastAsia="Times New Roman" w:hAnsi="Arial" w:cs="Arial"/>
                <w:lang w:eastAsia="ar-SA"/>
              </w:rPr>
              <w:t xml:space="preserve"> </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Наружное освещение    </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1,5 </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Площадка </w:t>
            </w:r>
            <w:r w:rsidRPr="00643024">
              <w:rPr>
                <w:rFonts w:ascii="Arial" w:eastAsia="Times New Roman" w:hAnsi="Arial" w:cs="Arial"/>
                <w:lang w:val="en-US" w:eastAsia="ar-SA"/>
              </w:rPr>
              <w:t>N</w:t>
            </w:r>
            <w:r w:rsidRPr="00643024">
              <w:rPr>
                <w:rFonts w:ascii="Arial" w:eastAsia="Times New Roman" w:hAnsi="Arial" w:cs="Arial"/>
                <w:lang w:eastAsia="ar-SA"/>
              </w:rPr>
              <w:t xml:space="preserve">5                 </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484"/>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Суммарное количество индивидуальные жилые дома</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n=</w:t>
            </w:r>
            <w:r w:rsidRPr="00643024">
              <w:rPr>
                <w:rFonts w:ascii="Arial" w:eastAsia="Times New Roman" w:hAnsi="Arial" w:cs="Arial"/>
                <w:lang w:eastAsia="ar-SA"/>
              </w:rPr>
              <w:t>34</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49,1</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49,1</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2</w:t>
            </w:r>
            <w:r w:rsidRPr="00643024">
              <w:rPr>
                <w:rFonts w:ascii="Arial" w:eastAsia="Times New Roman" w:hAnsi="Arial" w:cs="Arial"/>
                <w:lang w:eastAsia="ar-SA"/>
              </w:rPr>
              <w:t xml:space="preserve"> </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Наружное освещение    </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1,5 </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Суммарная нагрузка на подстанцию</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98,9</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мощности cоsY</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0,96</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103</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1х160 кВА-1ш т на пл.4  </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загрузки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0,63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ВЛ-10кВ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150м  по пл.4</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Площадка </w:t>
            </w:r>
            <w:r w:rsidRPr="00643024">
              <w:rPr>
                <w:rFonts w:ascii="Arial" w:eastAsia="Times New Roman" w:hAnsi="Arial" w:cs="Arial"/>
                <w:lang w:val="en-US" w:eastAsia="ar-SA"/>
              </w:rPr>
              <w:t>N</w:t>
            </w:r>
            <w:r w:rsidRPr="00643024">
              <w:rPr>
                <w:rFonts w:ascii="Arial" w:eastAsia="Times New Roman" w:hAnsi="Arial" w:cs="Arial"/>
                <w:lang w:eastAsia="ar-SA"/>
              </w:rPr>
              <w:t xml:space="preserve">6                 </w:t>
            </w:r>
          </w:p>
        </w:tc>
        <w:tc>
          <w:tcPr>
            <w:tcW w:w="15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346"/>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Суммарное количество индивидуальные жилые дома</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n=</w:t>
            </w:r>
            <w:r w:rsidRPr="00643024">
              <w:rPr>
                <w:rFonts w:ascii="Arial" w:eastAsia="Times New Roman" w:hAnsi="Arial" w:cs="Arial"/>
                <w:lang w:eastAsia="ar-SA"/>
              </w:rPr>
              <w:t>39</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46,8</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46,8</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2</w:t>
            </w:r>
            <w:r w:rsidRPr="00643024">
              <w:rPr>
                <w:rFonts w:ascii="Arial" w:eastAsia="Times New Roman" w:hAnsi="Arial" w:cs="Arial"/>
                <w:lang w:eastAsia="ar-SA"/>
              </w:rPr>
              <w:t xml:space="preserve"> </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Наружное освещение    </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1,5 </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Магазин 100м2</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0,8</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20</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848"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Суммарная нагрузка на </w:t>
            </w:r>
            <w:r w:rsidRPr="00643024">
              <w:rPr>
                <w:rFonts w:ascii="Arial" w:eastAsia="Times New Roman" w:hAnsi="Arial" w:cs="Arial"/>
                <w:lang w:eastAsia="ar-SA"/>
              </w:rPr>
              <w:lastRenderedPageBreak/>
              <w:t>подстанцию</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68,3</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5</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мощности cоsY</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73</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7</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1х160 кВА-1ш т  на пл. стр. магазина </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загрузки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0,46</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ВЛ-6кВ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50м  по ул.Симиренко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Строительство между ул.Пушкина и ул.Спортивной</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484"/>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Суммарное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количество индивидуальные жилые дома</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Удел. расч. нагрузка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на индивидуальный жилой дом </w:t>
            </w:r>
          </w:p>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на  индивидуальные жилые дома</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val="en-US" w:eastAsia="ar-SA"/>
              </w:rPr>
              <w:t>n=</w:t>
            </w:r>
            <w:r w:rsidRPr="00643024">
              <w:rPr>
                <w:rFonts w:ascii="Arial" w:eastAsia="Times New Roman" w:hAnsi="Arial" w:cs="Arial"/>
                <w:lang w:eastAsia="ar-SA"/>
              </w:rPr>
              <w:t>21</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1,45</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30,5</w:t>
            </w:r>
          </w:p>
          <w:p w:rsidR="00643024" w:rsidRPr="00643024" w:rsidRDefault="00643024" w:rsidP="00643024">
            <w:pPr>
              <w:suppressAutoHyphens/>
              <w:spacing w:after="0" w:line="240" w:lineRule="auto"/>
              <w:jc w:val="both"/>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К существующей ТП 806     по ул.Пушкина</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Региональные нормативы градостроительного проектирования Самарской области от 25.12.2008г.</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Центр внешкольного Дет. сад на 100м</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0,8</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18,4</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Банно-оздоровительный центр</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60</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60</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Дом быта на 23м</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0,3</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7,5</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848"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Суммарная нагрузка на подстанцию</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85,9</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мощности cоsY</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92,4</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7</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1х160 кВА-1ш т  </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загрузки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0,58</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ВЛ-10кВ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50м  по ул.Олимпийской</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Культурно-досуговый молодежный  центр на 600м по ул.Северной</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276</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276</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Торговый центр 100м2</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0,8</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20</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Суммарная нагрузка на подстанцию</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296</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4</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мощности cоsY</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318</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2х400 кВА-1ш т  в зоне застройки центра</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загрузки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0,58</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ВЛ-10кВ 2 фидера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600м  по ул.Шукшина и по ул.Есенина</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845"/>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Многофункциональный центр на 100м</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46</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Height w:val="817"/>
        </w:trPr>
        <w:tc>
          <w:tcPr>
            <w:tcW w:w="567" w:type="dxa"/>
            <w:tcBorders>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48" w:type="dxa"/>
            <w:tcBorders>
              <w:left w:val="single" w:sz="4" w:space="0" w:color="auto"/>
              <w:bottom w:val="single" w:sz="4" w:space="0" w:color="auto"/>
            </w:tcBorders>
          </w:tcPr>
          <w:p w:rsidR="00643024" w:rsidRPr="00643024" w:rsidRDefault="00643024" w:rsidP="00643024">
            <w:pPr>
              <w:tabs>
                <w:tab w:val="left" w:pos="639"/>
              </w:tabs>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Теплые раздевалки ,хозблоки на ул.Победы</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30</w:t>
            </w: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Пождепо на 2 машины</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Магазин по ул.Суслова 100м2</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Магазин Стройматериалы 3068м2</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767</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767</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мощности cоsY</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824</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4</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2х630 кВА-1ш т  зона стр. магазина </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загрузки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0,65</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ВЛ-10кВ 2 фидера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450м  по ул.Суслова</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Магазин Автозапчасти 100м2</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Магазин 100м2 ул.Симиренко</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Торгово-офисный центр2132м2 по ул.Суслова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376</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376</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мощности cоsY</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3</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405</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4</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2х400 кВА-1ш т зона стр. центра </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загрузки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0,65</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ВЛ-10кВ  2 фидера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550м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799"/>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Магазин 100м2  ул.Молодежная</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2</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Торгово-коммерческий центр »Поле Чудес»(2оч. 1500м2) по ул.Школьной</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316</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существующей ТП 4205 с заменой трансформатора на 630 кВА по ул.Школьной</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799"/>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Магазин 100м2  ул.Куйбышева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Автокемпинг на Юго-Востоке по автодороге «Урал» М-5</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35</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2</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1х63кВА-1ш т в районе кемпинга </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Длина ВЛ-10кВ   </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600м  в юго-вост.части за п.г.т.Суходол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799"/>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Хоз.-быт здания на территории прихода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30</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799"/>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Реконструкция автостанции под автовокзал на ул.Мира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30</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существующим сетям</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Ледовый комплекс</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450</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450</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Спорт.комплекс в том числе: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Спорт.зал 48 чел. В смену с трибунами-300м,зал для занятий боксом на 17чел в смену,гостиница на 11м,общежитие на 80м,столовая на 50м,актовый зал</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222</w:t>
            </w: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222</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Pr>
        <w:tc>
          <w:tcPr>
            <w:tcW w:w="56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848"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Суммарная нагрузка на подстанцию</w:t>
            </w:r>
          </w:p>
        </w:tc>
        <w:tc>
          <w:tcPr>
            <w:tcW w:w="1547"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672</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4</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Коэффициент мощности cоsY</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0,93</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Полная нагрузка на подстанции, ква</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723</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271"/>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Мощность трансформаторов</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2х1000 кВА-1ш т  на террит. Спорт.комплекса</w:t>
            </w: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Длина ВЛ-6кВ 2 фидера СРН22 и СРН15</w:t>
            </w: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300м  по территории спорткомплекса</w:t>
            </w: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gridAfter w:val="1"/>
          <w:wAfter w:w="2271" w:type="dxa"/>
          <w:trHeight w:val="356"/>
        </w:trPr>
        <w:tc>
          <w:tcPr>
            <w:tcW w:w="567" w:type="dxa"/>
            <w:tcBorders>
              <w:top w:val="single" w:sz="4" w:space="0" w:color="auto"/>
              <w:left w:val="single" w:sz="4" w:space="0" w:color="000000"/>
              <w:bottom w:val="single" w:sz="4" w:space="0" w:color="auto"/>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auto"/>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547"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518"/>
        </w:trPr>
        <w:tc>
          <w:tcPr>
            <w:tcW w:w="12619" w:type="dxa"/>
            <w:gridSpan w:val="7"/>
            <w:tcBorders>
              <w:top w:val="nil"/>
              <w:left w:val="nil"/>
              <w:bottom w:val="nil"/>
              <w:right w:val="single" w:sz="4" w:space="0" w:color="000000"/>
            </w:tcBorders>
            <w:hideMark/>
          </w:tcPr>
          <w:tbl>
            <w:tblPr>
              <w:tblpPr w:leftFromText="180" w:rightFromText="180" w:vertAnchor="text" w:horzAnchor="margin" w:tblpX="-147" w:tblpY="-9883"/>
              <w:tblOverlap w:val="neve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835"/>
              <w:gridCol w:w="1134"/>
              <w:gridCol w:w="1134"/>
              <w:gridCol w:w="993"/>
              <w:gridCol w:w="1842"/>
              <w:gridCol w:w="1843"/>
            </w:tblGrid>
            <w:tr w:rsidR="00643024" w:rsidRPr="00643024" w:rsidTr="00804C76">
              <w:trPr>
                <w:trHeight w:val="1150"/>
              </w:trPr>
              <w:tc>
                <w:tcPr>
                  <w:tcW w:w="56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Наименование</w:t>
                  </w:r>
                </w:p>
              </w:tc>
              <w:tc>
                <w:tcPr>
                  <w:tcW w:w="1134"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Удельная расчет. ком.-быт. нагрузка кВт/чел.</w:t>
                  </w:r>
                </w:p>
              </w:tc>
              <w:tc>
                <w:tcPr>
                  <w:tcW w:w="1134"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Кол-во жителей</w:t>
                  </w:r>
                </w:p>
              </w:tc>
              <w:tc>
                <w:tcPr>
                  <w:tcW w:w="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Площадь застр., га</w:t>
                  </w: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кВт</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Примечание </w:t>
                  </w:r>
                </w:p>
              </w:tc>
            </w:tr>
            <w:tr w:rsidR="00643024" w:rsidRPr="00643024" w:rsidTr="00804C76">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1</w:t>
                  </w: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w:t>
                  </w:r>
                </w:p>
              </w:tc>
              <w:tc>
                <w:tcPr>
                  <w:tcW w:w="1134"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1134"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4</w:t>
                  </w:r>
                </w:p>
              </w:tc>
              <w:tc>
                <w:tcPr>
                  <w:tcW w:w="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7</w:t>
                  </w:r>
                </w:p>
              </w:tc>
            </w:tr>
            <w:tr w:rsidR="00643024" w:rsidRPr="00643024" w:rsidTr="00804C76">
              <w:tc>
                <w:tcPr>
                  <w:tcW w:w="10343" w:type="dxa"/>
                  <w:gridSpan w:val="7"/>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Реконструкция кварталов А.Б.В.Г</w:t>
                  </w:r>
                  <w:r w:rsidRPr="00643024">
                    <w:rPr>
                      <w:rFonts w:ascii="Arial" w:eastAsia="Times New Roman" w:hAnsi="Arial" w:cs="Arial"/>
                      <w:b/>
                      <w:lang w:eastAsia="ar-SA"/>
                    </w:rPr>
                    <w:t xml:space="preserve">  </w:t>
                  </w:r>
                  <w:r w:rsidRPr="00643024">
                    <w:rPr>
                      <w:rFonts w:ascii="Arial" w:eastAsia="Times New Roman" w:hAnsi="Arial" w:cs="Arial"/>
                      <w:lang w:eastAsia="ar-SA"/>
                    </w:rPr>
                    <w:t xml:space="preserve"> строительство 3х эт. многоквартирных жилых зданий</w:t>
                  </w:r>
                </w:p>
              </w:tc>
            </w:tr>
            <w:tr w:rsidR="00643024" w:rsidRPr="00643024" w:rsidTr="00804C76">
              <w:tc>
                <w:tcPr>
                  <w:tcW w:w="10343" w:type="dxa"/>
                  <w:gridSpan w:val="7"/>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Квартал А</w:t>
                  </w:r>
                </w:p>
              </w:tc>
            </w:tr>
            <w:tr w:rsidR="00643024" w:rsidRPr="00643024" w:rsidTr="00804C76">
              <w:trPr>
                <w:trHeight w:val="1003"/>
              </w:trPr>
              <w:tc>
                <w:tcPr>
                  <w:tcW w:w="562"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35" w:type="dxa"/>
                  <w:tcBorders>
                    <w:top w:val="single" w:sz="4" w:space="0" w:color="000000"/>
                    <w:left w:val="single" w:sz="4" w:space="0" w:color="000000"/>
                    <w:bottom w:val="single" w:sz="4" w:space="0" w:color="auto"/>
                    <w:right w:val="single" w:sz="4" w:space="0" w:color="auto"/>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индивидуальных жилых домов,          наружного освещения</w:t>
                  </w:r>
                </w:p>
              </w:tc>
              <w:tc>
                <w:tcPr>
                  <w:tcW w:w="1134" w:type="dxa"/>
                  <w:tcBorders>
                    <w:top w:val="single" w:sz="4" w:space="0" w:color="000000"/>
                    <w:left w:val="single" w:sz="4" w:space="0" w:color="auto"/>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0,41</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134"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235</w:t>
                  </w:r>
                </w:p>
              </w:tc>
              <w:tc>
                <w:tcPr>
                  <w:tcW w:w="99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2" w:type="dxa"/>
                  <w:tcBorders>
                    <w:top w:val="single" w:sz="4" w:space="0" w:color="000000"/>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96,4</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РД34.20.185-94 изменения и дополнения</w:t>
                  </w:r>
                </w:p>
              </w:tc>
            </w:tr>
            <w:tr w:rsidR="00643024" w:rsidRPr="00643024" w:rsidTr="00804C76">
              <w:trPr>
                <w:trHeight w:val="418"/>
              </w:trPr>
              <w:tc>
                <w:tcPr>
                  <w:tcW w:w="562"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35" w:type="dxa"/>
                  <w:tcBorders>
                    <w:top w:val="single" w:sz="4" w:space="0" w:color="auto"/>
                    <w:left w:val="single" w:sz="4" w:space="0" w:color="000000"/>
                    <w:bottom w:val="single" w:sz="4" w:space="0" w:color="000000"/>
                    <w:right w:val="single" w:sz="4" w:space="0" w:color="auto"/>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Коэффициент мощности </w:t>
                  </w:r>
                  <w:r w:rsidRPr="00643024">
                    <w:rPr>
                      <w:rFonts w:ascii="Arial" w:eastAsia="Times New Roman" w:hAnsi="Arial" w:cs="Arial"/>
                      <w:lang w:val="en-US" w:eastAsia="ar-SA"/>
                    </w:rPr>
                    <w:t>cosY</w:t>
                  </w:r>
                  <w:r w:rsidRPr="00643024">
                    <w:rPr>
                      <w:rFonts w:ascii="Arial" w:eastAsia="Times New Roman" w:hAnsi="Arial" w:cs="Arial"/>
                      <w:lang w:eastAsia="ar-SA"/>
                    </w:rPr>
                    <w:t xml:space="preserve">  </w:t>
                  </w:r>
                </w:p>
              </w:tc>
              <w:tc>
                <w:tcPr>
                  <w:tcW w:w="1134" w:type="dxa"/>
                  <w:tcBorders>
                    <w:top w:val="single" w:sz="4" w:space="0" w:color="auto"/>
                    <w:left w:val="single" w:sz="4" w:space="0" w:color="auto"/>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0,93</w:t>
                  </w:r>
                </w:p>
              </w:tc>
              <w:tc>
                <w:tcPr>
                  <w:tcW w:w="1134"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993"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513"/>
              </w:trPr>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3 </w:t>
                  </w:r>
                </w:p>
              </w:tc>
              <w:tc>
                <w:tcPr>
                  <w:tcW w:w="2835" w:type="dxa"/>
                  <w:tcBorders>
                    <w:top w:val="single" w:sz="4" w:space="0" w:color="000000"/>
                    <w:left w:val="single" w:sz="4" w:space="0" w:color="000000"/>
                    <w:bottom w:val="single" w:sz="4" w:space="0" w:color="000000"/>
                    <w:right w:val="single" w:sz="4" w:space="0" w:color="auto"/>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Полная нагрузка на подстанции,кВА  </w:t>
                  </w:r>
                </w:p>
              </w:tc>
              <w:tc>
                <w:tcPr>
                  <w:tcW w:w="1134" w:type="dxa"/>
                  <w:tcBorders>
                    <w:top w:val="single" w:sz="4" w:space="0" w:color="000000"/>
                    <w:left w:val="single" w:sz="4" w:space="0" w:color="auto"/>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103,6</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Мощность трансформатора       </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п/ст </w:t>
                  </w:r>
                  <w:r w:rsidRPr="00643024">
                    <w:rPr>
                      <w:rFonts w:ascii="Arial" w:eastAsia="Times New Roman" w:hAnsi="Arial" w:cs="Arial"/>
                      <w:lang w:val="en-US" w:eastAsia="ar-SA"/>
                    </w:rPr>
                    <w:t>N</w:t>
                  </w:r>
                  <w:r w:rsidRPr="00643024">
                    <w:rPr>
                      <w:rFonts w:ascii="Arial" w:eastAsia="Times New Roman" w:hAnsi="Arial" w:cs="Arial"/>
                      <w:lang w:eastAsia="ar-SA"/>
                    </w:rPr>
                    <w:t>1 1х160кВА-1шт</w:t>
                  </w:r>
                </w:p>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Коэффициент загрузки трансформаторов       </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0,64</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 </w:t>
                  </w: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Длина ВЛ-6кВ </w:t>
                  </w:r>
                </w:p>
              </w:tc>
              <w:tc>
                <w:tcPr>
                  <w:tcW w:w="1134"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300М по ул.Пионерской и ул.Мира</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bl>
          <w:p w:rsidR="00643024" w:rsidRPr="00643024" w:rsidRDefault="00643024" w:rsidP="00643024">
            <w:pPr>
              <w:suppressAutoHyphens/>
              <w:spacing w:after="0" w:line="240" w:lineRule="auto"/>
              <w:jc w:val="right"/>
              <w:rPr>
                <w:rFonts w:ascii="Arial" w:eastAsia="Times New Roman" w:hAnsi="Arial" w:cs="Arial"/>
                <w:lang w:eastAsia="ar-SA"/>
              </w:rPr>
            </w:pPr>
          </w:p>
        </w:tc>
      </w:tr>
      <w:tr w:rsidR="00643024" w:rsidRPr="00643024" w:rsidTr="00804C76">
        <w:trPr>
          <w:trHeight w:val="1518"/>
        </w:trPr>
        <w:tc>
          <w:tcPr>
            <w:tcW w:w="12619" w:type="dxa"/>
            <w:gridSpan w:val="7"/>
            <w:tcBorders>
              <w:top w:val="nil"/>
              <w:left w:val="nil"/>
              <w:bottom w:val="nil"/>
              <w:right w:val="single" w:sz="4" w:space="0" w:color="000000"/>
            </w:tcBorders>
            <w:hideMark/>
          </w:tcPr>
          <w:tbl>
            <w:tblPr>
              <w:tblpPr w:leftFromText="180" w:rightFromText="180" w:vertAnchor="text" w:horzAnchor="margin" w:tblpX="-147" w:tblpY="-9883"/>
              <w:tblOverlap w:val="neve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835"/>
              <w:gridCol w:w="1134"/>
              <w:gridCol w:w="1134"/>
              <w:gridCol w:w="993"/>
              <w:gridCol w:w="1842"/>
              <w:gridCol w:w="1843"/>
            </w:tblGrid>
            <w:tr w:rsidR="00643024" w:rsidRPr="00643024" w:rsidTr="00804C76">
              <w:tc>
                <w:tcPr>
                  <w:tcW w:w="10343" w:type="dxa"/>
                  <w:gridSpan w:val="7"/>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Квартал Б</w:t>
                  </w:r>
                </w:p>
              </w:tc>
            </w:tr>
            <w:tr w:rsidR="00643024" w:rsidRPr="00643024" w:rsidTr="00804C76">
              <w:trPr>
                <w:trHeight w:val="999"/>
              </w:trPr>
              <w:tc>
                <w:tcPr>
                  <w:tcW w:w="562"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35" w:type="dxa"/>
                  <w:tcBorders>
                    <w:top w:val="single" w:sz="4" w:space="0" w:color="000000"/>
                    <w:left w:val="single" w:sz="4" w:space="0" w:color="000000"/>
                    <w:bottom w:val="single" w:sz="4" w:space="0" w:color="auto"/>
                    <w:right w:val="single" w:sz="4" w:space="0" w:color="auto"/>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индивидуальных жилых домов,          наружного освещения</w:t>
                  </w:r>
                </w:p>
              </w:tc>
              <w:tc>
                <w:tcPr>
                  <w:tcW w:w="1134" w:type="dxa"/>
                  <w:tcBorders>
                    <w:top w:val="single" w:sz="4" w:space="0" w:color="000000"/>
                    <w:left w:val="single" w:sz="4" w:space="0" w:color="auto"/>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0,41</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134"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235</w:t>
                  </w:r>
                </w:p>
              </w:tc>
              <w:tc>
                <w:tcPr>
                  <w:tcW w:w="99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2" w:type="dxa"/>
                  <w:tcBorders>
                    <w:top w:val="single" w:sz="4" w:space="0" w:color="000000"/>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96,4</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РД34.20.185-94 изменения и дополнения</w:t>
                  </w:r>
                </w:p>
              </w:tc>
            </w:tr>
            <w:tr w:rsidR="00643024" w:rsidRPr="00643024" w:rsidTr="00804C76">
              <w:trPr>
                <w:trHeight w:val="546"/>
              </w:trPr>
              <w:tc>
                <w:tcPr>
                  <w:tcW w:w="562"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35" w:type="dxa"/>
                  <w:tcBorders>
                    <w:top w:val="single" w:sz="4" w:space="0" w:color="auto"/>
                    <w:left w:val="single" w:sz="4" w:space="0" w:color="000000"/>
                    <w:bottom w:val="single" w:sz="4" w:space="0" w:color="000000"/>
                    <w:right w:val="single" w:sz="4" w:space="0" w:color="auto"/>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Коэффициент мощности </w:t>
                  </w:r>
                  <w:r w:rsidRPr="00643024">
                    <w:rPr>
                      <w:rFonts w:ascii="Arial" w:eastAsia="Times New Roman" w:hAnsi="Arial" w:cs="Arial"/>
                      <w:lang w:val="en-US" w:eastAsia="ar-SA"/>
                    </w:rPr>
                    <w:t>cosY</w:t>
                  </w:r>
                  <w:r w:rsidRPr="00643024">
                    <w:rPr>
                      <w:rFonts w:ascii="Arial" w:eastAsia="Times New Roman" w:hAnsi="Arial" w:cs="Arial"/>
                      <w:lang w:eastAsia="ar-SA"/>
                    </w:rPr>
                    <w:t xml:space="preserve">  </w:t>
                  </w:r>
                </w:p>
              </w:tc>
              <w:tc>
                <w:tcPr>
                  <w:tcW w:w="1134" w:type="dxa"/>
                  <w:tcBorders>
                    <w:top w:val="single" w:sz="4" w:space="0" w:color="auto"/>
                    <w:left w:val="single" w:sz="4" w:space="0" w:color="auto"/>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0,93</w:t>
                  </w:r>
                </w:p>
              </w:tc>
              <w:tc>
                <w:tcPr>
                  <w:tcW w:w="1134"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993"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486"/>
              </w:trPr>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3 </w:t>
                  </w:r>
                </w:p>
              </w:tc>
              <w:tc>
                <w:tcPr>
                  <w:tcW w:w="2835" w:type="dxa"/>
                  <w:tcBorders>
                    <w:top w:val="single" w:sz="4" w:space="0" w:color="000000"/>
                    <w:left w:val="single" w:sz="4" w:space="0" w:color="000000"/>
                    <w:bottom w:val="single" w:sz="4" w:space="0" w:color="000000"/>
                    <w:right w:val="single" w:sz="4" w:space="0" w:color="auto"/>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Полная нагрузка на подстанции,кВА  </w:t>
                  </w:r>
                </w:p>
              </w:tc>
              <w:tc>
                <w:tcPr>
                  <w:tcW w:w="1134" w:type="dxa"/>
                  <w:tcBorders>
                    <w:top w:val="single" w:sz="4" w:space="0" w:color="000000"/>
                    <w:left w:val="single" w:sz="4" w:space="0" w:color="auto"/>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103,6</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4</w:t>
                  </w: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Мощность трансформатора       </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п/ст </w:t>
                  </w:r>
                  <w:r w:rsidRPr="00643024">
                    <w:rPr>
                      <w:rFonts w:ascii="Arial" w:eastAsia="Times New Roman" w:hAnsi="Arial" w:cs="Arial"/>
                      <w:lang w:val="en-US" w:eastAsia="ar-SA"/>
                    </w:rPr>
                    <w:t>N</w:t>
                  </w:r>
                  <w:r w:rsidRPr="00643024">
                    <w:rPr>
                      <w:rFonts w:ascii="Arial" w:eastAsia="Times New Roman" w:hAnsi="Arial" w:cs="Arial"/>
                      <w:lang w:eastAsia="ar-SA"/>
                    </w:rPr>
                    <w:t>1 1х160кВА-1шт</w:t>
                  </w:r>
                </w:p>
              </w:tc>
              <w:tc>
                <w:tcPr>
                  <w:tcW w:w="184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Коэффициент загрузки трансформаторов       </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0,64</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 </w:t>
                  </w: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Длина ВЛ-6кВ </w:t>
                  </w:r>
                </w:p>
              </w:tc>
              <w:tc>
                <w:tcPr>
                  <w:tcW w:w="1134"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250М по ул.  ул.Мира</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bl>
          <w:p w:rsidR="00643024" w:rsidRPr="00643024" w:rsidRDefault="00643024" w:rsidP="00643024">
            <w:pPr>
              <w:suppressAutoHyphens/>
              <w:spacing w:after="0" w:line="240" w:lineRule="auto"/>
              <w:jc w:val="right"/>
              <w:rPr>
                <w:rFonts w:ascii="Arial" w:eastAsia="Times New Roman" w:hAnsi="Arial" w:cs="Arial"/>
                <w:lang w:eastAsia="ar-SA"/>
              </w:rPr>
            </w:pPr>
          </w:p>
        </w:tc>
      </w:tr>
      <w:tr w:rsidR="00643024" w:rsidRPr="00643024" w:rsidTr="00804C76">
        <w:trPr>
          <w:trHeight w:val="1518"/>
        </w:trPr>
        <w:tc>
          <w:tcPr>
            <w:tcW w:w="12619" w:type="dxa"/>
            <w:gridSpan w:val="7"/>
            <w:tcBorders>
              <w:top w:val="nil"/>
              <w:left w:val="nil"/>
              <w:bottom w:val="nil"/>
              <w:right w:val="single" w:sz="4" w:space="0" w:color="000000"/>
            </w:tcBorders>
            <w:hideMark/>
          </w:tcPr>
          <w:tbl>
            <w:tblPr>
              <w:tblpPr w:leftFromText="180" w:rightFromText="180" w:vertAnchor="text" w:horzAnchor="margin" w:tblpX="-147" w:tblpY="-9883"/>
              <w:tblOverlap w:val="neve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835"/>
              <w:gridCol w:w="1134"/>
              <w:gridCol w:w="1134"/>
              <w:gridCol w:w="993"/>
              <w:gridCol w:w="1842"/>
              <w:gridCol w:w="1843"/>
            </w:tblGrid>
            <w:tr w:rsidR="00643024" w:rsidRPr="00643024" w:rsidTr="00804C76">
              <w:tc>
                <w:tcPr>
                  <w:tcW w:w="10343" w:type="dxa"/>
                  <w:gridSpan w:val="7"/>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Квартал В</w:t>
                  </w:r>
                </w:p>
              </w:tc>
            </w:tr>
            <w:tr w:rsidR="00643024" w:rsidRPr="00643024" w:rsidTr="00804C76">
              <w:trPr>
                <w:trHeight w:val="1134"/>
              </w:trPr>
              <w:tc>
                <w:tcPr>
                  <w:tcW w:w="562"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35" w:type="dxa"/>
                  <w:tcBorders>
                    <w:top w:val="single" w:sz="4" w:space="0" w:color="000000"/>
                    <w:left w:val="single" w:sz="4" w:space="0" w:color="000000"/>
                    <w:bottom w:val="single" w:sz="4" w:space="0" w:color="auto"/>
                    <w:right w:val="single" w:sz="4" w:space="0" w:color="auto"/>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индивидуальных жилых домов,          наружного освещения</w:t>
                  </w:r>
                </w:p>
              </w:tc>
              <w:tc>
                <w:tcPr>
                  <w:tcW w:w="1134" w:type="dxa"/>
                  <w:tcBorders>
                    <w:top w:val="single" w:sz="4" w:space="0" w:color="000000"/>
                    <w:left w:val="single" w:sz="4" w:space="0" w:color="auto"/>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0,41</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134"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260</w:t>
                  </w:r>
                </w:p>
              </w:tc>
              <w:tc>
                <w:tcPr>
                  <w:tcW w:w="99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2" w:type="dxa"/>
                  <w:tcBorders>
                    <w:top w:val="single" w:sz="4" w:space="0" w:color="000000"/>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107</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РД34.20.185-94 изменения и дополнения</w:t>
                  </w:r>
                </w:p>
              </w:tc>
            </w:tr>
            <w:tr w:rsidR="00643024" w:rsidRPr="00643024" w:rsidTr="00804C76">
              <w:trPr>
                <w:trHeight w:val="74"/>
              </w:trPr>
              <w:tc>
                <w:tcPr>
                  <w:tcW w:w="562"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835" w:type="dxa"/>
                  <w:tcBorders>
                    <w:top w:val="single" w:sz="4" w:space="0" w:color="auto"/>
                    <w:left w:val="single" w:sz="4" w:space="0" w:color="000000"/>
                    <w:bottom w:val="single" w:sz="4" w:space="0" w:color="000000"/>
                    <w:right w:val="single" w:sz="4" w:space="0" w:color="auto"/>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Коэффициент мощности </w:t>
                  </w:r>
                  <w:r w:rsidRPr="00643024">
                    <w:rPr>
                      <w:rFonts w:ascii="Arial" w:eastAsia="Times New Roman" w:hAnsi="Arial" w:cs="Arial"/>
                      <w:lang w:val="en-US" w:eastAsia="ar-SA"/>
                    </w:rPr>
                    <w:t>cosY</w:t>
                  </w:r>
                  <w:r w:rsidRPr="00643024">
                    <w:rPr>
                      <w:rFonts w:ascii="Arial" w:eastAsia="Times New Roman" w:hAnsi="Arial" w:cs="Arial"/>
                      <w:lang w:eastAsia="ar-SA"/>
                    </w:rPr>
                    <w:t xml:space="preserve">  </w:t>
                  </w:r>
                </w:p>
              </w:tc>
              <w:tc>
                <w:tcPr>
                  <w:tcW w:w="1134" w:type="dxa"/>
                  <w:tcBorders>
                    <w:top w:val="single" w:sz="4" w:space="0" w:color="auto"/>
                    <w:left w:val="single" w:sz="4" w:space="0" w:color="auto"/>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0,93</w:t>
                  </w:r>
                </w:p>
              </w:tc>
              <w:tc>
                <w:tcPr>
                  <w:tcW w:w="1134"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993"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618"/>
              </w:trPr>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3 </w:t>
                  </w:r>
                </w:p>
              </w:tc>
              <w:tc>
                <w:tcPr>
                  <w:tcW w:w="2835" w:type="dxa"/>
                  <w:tcBorders>
                    <w:top w:val="single" w:sz="4" w:space="0" w:color="000000"/>
                    <w:left w:val="single" w:sz="4" w:space="0" w:color="000000"/>
                    <w:bottom w:val="single" w:sz="4" w:space="0" w:color="000000"/>
                    <w:right w:val="single" w:sz="4" w:space="0" w:color="auto"/>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Полная нагрузка на подстанции, кВА  </w:t>
                  </w:r>
                </w:p>
              </w:tc>
              <w:tc>
                <w:tcPr>
                  <w:tcW w:w="1134" w:type="dxa"/>
                  <w:tcBorders>
                    <w:top w:val="single" w:sz="4" w:space="0" w:color="000000"/>
                    <w:left w:val="single" w:sz="4" w:space="0" w:color="auto"/>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115</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r>
            <w:tr w:rsidR="00643024" w:rsidRPr="00643024" w:rsidTr="00804C76">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Мощность трансформатора       </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п/ст </w:t>
                  </w:r>
                  <w:r w:rsidRPr="00643024">
                    <w:rPr>
                      <w:rFonts w:ascii="Arial" w:eastAsia="Times New Roman" w:hAnsi="Arial" w:cs="Arial"/>
                      <w:lang w:val="en-US" w:eastAsia="ar-SA"/>
                    </w:rPr>
                    <w:t>N</w:t>
                  </w:r>
                  <w:r w:rsidRPr="00643024">
                    <w:rPr>
                      <w:rFonts w:ascii="Arial" w:eastAsia="Times New Roman" w:hAnsi="Arial" w:cs="Arial"/>
                      <w:lang w:eastAsia="ar-SA"/>
                    </w:rPr>
                    <w:t xml:space="preserve">1 1х250кВА-1шт </w:t>
                  </w:r>
                </w:p>
              </w:tc>
              <w:tc>
                <w:tcPr>
                  <w:tcW w:w="184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Коэффициент загрузки трансформаторов       </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0,64</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c>
                <w:tcPr>
                  <w:tcW w:w="56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6 </w:t>
                  </w:r>
                </w:p>
              </w:tc>
              <w:tc>
                <w:tcPr>
                  <w:tcW w:w="2835"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Длина ВЛ-6кВ </w:t>
                  </w:r>
                </w:p>
              </w:tc>
              <w:tc>
                <w:tcPr>
                  <w:tcW w:w="1134"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200М по ул.  ул.Мира</w:t>
                  </w:r>
                </w:p>
              </w:tc>
              <w:tc>
                <w:tcPr>
                  <w:tcW w:w="1134"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842"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r>
          </w:tbl>
          <w:p w:rsidR="00643024" w:rsidRPr="00643024" w:rsidRDefault="00643024" w:rsidP="00643024">
            <w:pPr>
              <w:suppressAutoHyphens/>
              <w:spacing w:after="0" w:line="240" w:lineRule="auto"/>
              <w:jc w:val="right"/>
              <w:rPr>
                <w:rFonts w:ascii="Arial" w:eastAsia="Times New Roman" w:hAnsi="Arial" w:cs="Arial"/>
                <w:lang w:eastAsia="ar-SA"/>
              </w:rPr>
            </w:pPr>
          </w:p>
        </w:tc>
      </w:tr>
      <w:tr w:rsidR="00643024" w:rsidRPr="00643024" w:rsidTr="00804C76">
        <w:trPr>
          <w:trHeight w:val="1518"/>
        </w:trPr>
        <w:tc>
          <w:tcPr>
            <w:tcW w:w="12619" w:type="dxa"/>
            <w:gridSpan w:val="7"/>
            <w:tcBorders>
              <w:top w:val="nil"/>
              <w:left w:val="nil"/>
              <w:bottom w:val="nil"/>
              <w:right w:val="single" w:sz="4" w:space="0" w:color="000000"/>
            </w:tcBorders>
            <w:hideMark/>
          </w:tcPr>
          <w:tbl>
            <w:tblPr>
              <w:tblpPr w:leftFromText="180" w:rightFromText="180" w:vertAnchor="text" w:horzAnchor="margin" w:tblpX="-147" w:tblpY="-9883"/>
              <w:tblOverlap w:val="neve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835"/>
              <w:gridCol w:w="1134"/>
              <w:gridCol w:w="1134"/>
              <w:gridCol w:w="851"/>
              <w:gridCol w:w="1984"/>
              <w:gridCol w:w="1843"/>
            </w:tblGrid>
            <w:tr w:rsidR="00643024" w:rsidRPr="00643024" w:rsidTr="00804C76">
              <w:tc>
                <w:tcPr>
                  <w:tcW w:w="10343" w:type="dxa"/>
                  <w:gridSpan w:val="7"/>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Квартал Г</w:t>
                  </w:r>
                </w:p>
              </w:tc>
            </w:tr>
            <w:tr w:rsidR="00643024" w:rsidRPr="00643024" w:rsidTr="00804C76">
              <w:trPr>
                <w:trHeight w:val="1144"/>
              </w:trPr>
              <w:tc>
                <w:tcPr>
                  <w:tcW w:w="562"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835" w:type="dxa"/>
                  <w:tcBorders>
                    <w:top w:val="single" w:sz="4" w:space="0" w:color="000000"/>
                    <w:left w:val="single" w:sz="4" w:space="0" w:color="000000"/>
                    <w:bottom w:val="single" w:sz="4" w:space="0" w:color="auto"/>
                    <w:right w:val="single" w:sz="4" w:space="0" w:color="auto"/>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Расчетная нагрузка индивидуальных жилых домов,          наружного освещения</w:t>
                  </w:r>
                </w:p>
              </w:tc>
              <w:tc>
                <w:tcPr>
                  <w:tcW w:w="1134" w:type="dxa"/>
                  <w:tcBorders>
                    <w:top w:val="single" w:sz="4" w:space="0" w:color="000000"/>
                    <w:left w:val="single" w:sz="4" w:space="0" w:color="auto"/>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0,41</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134"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60</w:t>
                  </w:r>
                </w:p>
              </w:tc>
              <w:tc>
                <w:tcPr>
                  <w:tcW w:w="851"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w:t>
                  </w:r>
                </w:p>
              </w:tc>
              <w:tc>
                <w:tcPr>
                  <w:tcW w:w="1984" w:type="dxa"/>
                  <w:tcBorders>
                    <w:top w:val="single" w:sz="4" w:space="0" w:color="000000"/>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24,6</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К существующим сетям </w:t>
                  </w:r>
                </w:p>
              </w:tc>
              <w:tc>
                <w:tcPr>
                  <w:tcW w:w="184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РД34.20.185-94 изменения и дополнения</w:t>
                  </w:r>
                </w:p>
              </w:tc>
            </w:tr>
          </w:tbl>
          <w:p w:rsidR="00643024" w:rsidRPr="00643024" w:rsidRDefault="00643024" w:rsidP="00643024">
            <w:pPr>
              <w:suppressAutoHyphens/>
              <w:spacing w:after="0" w:line="240" w:lineRule="auto"/>
              <w:jc w:val="right"/>
              <w:rPr>
                <w:rFonts w:ascii="Arial" w:eastAsia="Times New Roman" w:hAnsi="Arial" w:cs="Arial"/>
                <w:lang w:eastAsia="ar-SA"/>
              </w:rPr>
            </w:pPr>
          </w:p>
        </w:tc>
      </w:tr>
    </w:tbl>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sectPr w:rsidR="00643024" w:rsidRPr="00643024">
          <w:pgSz w:w="11906" w:h="16838"/>
          <w:pgMar w:top="1134" w:right="850" w:bottom="1134" w:left="1701" w:header="709" w:footer="709" w:gutter="0"/>
          <w:cols w:space="708"/>
        </w:sectPr>
      </w:pPr>
    </w:p>
    <w:p w:rsidR="00643024" w:rsidRPr="00643024" w:rsidRDefault="00643024" w:rsidP="00643024">
      <w:pPr>
        <w:suppressAutoHyphens/>
        <w:autoSpaceDE w:val="0"/>
        <w:spacing w:after="0" w:line="240" w:lineRule="auto"/>
        <w:ind w:firstLine="680"/>
        <w:jc w:val="right"/>
        <w:rPr>
          <w:rFonts w:ascii="Arial" w:eastAsia="Times New Roman" w:hAnsi="Arial" w:cs="Arial"/>
          <w:sz w:val="24"/>
          <w:szCs w:val="24"/>
          <w:lang w:eastAsia="ar-SA"/>
        </w:rPr>
      </w:pPr>
      <w:r w:rsidRPr="00643024">
        <w:rPr>
          <w:rFonts w:ascii="Arial" w:eastAsia="Times New Roman" w:hAnsi="Arial" w:cs="Arial"/>
          <w:sz w:val="24"/>
          <w:szCs w:val="24"/>
          <w:lang w:eastAsia="ar-SA"/>
        </w:rPr>
        <w:lastRenderedPageBreak/>
        <w:t>Таблица 45</w:t>
      </w:r>
    </w:p>
    <w:p w:rsidR="00643024" w:rsidRPr="00643024" w:rsidRDefault="00643024" w:rsidP="00643024">
      <w:pPr>
        <w:suppressAutoHyphens/>
        <w:autoSpaceDE w:val="0"/>
        <w:spacing w:after="0" w:line="240" w:lineRule="auto"/>
        <w:ind w:firstLine="680"/>
        <w:jc w:val="center"/>
        <w:rPr>
          <w:rFonts w:ascii="Arial" w:eastAsia="Times New Roman" w:hAnsi="Arial" w:cs="Arial"/>
          <w:b/>
          <w:sz w:val="24"/>
          <w:szCs w:val="24"/>
          <w:lang w:val="en-US" w:eastAsia="ar-SA"/>
        </w:rPr>
      </w:pPr>
      <w:r w:rsidRPr="00643024">
        <w:rPr>
          <w:rFonts w:ascii="Arial" w:eastAsia="Times New Roman" w:hAnsi="Arial" w:cs="Arial"/>
          <w:b/>
          <w:sz w:val="24"/>
          <w:szCs w:val="24"/>
          <w:lang w:eastAsia="ar-SA"/>
        </w:rPr>
        <w:t xml:space="preserve">Объекты капитального строительства                                                   </w:t>
      </w:r>
    </w:p>
    <w:p w:rsidR="00643024" w:rsidRPr="00643024" w:rsidRDefault="00643024" w:rsidP="00643024">
      <w:pPr>
        <w:suppressAutoHyphens/>
        <w:autoSpaceDE w:val="0"/>
        <w:spacing w:after="0" w:line="240" w:lineRule="auto"/>
        <w:ind w:firstLine="680"/>
        <w:jc w:val="center"/>
        <w:rPr>
          <w:rFonts w:ascii="Arial" w:eastAsia="Times New Roman" w:hAnsi="Arial" w:cs="Arial"/>
          <w:b/>
          <w:sz w:val="24"/>
          <w:szCs w:val="24"/>
          <w:lang w:eastAsia="ar-SA"/>
        </w:rPr>
      </w:pPr>
    </w:p>
    <w:tbl>
      <w:tblPr>
        <w:tblW w:w="14665" w:type="dxa"/>
        <w:jc w:val="center"/>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2260"/>
        <w:gridCol w:w="3019"/>
        <w:gridCol w:w="2937"/>
        <w:gridCol w:w="1993"/>
        <w:gridCol w:w="1907"/>
        <w:gridCol w:w="1953"/>
      </w:tblGrid>
      <w:tr w:rsidR="00643024" w:rsidRPr="00643024" w:rsidTr="00804C76">
        <w:trPr>
          <w:jc w:val="center"/>
        </w:trPr>
        <w:tc>
          <w:tcPr>
            <w:tcW w:w="596"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П/П  </w:t>
            </w:r>
          </w:p>
        </w:tc>
        <w:tc>
          <w:tcPr>
            <w:tcW w:w="2260"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НАИМЕНОВАНИЕ </w:t>
            </w:r>
          </w:p>
        </w:tc>
        <w:tc>
          <w:tcPr>
            <w:tcW w:w="3019"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МЕСТОПОЛОЖЕНИЕ</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(населённый пункт, улица, № дома)</w:t>
            </w:r>
          </w:p>
        </w:tc>
        <w:tc>
          <w:tcPr>
            <w:tcW w:w="293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Характеристика объекта</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(проектная)</w:t>
            </w:r>
          </w:p>
          <w:p w:rsidR="00643024" w:rsidRPr="00643024" w:rsidRDefault="00643024" w:rsidP="00643024">
            <w:pPr>
              <w:shd w:val="clear" w:color="auto" w:fill="FFFFFF"/>
              <w:suppressAutoHyphens/>
              <w:spacing w:after="0" w:line="240" w:lineRule="auto"/>
              <w:jc w:val="center"/>
              <w:rPr>
                <w:rFonts w:ascii="Arial" w:eastAsia="Calibri" w:hAnsi="Arial" w:cs="Arial"/>
                <w:lang w:eastAsia="ar-SA"/>
              </w:rPr>
            </w:pPr>
          </w:p>
        </w:tc>
        <w:tc>
          <w:tcPr>
            <w:tcW w:w="199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Функциональная зона</w:t>
            </w:r>
          </w:p>
        </w:tc>
        <w:tc>
          <w:tcPr>
            <w:tcW w:w="190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Мероприятие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(строительство или реконструкция)</w:t>
            </w:r>
          </w:p>
        </w:tc>
        <w:tc>
          <w:tcPr>
            <w:tcW w:w="195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ЗНАЧЕНИЕ</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федеральная, региональная,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муниципального района,</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городского</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поселения, частная)</w:t>
            </w:r>
          </w:p>
        </w:tc>
      </w:tr>
      <w:tr w:rsidR="00643024" w:rsidRPr="00643024" w:rsidTr="00804C76">
        <w:trPr>
          <w:jc w:val="center"/>
        </w:trPr>
        <w:tc>
          <w:tcPr>
            <w:tcW w:w="596"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2260"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w:t>
            </w:r>
          </w:p>
        </w:tc>
        <w:tc>
          <w:tcPr>
            <w:tcW w:w="3019"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w:t>
            </w:r>
          </w:p>
        </w:tc>
        <w:tc>
          <w:tcPr>
            <w:tcW w:w="293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4</w:t>
            </w:r>
          </w:p>
        </w:tc>
        <w:tc>
          <w:tcPr>
            <w:tcW w:w="1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5</w:t>
            </w:r>
          </w:p>
        </w:tc>
        <w:tc>
          <w:tcPr>
            <w:tcW w:w="190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6</w:t>
            </w:r>
          </w:p>
        </w:tc>
        <w:tc>
          <w:tcPr>
            <w:tcW w:w="195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7</w:t>
            </w:r>
          </w:p>
        </w:tc>
      </w:tr>
      <w:tr w:rsidR="00643024" w:rsidRPr="00643024" w:rsidTr="00804C76">
        <w:trPr>
          <w:trHeight w:val="560"/>
          <w:jc w:val="center"/>
        </w:trPr>
        <w:tc>
          <w:tcPr>
            <w:tcW w:w="596"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w:t>
            </w:r>
          </w:p>
        </w:tc>
        <w:tc>
          <w:tcPr>
            <w:tcW w:w="2260"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Подстанция  </w:t>
            </w:r>
            <w:r w:rsidRPr="00643024">
              <w:rPr>
                <w:rFonts w:ascii="Arial" w:eastAsia="Calibri" w:hAnsi="Arial" w:cs="Arial"/>
                <w:lang w:val="en-US" w:eastAsia="ar-SA"/>
              </w:rPr>
              <w:t>N</w:t>
            </w:r>
            <w:r w:rsidRPr="00643024">
              <w:rPr>
                <w:rFonts w:ascii="Arial" w:eastAsia="Calibri" w:hAnsi="Arial" w:cs="Arial"/>
                <w:lang w:eastAsia="ar-SA"/>
              </w:rPr>
              <w:t>4201</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r w:rsidRPr="00643024">
              <w:rPr>
                <w:rFonts w:ascii="Arial" w:eastAsia="Calibri" w:hAnsi="Arial" w:cs="Arial"/>
                <w:lang w:val="en-US" w:eastAsia="ar-SA"/>
              </w:rPr>
              <w:t>(</w:t>
            </w:r>
            <w:r w:rsidRPr="00643024">
              <w:rPr>
                <w:rFonts w:ascii="Arial" w:eastAsia="Calibri" w:hAnsi="Arial" w:cs="Arial"/>
                <w:lang w:eastAsia="ar-SA"/>
              </w:rPr>
              <w:t>существующая)</w:t>
            </w:r>
          </w:p>
        </w:tc>
        <w:tc>
          <w:tcPr>
            <w:tcW w:w="3019"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ул.Суворова</w:t>
            </w:r>
          </w:p>
        </w:tc>
        <w:tc>
          <w:tcPr>
            <w:tcW w:w="2937"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 Х 250кВА-1шт</w:t>
            </w:r>
          </w:p>
        </w:tc>
        <w:tc>
          <w:tcPr>
            <w:tcW w:w="199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Жилая зона </w:t>
            </w:r>
          </w:p>
        </w:tc>
        <w:tc>
          <w:tcPr>
            <w:tcW w:w="1907"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реконструкция</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637"/>
          <w:jc w:val="center"/>
        </w:trPr>
        <w:tc>
          <w:tcPr>
            <w:tcW w:w="596"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w:t>
            </w:r>
          </w:p>
        </w:tc>
        <w:tc>
          <w:tcPr>
            <w:tcW w:w="2260"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Подстанция  </w:t>
            </w:r>
          </w:p>
        </w:tc>
        <w:tc>
          <w:tcPr>
            <w:tcW w:w="3019"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ул.Садовая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2937"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1 Х 100 кВА-1шт </w:t>
            </w:r>
          </w:p>
        </w:tc>
        <w:tc>
          <w:tcPr>
            <w:tcW w:w="199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Жилая зона</w:t>
            </w:r>
          </w:p>
        </w:tc>
        <w:tc>
          <w:tcPr>
            <w:tcW w:w="1907"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000000"/>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838"/>
          <w:jc w:val="center"/>
        </w:trPr>
        <w:tc>
          <w:tcPr>
            <w:tcW w:w="596"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w:t>
            </w:r>
          </w:p>
        </w:tc>
        <w:tc>
          <w:tcPr>
            <w:tcW w:w="2260"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Длина ВЛ-10кВ- 10М по площадке строительства</w:t>
            </w:r>
          </w:p>
        </w:tc>
        <w:tc>
          <w:tcPr>
            <w:tcW w:w="1993"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288"/>
          <w:jc w:val="center"/>
        </w:trPr>
        <w:tc>
          <w:tcPr>
            <w:tcW w:w="596"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4</w:t>
            </w:r>
          </w:p>
        </w:tc>
        <w:tc>
          <w:tcPr>
            <w:tcW w:w="2260"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Подстанция  </w:t>
            </w:r>
          </w:p>
        </w:tc>
        <w:tc>
          <w:tcPr>
            <w:tcW w:w="3019"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Площадка </w:t>
            </w:r>
            <w:r w:rsidRPr="00643024">
              <w:rPr>
                <w:rFonts w:ascii="Arial" w:eastAsia="Calibri" w:hAnsi="Arial" w:cs="Arial"/>
                <w:lang w:val="en-US" w:eastAsia="ar-SA"/>
              </w:rPr>
              <w:t>N</w:t>
            </w:r>
            <w:r w:rsidRPr="00643024">
              <w:rPr>
                <w:rFonts w:ascii="Arial" w:eastAsia="Calibri" w:hAnsi="Arial" w:cs="Arial"/>
                <w:lang w:eastAsia="ar-SA"/>
              </w:rPr>
              <w:t>1</w:t>
            </w:r>
          </w:p>
        </w:tc>
        <w:tc>
          <w:tcPr>
            <w:tcW w:w="2937"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 Х 160кВА-1шт</w:t>
            </w:r>
          </w:p>
        </w:tc>
        <w:tc>
          <w:tcPr>
            <w:tcW w:w="1993"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Жилая зона</w:t>
            </w:r>
          </w:p>
        </w:tc>
        <w:tc>
          <w:tcPr>
            <w:tcW w:w="1907"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auto"/>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5</w:t>
            </w:r>
          </w:p>
        </w:tc>
        <w:tc>
          <w:tcPr>
            <w:tcW w:w="2260"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Длина ВЛ-10кВ- 50М  </w:t>
            </w:r>
          </w:p>
        </w:tc>
        <w:tc>
          <w:tcPr>
            <w:tcW w:w="1993"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6</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Подстанция  </w:t>
            </w:r>
            <w:r w:rsidRPr="00643024">
              <w:rPr>
                <w:rFonts w:ascii="Arial" w:eastAsia="Calibri" w:hAnsi="Arial" w:cs="Arial"/>
                <w:lang w:val="en-US" w:eastAsia="ar-SA"/>
              </w:rPr>
              <w:t>N</w:t>
            </w:r>
            <w:r w:rsidRPr="00643024">
              <w:rPr>
                <w:rFonts w:ascii="Arial" w:eastAsia="Calibri" w:hAnsi="Arial" w:cs="Arial"/>
                <w:lang w:eastAsia="ar-SA"/>
              </w:rPr>
              <w:t>4211</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val="en-US" w:eastAsia="ar-SA"/>
              </w:rPr>
              <w:t>(</w:t>
            </w:r>
            <w:r w:rsidRPr="00643024">
              <w:rPr>
                <w:rFonts w:ascii="Arial" w:eastAsia="Calibri" w:hAnsi="Arial" w:cs="Arial"/>
                <w:lang w:eastAsia="ar-SA"/>
              </w:rPr>
              <w:t xml:space="preserve">существующая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Ул.Георгиевская</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 Х 400кВА-1шт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Жилая зона </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реконструкция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7</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Площадка </w:t>
            </w:r>
            <w:r w:rsidRPr="00643024">
              <w:rPr>
                <w:rFonts w:ascii="Arial" w:eastAsia="Calibri" w:hAnsi="Arial" w:cs="Arial"/>
                <w:lang w:val="en-US" w:eastAsia="ar-SA"/>
              </w:rPr>
              <w:t>N</w:t>
            </w:r>
            <w:r w:rsidRPr="00643024">
              <w:rPr>
                <w:rFonts w:ascii="Arial" w:eastAsia="Calibri" w:hAnsi="Arial" w:cs="Arial"/>
                <w:lang w:eastAsia="ar-SA"/>
              </w:rPr>
              <w:t xml:space="preserve">3 </w:t>
            </w: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 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1 Х 160кВА-1шт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-Жилая зона   </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8</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Длина ВЛ-10кВ- 150М по ул.Георгиевской</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9</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Ул.Георгиевская</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1 Х 400кВА-1шт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 xml:space="preserve"> Общественно-</w:t>
            </w:r>
            <w:r w:rsidRPr="00643024">
              <w:rPr>
                <w:rFonts w:ascii="Arial" w:eastAsia="Calibri" w:hAnsi="Arial" w:cs="Arial"/>
                <w:lang w:eastAsia="ar-SA"/>
              </w:rPr>
              <w:lastRenderedPageBreak/>
              <w:t>деловая зона</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10</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Длина ВЛ-10кВ- 150М поул.Георгиевской</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11</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Площадка </w:t>
            </w:r>
            <w:r w:rsidRPr="00643024">
              <w:rPr>
                <w:rFonts w:ascii="Arial" w:eastAsia="Calibri" w:hAnsi="Arial" w:cs="Arial"/>
                <w:lang w:val="en-US" w:eastAsia="ar-SA"/>
              </w:rPr>
              <w:t>N</w:t>
            </w:r>
            <w:r w:rsidRPr="00643024">
              <w:rPr>
                <w:rFonts w:ascii="Arial" w:eastAsia="Calibri" w:hAnsi="Arial" w:cs="Arial"/>
                <w:lang w:eastAsia="ar-SA"/>
              </w:rPr>
              <w:t xml:space="preserve">4 </w:t>
            </w: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 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1 Х 160кВА-1шт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Жилая зона   </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12</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Длина ВЛ-10кВ- 150М по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13</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Площадка </w:t>
            </w:r>
            <w:r w:rsidRPr="00643024">
              <w:rPr>
                <w:rFonts w:ascii="Arial" w:eastAsia="Calibri" w:hAnsi="Arial" w:cs="Arial"/>
                <w:lang w:val="en-US" w:eastAsia="ar-SA"/>
              </w:rPr>
              <w:t>N</w:t>
            </w:r>
            <w:r w:rsidRPr="00643024">
              <w:rPr>
                <w:rFonts w:ascii="Arial" w:eastAsia="Calibri" w:hAnsi="Arial" w:cs="Arial"/>
                <w:lang w:eastAsia="ar-SA"/>
              </w:rPr>
              <w:t xml:space="preserve">6 </w:t>
            </w: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 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1 Х 160кВА-1шт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Жилая зона   </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14</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Длина ВЛ-6кВ-  50М по  ул.Симиренко</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15</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Ул.Олимпийская</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 Х 160кВА-1шт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Общественно-деловая зона</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16</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Длина ВЛ-10кВ- 200М  поул.Олимпийской</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17</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ул.Северная</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 Х 400кВА-1шт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Общественно-деловая зона</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18</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Длина 2ВЛ-10кВ- 600М  по ул.Шукшина, ул.Есенина</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19</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Пл.строительства магазина Стройматериалов</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 Х 630кВА-1шт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Общественно-деловая зона</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20</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Длина 2ВЛ-10кВ- 450М  по ул. Суслова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21</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Ул.Суслова</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 Х 400кВА-1шт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Общественно-деловая зона</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22</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Длина 2ВЛ-6кВ- 550М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23</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Подстанция  </w:t>
            </w:r>
            <w:r w:rsidRPr="00643024">
              <w:rPr>
                <w:rFonts w:ascii="Arial" w:eastAsia="Calibri" w:hAnsi="Arial" w:cs="Arial"/>
                <w:lang w:val="en-US" w:eastAsia="ar-SA"/>
              </w:rPr>
              <w:t>N</w:t>
            </w:r>
            <w:r w:rsidRPr="00643024">
              <w:rPr>
                <w:rFonts w:ascii="Arial" w:eastAsia="Calibri" w:hAnsi="Arial" w:cs="Arial"/>
                <w:lang w:eastAsia="ar-SA"/>
              </w:rPr>
              <w:t>4205</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val="en-US" w:eastAsia="ar-SA"/>
              </w:rPr>
              <w:t>(</w:t>
            </w:r>
            <w:r w:rsidRPr="00643024">
              <w:rPr>
                <w:rFonts w:ascii="Arial" w:eastAsia="Calibri" w:hAnsi="Arial" w:cs="Arial"/>
                <w:lang w:eastAsia="ar-SA"/>
              </w:rPr>
              <w:t xml:space="preserve">существующая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ул.Школьная</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 Х 630кВА-1шт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Общественно-деловая зона   </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реконструкция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24</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Автокемпинг</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 Х 63кВА-1шт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Зона отдыха</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25</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Длина  ВЛ-10кВ- 60М  в юго-восточной части за селом</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24</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Спорткомплекс</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 Х 1000кВА-1шт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Общественно-деловая зона   </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25</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Длина  ВЛ-6кВ- 300М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26</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Квартал А</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 Х 160кВА-1шт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Жилая зона     </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27</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Длина  ВЛ-6кВ- 300М   по ул.Пионерской и ул.Мира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26</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Квартал Б</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 Х 160кВА-1шт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Жилая зона     </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27</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Длина  ВЛ-6кВ- 250М   по   ул.Мира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28</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Подстанция  </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п.г.т.Суходол</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Квартал В</w:t>
            </w:r>
          </w:p>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ТП-10/0,4кВ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 Х 250кВА-1шт</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Жилая зона     </w:t>
            </w: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Частная</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собственность</w:t>
            </w:r>
          </w:p>
        </w:tc>
      </w:tr>
      <w:tr w:rsidR="00643024" w:rsidRPr="00643024" w:rsidTr="00804C76">
        <w:trPr>
          <w:trHeight w:val="144"/>
          <w:jc w:val="center"/>
        </w:trPr>
        <w:tc>
          <w:tcPr>
            <w:tcW w:w="596"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29</w:t>
            </w:r>
          </w:p>
        </w:tc>
        <w:tc>
          <w:tcPr>
            <w:tcW w:w="2260"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Длина  ВЛ-6кВ- 200М   по   ул.Мира </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 xml:space="preserve"> </w:t>
            </w:r>
          </w:p>
        </w:tc>
        <w:tc>
          <w:tcPr>
            <w:tcW w:w="199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jc w:val="center"/>
        </w:trPr>
        <w:tc>
          <w:tcPr>
            <w:tcW w:w="596"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lastRenderedPageBreak/>
              <w:t xml:space="preserve"> </w:t>
            </w:r>
          </w:p>
        </w:tc>
        <w:tc>
          <w:tcPr>
            <w:tcW w:w="2260"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Итого</w:t>
            </w:r>
          </w:p>
        </w:tc>
        <w:tc>
          <w:tcPr>
            <w:tcW w:w="3019"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 </w:t>
            </w:r>
          </w:p>
        </w:tc>
        <w:tc>
          <w:tcPr>
            <w:tcW w:w="1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jc w:val="center"/>
        </w:trPr>
        <w:tc>
          <w:tcPr>
            <w:tcW w:w="596"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30</w:t>
            </w:r>
          </w:p>
        </w:tc>
        <w:tc>
          <w:tcPr>
            <w:tcW w:w="2260"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Ожидаемая мощность  </w:t>
            </w:r>
          </w:p>
        </w:tc>
        <w:tc>
          <w:tcPr>
            <w:tcW w:w="3019"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3950кВТ</w:t>
            </w:r>
          </w:p>
        </w:tc>
        <w:tc>
          <w:tcPr>
            <w:tcW w:w="1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jc w:val="center"/>
        </w:trPr>
        <w:tc>
          <w:tcPr>
            <w:tcW w:w="596"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31</w:t>
            </w:r>
          </w:p>
        </w:tc>
        <w:tc>
          <w:tcPr>
            <w:tcW w:w="2260"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Длина ВЛ-6кВ- 1650М</w:t>
            </w:r>
          </w:p>
        </w:tc>
        <w:tc>
          <w:tcPr>
            <w:tcW w:w="1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jc w:val="center"/>
        </w:trPr>
        <w:tc>
          <w:tcPr>
            <w:tcW w:w="596"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32</w:t>
            </w:r>
          </w:p>
        </w:tc>
        <w:tc>
          <w:tcPr>
            <w:tcW w:w="2260"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Воздушная линия</w:t>
            </w:r>
          </w:p>
        </w:tc>
        <w:tc>
          <w:tcPr>
            <w:tcW w:w="3019"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Длина ВЛ-10кВ- 2210М</w:t>
            </w:r>
          </w:p>
        </w:tc>
        <w:tc>
          <w:tcPr>
            <w:tcW w:w="1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jc w:val="center"/>
        </w:trPr>
        <w:tc>
          <w:tcPr>
            <w:tcW w:w="596"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33</w:t>
            </w:r>
          </w:p>
        </w:tc>
        <w:tc>
          <w:tcPr>
            <w:tcW w:w="2260"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Кол-во подстанций</w:t>
            </w:r>
          </w:p>
        </w:tc>
        <w:tc>
          <w:tcPr>
            <w:tcW w:w="3019"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15шт</w:t>
            </w:r>
          </w:p>
        </w:tc>
        <w:tc>
          <w:tcPr>
            <w:tcW w:w="1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 xml:space="preserve">строительство </w:t>
            </w:r>
          </w:p>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jc w:val="center"/>
        </w:trPr>
        <w:tc>
          <w:tcPr>
            <w:tcW w:w="596"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34</w:t>
            </w:r>
          </w:p>
        </w:tc>
        <w:tc>
          <w:tcPr>
            <w:tcW w:w="2260"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Кол-во подстанций</w:t>
            </w:r>
          </w:p>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val="en-US" w:eastAsia="ar-SA"/>
              </w:rPr>
              <w:t>(</w:t>
            </w:r>
            <w:r w:rsidRPr="00643024">
              <w:rPr>
                <w:rFonts w:ascii="Arial" w:eastAsia="Calibri" w:hAnsi="Arial" w:cs="Arial"/>
                <w:lang w:eastAsia="ar-SA"/>
              </w:rPr>
              <w:t xml:space="preserve">существующих) </w:t>
            </w:r>
          </w:p>
        </w:tc>
        <w:tc>
          <w:tcPr>
            <w:tcW w:w="3019"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3шт</w:t>
            </w:r>
          </w:p>
        </w:tc>
        <w:tc>
          <w:tcPr>
            <w:tcW w:w="1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r w:rsidRPr="00643024">
              <w:rPr>
                <w:rFonts w:ascii="Arial" w:eastAsia="Calibri" w:hAnsi="Arial" w:cs="Arial"/>
                <w:lang w:eastAsia="ar-SA"/>
              </w:rPr>
              <w:t>реконструкция</w:t>
            </w:r>
          </w:p>
        </w:tc>
        <w:tc>
          <w:tcPr>
            <w:tcW w:w="195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jc w:val="center"/>
        </w:trPr>
        <w:tc>
          <w:tcPr>
            <w:tcW w:w="596"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260"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3019"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r>
      <w:tr w:rsidR="00643024" w:rsidRPr="00643024" w:rsidTr="00804C76">
        <w:trPr>
          <w:jc w:val="center"/>
        </w:trPr>
        <w:tc>
          <w:tcPr>
            <w:tcW w:w="596"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260"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3019"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293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9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07"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c>
          <w:tcPr>
            <w:tcW w:w="1953" w:type="dxa"/>
            <w:tcBorders>
              <w:top w:val="single" w:sz="4" w:space="0" w:color="000000"/>
              <w:left w:val="single" w:sz="4" w:space="0" w:color="000000"/>
              <w:bottom w:val="single" w:sz="4" w:space="0" w:color="000000"/>
              <w:right w:val="single" w:sz="4" w:space="0" w:color="000000"/>
            </w:tcBorders>
            <w:hideMark/>
          </w:tcPr>
          <w:p w:rsidR="00643024" w:rsidRPr="00643024" w:rsidRDefault="00643024" w:rsidP="00643024">
            <w:pPr>
              <w:suppressAutoHyphens/>
              <w:spacing w:after="0" w:line="240" w:lineRule="auto"/>
              <w:jc w:val="center"/>
              <w:rPr>
                <w:rFonts w:ascii="Arial" w:eastAsia="Calibri" w:hAnsi="Arial" w:cs="Arial"/>
                <w:lang w:eastAsia="ar-SA"/>
              </w:rPr>
            </w:pPr>
          </w:p>
        </w:tc>
      </w:tr>
    </w:tbl>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sz w:val="24"/>
          <w:szCs w:val="16"/>
          <w:lang w:eastAsia="ar-SA"/>
        </w:rPr>
        <w:sectPr w:rsidR="00643024" w:rsidRPr="00643024" w:rsidSect="00550C29">
          <w:pgSz w:w="15840" w:h="12240" w:orient="landscape" w:code="1"/>
          <w:pgMar w:top="851" w:right="1134" w:bottom="1701" w:left="1134" w:header="709" w:footer="709" w:gutter="0"/>
          <w:cols w:space="708"/>
          <w:docGrid w:linePitch="360"/>
        </w:sectPr>
      </w:pPr>
    </w:p>
    <w:p w:rsidR="00643024" w:rsidRPr="00643024" w:rsidRDefault="00643024" w:rsidP="00643024">
      <w:pPr>
        <w:suppressAutoHyphens/>
        <w:spacing w:after="0" w:line="240" w:lineRule="auto"/>
        <w:jc w:val="center"/>
        <w:rPr>
          <w:rFonts w:ascii="Arial" w:eastAsia="Times New Roman" w:hAnsi="Arial" w:cs="Arial"/>
          <w:b/>
          <w:color w:val="000000"/>
          <w:sz w:val="24"/>
          <w:szCs w:val="24"/>
          <w:lang w:eastAsia="ar-SA"/>
        </w:rPr>
      </w:pPr>
      <w:bookmarkStart w:id="228" w:name="_Toc311451310"/>
      <w:bookmarkStart w:id="229" w:name="_Toc312493546"/>
      <w:bookmarkStart w:id="230" w:name="_Toc312505702"/>
      <w:bookmarkStart w:id="231" w:name="_Toc316548207"/>
      <w:bookmarkEnd w:id="228"/>
      <w:r w:rsidRPr="00643024">
        <w:rPr>
          <w:rFonts w:ascii="Arial" w:eastAsia="Times New Roman" w:hAnsi="Arial" w:cs="Arial"/>
          <w:b/>
          <w:color w:val="000000"/>
          <w:sz w:val="24"/>
          <w:szCs w:val="24"/>
          <w:lang w:eastAsia="ar-SA"/>
        </w:rPr>
        <w:lastRenderedPageBreak/>
        <w:t>3.3.2.4.1.6. Электросвязь</w:t>
      </w:r>
      <w:bookmarkEnd w:id="229"/>
      <w:bookmarkEnd w:id="230"/>
      <w:bookmarkEnd w:id="231"/>
    </w:p>
    <w:p w:rsidR="00643024" w:rsidRPr="00643024" w:rsidRDefault="00643024" w:rsidP="00643024">
      <w:pPr>
        <w:suppressAutoHyphens/>
        <w:spacing w:after="0" w:line="240" w:lineRule="auto"/>
        <w:jc w:val="center"/>
        <w:rPr>
          <w:rFonts w:ascii="Arial" w:eastAsia="Times New Roman" w:hAnsi="Arial" w:cs="Arial"/>
          <w:b/>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Исходными данными для разработки телефонизации вновь проектируемой застройки территорий городского поселения Суходол, которое включает в себя: пгт. Суходол, является генеральный план.</w:t>
      </w:r>
    </w:p>
    <w:p w:rsidR="00643024" w:rsidRPr="00643024" w:rsidRDefault="00643024" w:rsidP="00643024">
      <w:pPr>
        <w:suppressAutoHyphens/>
        <w:spacing w:after="0" w:line="240" w:lineRule="auto"/>
        <w:ind w:firstLine="709"/>
        <w:jc w:val="both"/>
        <w:rPr>
          <w:rFonts w:ascii="Arial" w:eastAsia="Times New Roman" w:hAnsi="Arial" w:cs="Arial"/>
          <w:sz w:val="24"/>
          <w:szCs w:val="16"/>
          <w:shd w:val="clear" w:color="auto" w:fill="FFFFFF"/>
          <w:lang w:eastAsia="ar-SA"/>
        </w:rPr>
      </w:pPr>
      <w:r w:rsidRPr="00643024">
        <w:rPr>
          <w:rFonts w:ascii="Arial" w:eastAsia="Times New Roman" w:hAnsi="Arial" w:cs="Arial"/>
          <w:sz w:val="24"/>
          <w:szCs w:val="16"/>
          <w:shd w:val="clear" w:color="auto" w:fill="FFFFFF"/>
          <w:lang w:eastAsia="ar-SA"/>
        </w:rPr>
        <w:t>Ожидаемое количество телефонов пгт. Суходол 773 номера. Исходя из этого, телефонизация запланирована от существующих АТС, расположенных по ул.Симиренко 1а, с дальнейшим ее расширением на 550 номеров.</w:t>
      </w:r>
    </w:p>
    <w:p w:rsidR="00643024" w:rsidRPr="00643024" w:rsidRDefault="00643024" w:rsidP="00643024">
      <w:pPr>
        <w:suppressAutoHyphens/>
        <w:spacing w:after="0" w:line="240" w:lineRule="auto"/>
        <w:ind w:firstLine="709"/>
        <w:jc w:val="both"/>
        <w:rPr>
          <w:rFonts w:ascii="Arial" w:eastAsia="Times New Roman" w:hAnsi="Arial" w:cs="Arial"/>
          <w:sz w:val="24"/>
          <w:szCs w:val="16"/>
          <w:shd w:val="clear" w:color="auto" w:fill="FFFFFF"/>
          <w:lang w:eastAsia="ar-SA"/>
        </w:rPr>
      </w:pPr>
      <w:r w:rsidRPr="00643024">
        <w:rPr>
          <w:rFonts w:ascii="Arial" w:eastAsia="Times New Roman" w:hAnsi="Arial" w:cs="Arial"/>
          <w:sz w:val="24"/>
          <w:szCs w:val="16"/>
          <w:shd w:val="clear" w:color="auto" w:fill="FFFFFF"/>
          <w:lang w:eastAsia="ar-SA"/>
        </w:rPr>
        <w:t>Телефонизация проектируемых площадок выполнена с установкой кабельных шкафов и кабельных ящиков ЯКГ-20. Кабели связи прокладываются в земле и по опорах.</w:t>
      </w:r>
    </w:p>
    <w:p w:rsidR="00643024" w:rsidRPr="00643024" w:rsidRDefault="00643024" w:rsidP="00643024">
      <w:pPr>
        <w:suppressAutoHyphens/>
        <w:spacing w:after="0" w:line="240" w:lineRule="auto"/>
        <w:ind w:firstLine="709"/>
        <w:jc w:val="both"/>
        <w:rPr>
          <w:rFonts w:ascii="Arial" w:eastAsia="Times New Roman" w:hAnsi="Arial" w:cs="Arial"/>
          <w:sz w:val="24"/>
          <w:szCs w:val="16"/>
          <w:shd w:val="clear" w:color="auto" w:fill="FFFFFF"/>
          <w:lang w:eastAsia="ar-SA"/>
        </w:rPr>
      </w:pPr>
      <w:r w:rsidRPr="00643024">
        <w:rPr>
          <w:rFonts w:ascii="Arial" w:eastAsia="Times New Roman" w:hAnsi="Arial" w:cs="Arial"/>
          <w:sz w:val="24"/>
          <w:szCs w:val="16"/>
          <w:shd w:val="clear" w:color="auto" w:fill="FFFFFF"/>
          <w:lang w:eastAsia="ar-SA"/>
        </w:rPr>
        <w:t>Телефонизация реконструируемых кварталов А,Б,В,Г (264 номера) планируется  от существующих кабельных шкафов, расположенных по ул. Мира, ул. Спортивная, ул. Куйбышева.</w:t>
      </w:r>
    </w:p>
    <w:p w:rsidR="00643024" w:rsidRPr="00643024" w:rsidRDefault="00643024" w:rsidP="00643024">
      <w:pPr>
        <w:suppressAutoHyphens/>
        <w:spacing w:after="0" w:line="240" w:lineRule="auto"/>
        <w:ind w:firstLine="709"/>
        <w:jc w:val="both"/>
        <w:rPr>
          <w:rFonts w:ascii="Arial" w:eastAsia="Times New Roman" w:hAnsi="Arial" w:cs="Arial"/>
          <w:sz w:val="24"/>
          <w:szCs w:val="16"/>
          <w:shd w:val="clear" w:color="auto" w:fill="FFFFFF"/>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16"/>
          <w:shd w:val="clear" w:color="auto" w:fill="FFFFFF"/>
          <w:lang w:eastAsia="ar-SA"/>
        </w:rPr>
      </w:pPr>
      <w:r w:rsidRPr="00643024">
        <w:rPr>
          <w:rFonts w:ascii="Arial" w:eastAsia="Times New Roman" w:hAnsi="Arial" w:cs="Arial"/>
          <w:sz w:val="24"/>
          <w:szCs w:val="16"/>
          <w:shd w:val="clear" w:color="auto" w:fill="FFFFFF"/>
          <w:lang w:eastAsia="ar-SA"/>
        </w:rPr>
        <w:t>Таблица 46</w:t>
      </w:r>
    </w:p>
    <w:p w:rsidR="00643024" w:rsidRPr="00643024" w:rsidRDefault="00643024" w:rsidP="00643024">
      <w:pPr>
        <w:suppressAutoHyphens/>
        <w:spacing w:after="0" w:line="240" w:lineRule="auto"/>
        <w:ind w:firstLine="709"/>
        <w:jc w:val="right"/>
        <w:rPr>
          <w:rFonts w:ascii="Arial" w:eastAsia="Times New Roman" w:hAnsi="Arial" w:cs="Arial"/>
          <w:sz w:val="24"/>
          <w:szCs w:val="16"/>
          <w:shd w:val="clear" w:color="auto" w:fill="FFFFFF"/>
          <w:lang w:eastAsia="ar-SA"/>
        </w:rPr>
      </w:pPr>
    </w:p>
    <w:tbl>
      <w:tblPr>
        <w:tblW w:w="0" w:type="auto"/>
        <w:tblInd w:w="67" w:type="dxa"/>
        <w:tblLayout w:type="fixed"/>
        <w:tblLook w:val="0000" w:firstRow="0" w:lastRow="0" w:firstColumn="0" w:lastColumn="0" w:noHBand="0" w:noVBand="0"/>
      </w:tblPr>
      <w:tblGrid>
        <w:gridCol w:w="720"/>
        <w:gridCol w:w="5616"/>
        <w:gridCol w:w="2992"/>
      </w:tblGrid>
      <w:tr w:rsidR="00643024" w:rsidRPr="00643024" w:rsidTr="00804C76">
        <w:trPr>
          <w:cantSplit/>
        </w:trPr>
        <w:tc>
          <w:tcPr>
            <w:tcW w:w="72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 п/п</w:t>
            </w:r>
          </w:p>
        </w:tc>
        <w:tc>
          <w:tcPr>
            <w:tcW w:w="561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Вид застройки</w:t>
            </w:r>
          </w:p>
        </w:tc>
        <w:tc>
          <w:tcPr>
            <w:tcW w:w="2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Кол-во номеров</w:t>
            </w:r>
          </w:p>
        </w:tc>
      </w:tr>
      <w:tr w:rsidR="00643024" w:rsidRPr="00643024" w:rsidTr="00804C76">
        <w:tc>
          <w:tcPr>
            <w:tcW w:w="9328" w:type="dxa"/>
            <w:gridSpan w:val="3"/>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shd w:val="clear" w:color="auto" w:fill="FFFFFF"/>
                <w:lang w:eastAsia="ar-SA"/>
              </w:rPr>
            </w:pPr>
            <w:r w:rsidRPr="00643024">
              <w:rPr>
                <w:rFonts w:ascii="Arial" w:eastAsia="Times New Roman" w:hAnsi="Arial" w:cs="Arial"/>
                <w:b/>
                <w:shd w:val="clear" w:color="auto" w:fill="FFFFFF"/>
                <w:lang w:eastAsia="ar-SA"/>
              </w:rPr>
              <w:t>Уплотнение существующей застройки</w:t>
            </w:r>
          </w:p>
        </w:tc>
      </w:tr>
      <w:tr w:rsidR="00643024" w:rsidRPr="00643024" w:rsidTr="00804C76">
        <w:tc>
          <w:tcPr>
            <w:tcW w:w="72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c>
          <w:tcPr>
            <w:tcW w:w="561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Усадебная застройка 73  дома</w:t>
            </w:r>
          </w:p>
        </w:tc>
        <w:tc>
          <w:tcPr>
            <w:tcW w:w="2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73</w:t>
            </w:r>
          </w:p>
        </w:tc>
      </w:tr>
      <w:tr w:rsidR="00643024" w:rsidRPr="00643024" w:rsidTr="00804C76">
        <w:tc>
          <w:tcPr>
            <w:tcW w:w="72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2</w:t>
            </w:r>
          </w:p>
        </w:tc>
        <w:tc>
          <w:tcPr>
            <w:tcW w:w="561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Многоэтажная застройка (квартал А,Б,В,Г)</w:t>
            </w:r>
          </w:p>
        </w:tc>
        <w:tc>
          <w:tcPr>
            <w:tcW w:w="2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264</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3</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Малоэтажная застройка (два 27 кв. дома)</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54</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4</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Центр дошкольного образования на 100 мест</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2</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5</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Многофункциональный центр на 100 мест</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2</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6</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КДЦ на 60 мест</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2</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7</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Торговый центр 100 м. кв.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8</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Кафе на 240 мест</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9</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Дом быта на 23 р. места</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4</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10</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Пождепо</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2</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11</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Спортивный комплекс</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3</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12</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Магазин 200 м.кв.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13</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Магазин 100 м.кв.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14</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Магазин 100 м.кв.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15</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Магазин 100 м.кв.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16</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Магазин 100 м.кв.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17</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Магазин 100 м.кв.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18</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Торгово-офисный центр 2123 м.кв.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10</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19</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Торгово-коммерческий центр 3000 м. кв.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10</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20</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Магазин 100 м.кв.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21</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Банно-оздоровительный центр на 60 мест</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2</w:t>
            </w:r>
          </w:p>
        </w:tc>
      </w:tr>
      <w:tr w:rsidR="00643024" w:rsidRPr="00643024" w:rsidTr="00804C76">
        <w:tc>
          <w:tcPr>
            <w:tcW w:w="9328" w:type="dxa"/>
            <w:gridSpan w:val="3"/>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shd w:val="clear" w:color="auto" w:fill="FFFFFF"/>
                <w:lang w:eastAsia="ar-SA"/>
              </w:rPr>
            </w:pPr>
            <w:r w:rsidRPr="00643024">
              <w:rPr>
                <w:rFonts w:ascii="Arial" w:eastAsia="Times New Roman" w:hAnsi="Arial" w:cs="Arial"/>
                <w:b/>
                <w:shd w:val="clear" w:color="auto" w:fill="FFFFFF"/>
                <w:lang w:eastAsia="ar-SA"/>
              </w:rPr>
              <w:t>Площадка №1</w:t>
            </w:r>
          </w:p>
        </w:tc>
      </w:tr>
      <w:tr w:rsidR="00643024" w:rsidRPr="00643024" w:rsidTr="00804C76">
        <w:tc>
          <w:tcPr>
            <w:tcW w:w="720"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1</w:t>
            </w:r>
          </w:p>
        </w:tc>
        <w:tc>
          <w:tcPr>
            <w:tcW w:w="561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Усадебная застройка 62 дома</w:t>
            </w:r>
          </w:p>
        </w:tc>
        <w:tc>
          <w:tcPr>
            <w:tcW w:w="2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62</w:t>
            </w:r>
          </w:p>
        </w:tc>
      </w:tr>
      <w:tr w:rsidR="00643024" w:rsidRPr="00643024" w:rsidTr="00804C76">
        <w:tc>
          <w:tcPr>
            <w:tcW w:w="9328" w:type="dxa"/>
            <w:gridSpan w:val="3"/>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shd w:val="clear" w:color="auto" w:fill="FFFFFF"/>
                <w:lang w:eastAsia="ar-SA"/>
              </w:rPr>
            </w:pPr>
            <w:r w:rsidRPr="00643024">
              <w:rPr>
                <w:rFonts w:ascii="Arial" w:eastAsia="Times New Roman" w:hAnsi="Arial" w:cs="Arial"/>
                <w:b/>
                <w:shd w:val="clear" w:color="auto" w:fill="FFFFFF"/>
                <w:lang w:eastAsia="ar-SA"/>
              </w:rPr>
              <w:t xml:space="preserve"> Площадка №2</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2</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Усадебная застройка 97 домов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97</w:t>
            </w:r>
          </w:p>
        </w:tc>
      </w:tr>
      <w:tr w:rsidR="00643024" w:rsidRPr="00643024" w:rsidTr="00804C76">
        <w:tc>
          <w:tcPr>
            <w:tcW w:w="9328" w:type="dxa"/>
            <w:gridSpan w:val="3"/>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shd w:val="clear" w:color="auto" w:fill="FFFFFF"/>
                <w:lang w:eastAsia="ar-SA"/>
              </w:rPr>
            </w:pPr>
            <w:r w:rsidRPr="00643024">
              <w:rPr>
                <w:rFonts w:ascii="Arial" w:eastAsia="Times New Roman" w:hAnsi="Arial" w:cs="Arial"/>
                <w:b/>
                <w:shd w:val="clear" w:color="auto" w:fill="FFFFFF"/>
                <w:lang w:eastAsia="ar-SA"/>
              </w:rPr>
              <w:t>Площадка №3</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3</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Усадебная застройка 65 домов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65</w:t>
            </w:r>
          </w:p>
        </w:tc>
      </w:tr>
      <w:tr w:rsidR="00643024" w:rsidRPr="00643024" w:rsidTr="00804C76">
        <w:tc>
          <w:tcPr>
            <w:tcW w:w="9328" w:type="dxa"/>
            <w:gridSpan w:val="3"/>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shd w:val="clear" w:color="auto" w:fill="FFFFFF"/>
                <w:lang w:eastAsia="ar-SA"/>
              </w:rPr>
            </w:pPr>
            <w:r w:rsidRPr="00643024">
              <w:rPr>
                <w:rFonts w:ascii="Arial" w:eastAsia="Times New Roman" w:hAnsi="Arial" w:cs="Arial"/>
                <w:b/>
                <w:shd w:val="clear" w:color="auto" w:fill="FFFFFF"/>
                <w:lang w:eastAsia="ar-SA"/>
              </w:rPr>
              <w:t>Площадка №4</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4</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Усадебная застройка 39 домов</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39</w:t>
            </w:r>
          </w:p>
        </w:tc>
      </w:tr>
      <w:tr w:rsidR="00643024" w:rsidRPr="00643024" w:rsidTr="00804C76">
        <w:tc>
          <w:tcPr>
            <w:tcW w:w="9328" w:type="dxa"/>
            <w:gridSpan w:val="3"/>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shd w:val="clear" w:color="auto" w:fill="FFFFFF"/>
                <w:lang w:eastAsia="ar-SA"/>
              </w:rPr>
            </w:pPr>
            <w:r w:rsidRPr="00643024">
              <w:rPr>
                <w:rFonts w:ascii="Arial" w:eastAsia="Times New Roman" w:hAnsi="Arial" w:cs="Arial"/>
                <w:b/>
                <w:shd w:val="clear" w:color="auto" w:fill="FFFFFF"/>
                <w:lang w:eastAsia="ar-SA"/>
              </w:rPr>
              <w:lastRenderedPageBreak/>
              <w:t>Площадка №5</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5</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Усадебная застройка 34 дома</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34</w:t>
            </w:r>
          </w:p>
        </w:tc>
      </w:tr>
      <w:tr w:rsidR="00643024" w:rsidRPr="00643024" w:rsidTr="00804C76">
        <w:tc>
          <w:tcPr>
            <w:tcW w:w="9328" w:type="dxa"/>
            <w:gridSpan w:val="3"/>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shd w:val="clear" w:color="auto" w:fill="FFFFFF"/>
                <w:lang w:eastAsia="ar-SA"/>
              </w:rPr>
            </w:pPr>
            <w:r w:rsidRPr="00643024">
              <w:rPr>
                <w:rFonts w:ascii="Arial" w:eastAsia="Times New Roman" w:hAnsi="Arial" w:cs="Arial"/>
                <w:b/>
                <w:shd w:val="clear" w:color="auto" w:fill="FFFFFF"/>
                <w:lang w:eastAsia="ar-SA"/>
              </w:rPr>
              <w:t>Площадка №6</w:t>
            </w:r>
          </w:p>
        </w:tc>
      </w:tr>
      <w:tr w:rsidR="00643024" w:rsidRPr="00643024" w:rsidTr="00804C76">
        <w:tc>
          <w:tcPr>
            <w:tcW w:w="720"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6</w:t>
            </w:r>
          </w:p>
        </w:tc>
        <w:tc>
          <w:tcPr>
            <w:tcW w:w="561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Усадебная застройка 39 дома</w:t>
            </w:r>
          </w:p>
        </w:tc>
        <w:tc>
          <w:tcPr>
            <w:tcW w:w="2992"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shd w:val="clear" w:color="auto" w:fill="FFFFFF"/>
                <w:lang w:eastAsia="ar-SA"/>
              </w:rPr>
            </w:pPr>
            <w:r w:rsidRPr="00643024">
              <w:rPr>
                <w:rFonts w:ascii="Arial" w:eastAsia="Times New Roman" w:hAnsi="Arial" w:cs="Arial"/>
                <w:shd w:val="clear" w:color="auto" w:fill="FFFFFF"/>
                <w:lang w:eastAsia="ar-SA"/>
              </w:rPr>
              <w:t>39</w:t>
            </w:r>
          </w:p>
        </w:tc>
      </w:tr>
      <w:tr w:rsidR="00643024" w:rsidRPr="00643024" w:rsidTr="00804C76">
        <w:tc>
          <w:tcPr>
            <w:tcW w:w="6336" w:type="dxa"/>
            <w:gridSpan w:val="2"/>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b/>
                <w:shd w:val="clear" w:color="auto" w:fill="FFFFFF"/>
                <w:lang w:eastAsia="ar-SA"/>
              </w:rPr>
            </w:pPr>
            <w:r w:rsidRPr="00643024">
              <w:rPr>
                <w:rFonts w:ascii="Arial" w:eastAsia="Times New Roman" w:hAnsi="Arial" w:cs="Arial"/>
                <w:b/>
                <w:shd w:val="clear" w:color="auto" w:fill="FFFFFF"/>
                <w:lang w:eastAsia="ar-SA"/>
              </w:rPr>
              <w:t>Итого:</w:t>
            </w:r>
          </w:p>
        </w:tc>
        <w:tc>
          <w:tcPr>
            <w:tcW w:w="2992"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b/>
                <w:shd w:val="clear" w:color="auto" w:fill="FFFFFF"/>
                <w:lang w:eastAsia="ar-SA"/>
              </w:rPr>
            </w:pPr>
            <w:r w:rsidRPr="00643024">
              <w:rPr>
                <w:rFonts w:ascii="Arial" w:eastAsia="Times New Roman" w:hAnsi="Arial" w:cs="Arial"/>
                <w:b/>
                <w:shd w:val="clear" w:color="auto" w:fill="FFFFFF"/>
                <w:lang w:eastAsia="ar-SA"/>
              </w:rPr>
              <w:t>773</w:t>
            </w:r>
          </w:p>
        </w:tc>
      </w:tr>
    </w:tbl>
    <w:p w:rsidR="00643024" w:rsidRPr="00643024" w:rsidRDefault="00643024" w:rsidP="00643024">
      <w:p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color w:val="FF0000"/>
          <w:sz w:val="24"/>
          <w:szCs w:val="24"/>
          <w:lang w:eastAsia="ar-SA"/>
        </w:rPr>
        <w:sectPr w:rsidR="00643024" w:rsidRPr="00643024">
          <w:pgSz w:w="11906" w:h="16838"/>
          <w:pgMar w:top="1134" w:right="850" w:bottom="1134" w:left="1701" w:header="709" w:footer="709" w:gutter="0"/>
          <w:cols w:space="708"/>
        </w:sectPr>
      </w:pPr>
    </w:p>
    <w:p w:rsidR="00643024" w:rsidRPr="00643024" w:rsidRDefault="00643024" w:rsidP="00643024">
      <w:pPr>
        <w:suppressAutoHyphens/>
        <w:spacing w:after="0" w:line="240" w:lineRule="auto"/>
        <w:ind w:firstLine="709"/>
        <w:jc w:val="right"/>
        <w:rPr>
          <w:rFonts w:ascii="Arial" w:eastAsia="Times New Roman" w:hAnsi="Arial" w:cs="Arial"/>
          <w:sz w:val="24"/>
          <w:szCs w:val="16"/>
          <w:lang w:eastAsia="ar-SA"/>
        </w:rPr>
      </w:pPr>
      <w:bookmarkStart w:id="232" w:name="_Toc350426125"/>
      <w:r w:rsidRPr="00643024">
        <w:rPr>
          <w:rFonts w:ascii="Arial" w:eastAsia="Times New Roman" w:hAnsi="Arial" w:cs="Arial"/>
          <w:sz w:val="24"/>
          <w:szCs w:val="16"/>
          <w:lang w:eastAsia="ar-SA"/>
        </w:rPr>
        <w:lastRenderedPageBreak/>
        <w:t>Таблица 47</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r w:rsidRPr="00643024">
        <w:rPr>
          <w:rFonts w:ascii="Arial" w:eastAsia="Times New Roman" w:hAnsi="Arial" w:cs="Arial"/>
          <w:b/>
          <w:sz w:val="24"/>
          <w:szCs w:val="16"/>
          <w:lang w:eastAsia="ar-SA"/>
        </w:rPr>
        <w:t>Объекты капитального строительства</w:t>
      </w:r>
      <w:bookmarkEnd w:id="232"/>
    </w:p>
    <w:p w:rsidR="00643024" w:rsidRPr="00643024" w:rsidRDefault="00643024" w:rsidP="00643024">
      <w:pPr>
        <w:suppressAutoHyphens/>
        <w:autoSpaceDE w:val="0"/>
        <w:spacing w:after="0" w:line="360" w:lineRule="auto"/>
        <w:ind w:firstLine="680"/>
        <w:jc w:val="both"/>
        <w:rPr>
          <w:rFonts w:ascii="Arial" w:eastAsia="Times New Roman" w:hAnsi="Arial" w:cs="Arial"/>
          <w:b/>
          <w:sz w:val="28"/>
          <w:szCs w:val="28"/>
          <w:lang w:eastAsia="ar-SA"/>
        </w:rPr>
      </w:pPr>
    </w:p>
    <w:tbl>
      <w:tblPr>
        <w:tblW w:w="15365" w:type="dxa"/>
        <w:tblInd w:w="-185" w:type="dxa"/>
        <w:tblLayout w:type="fixed"/>
        <w:tblLook w:val="0000" w:firstRow="0" w:lastRow="0" w:firstColumn="0" w:lastColumn="0" w:noHBand="0" w:noVBand="0"/>
      </w:tblPr>
      <w:tblGrid>
        <w:gridCol w:w="719"/>
        <w:gridCol w:w="2693"/>
        <w:gridCol w:w="3827"/>
        <w:gridCol w:w="1985"/>
        <w:gridCol w:w="1559"/>
        <w:gridCol w:w="2126"/>
        <w:gridCol w:w="2456"/>
      </w:tblGrid>
      <w:tr w:rsidR="00643024" w:rsidRPr="00643024" w:rsidTr="00804C76">
        <w:tc>
          <w:tcPr>
            <w:tcW w:w="71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 п/п</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w:t>
            </w:r>
          </w:p>
        </w:tc>
        <w:tc>
          <w:tcPr>
            <w:tcW w:w="3827"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МЕСТОПОЛОЖЕНИЕ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(населённый пункт, улица, № дома)</w:t>
            </w:r>
          </w:p>
        </w:tc>
        <w:tc>
          <w:tcPr>
            <w:tcW w:w="198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Характеристика объекта</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(проектная)</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55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Функциональная зона</w:t>
            </w:r>
          </w:p>
        </w:tc>
        <w:tc>
          <w:tcPr>
            <w:tcW w:w="212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Мероприятие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(треб. кап. ремонт или реконструкция)</w:t>
            </w:r>
          </w:p>
        </w:tc>
        <w:tc>
          <w:tcPr>
            <w:tcW w:w="2456"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ЗНАЧЕНИЕ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(собственность:</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федеральная, региональная,</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муниципального района,</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 городского</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поселения, частная)</w:t>
            </w:r>
          </w:p>
        </w:tc>
      </w:tr>
      <w:tr w:rsidR="00643024" w:rsidRPr="00643024" w:rsidTr="00804C76">
        <w:tc>
          <w:tcPr>
            <w:tcW w:w="71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3827"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98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55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12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2456"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r>
      <w:tr w:rsidR="00643024" w:rsidRPr="00643024" w:rsidTr="00804C76">
        <w:tc>
          <w:tcPr>
            <w:tcW w:w="71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1</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Шкаф кабельный - 1шт.</w:t>
            </w:r>
          </w:p>
        </w:tc>
        <w:tc>
          <w:tcPr>
            <w:tcW w:w="3827"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пл. №1</w:t>
            </w:r>
          </w:p>
        </w:tc>
        <w:tc>
          <w:tcPr>
            <w:tcW w:w="198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ШР-150</w:t>
            </w:r>
          </w:p>
        </w:tc>
        <w:tc>
          <w:tcPr>
            <w:tcW w:w="155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жилая</w:t>
            </w:r>
          </w:p>
        </w:tc>
        <w:tc>
          <w:tcPr>
            <w:tcW w:w="212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c>
          <w:tcPr>
            <w:tcW w:w="2456"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ОАО «Ростелеком»</w:t>
            </w:r>
          </w:p>
        </w:tc>
      </w:tr>
      <w:tr w:rsidR="00643024" w:rsidRPr="00643024" w:rsidTr="00804C76">
        <w:tc>
          <w:tcPr>
            <w:tcW w:w="71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2</w:t>
            </w:r>
          </w:p>
        </w:tc>
        <w:tc>
          <w:tcPr>
            <w:tcW w:w="2693"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Шкаф кабельный - 1шт</w:t>
            </w:r>
          </w:p>
        </w:tc>
        <w:tc>
          <w:tcPr>
            <w:tcW w:w="3827"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пл. №2</w:t>
            </w:r>
          </w:p>
        </w:tc>
        <w:tc>
          <w:tcPr>
            <w:tcW w:w="198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ШР-300</w:t>
            </w:r>
          </w:p>
        </w:tc>
        <w:tc>
          <w:tcPr>
            <w:tcW w:w="155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жилая</w:t>
            </w:r>
          </w:p>
        </w:tc>
        <w:tc>
          <w:tcPr>
            <w:tcW w:w="212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c>
          <w:tcPr>
            <w:tcW w:w="2456"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ОАО «Ростелеком»</w:t>
            </w:r>
          </w:p>
        </w:tc>
      </w:tr>
      <w:tr w:rsidR="00643024" w:rsidRPr="00643024" w:rsidTr="00804C76">
        <w:tc>
          <w:tcPr>
            <w:tcW w:w="71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2693"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Шкаф кабельный - 1шт</w:t>
            </w:r>
          </w:p>
        </w:tc>
        <w:tc>
          <w:tcPr>
            <w:tcW w:w="3827"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пл. №5</w:t>
            </w:r>
          </w:p>
        </w:tc>
        <w:tc>
          <w:tcPr>
            <w:tcW w:w="198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ШР-150</w:t>
            </w:r>
          </w:p>
        </w:tc>
        <w:tc>
          <w:tcPr>
            <w:tcW w:w="155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жилая</w:t>
            </w:r>
          </w:p>
        </w:tc>
        <w:tc>
          <w:tcPr>
            <w:tcW w:w="212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c>
          <w:tcPr>
            <w:tcW w:w="2456"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ОАО «Ростелеком»</w:t>
            </w:r>
          </w:p>
        </w:tc>
      </w:tr>
      <w:tr w:rsidR="00643024" w:rsidRPr="00643024" w:rsidTr="00804C76">
        <w:tc>
          <w:tcPr>
            <w:tcW w:w="71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4</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Ящик кабельный - 2шт.</w:t>
            </w:r>
          </w:p>
        </w:tc>
        <w:tc>
          <w:tcPr>
            <w:tcW w:w="3827"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пл. №6</w:t>
            </w:r>
          </w:p>
        </w:tc>
        <w:tc>
          <w:tcPr>
            <w:tcW w:w="198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ЯКГ-20</w:t>
            </w:r>
          </w:p>
        </w:tc>
        <w:tc>
          <w:tcPr>
            <w:tcW w:w="155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жилая</w:t>
            </w:r>
          </w:p>
        </w:tc>
        <w:tc>
          <w:tcPr>
            <w:tcW w:w="212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c>
          <w:tcPr>
            <w:tcW w:w="2456"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ОАО «Ростелеком»</w:t>
            </w:r>
          </w:p>
        </w:tc>
      </w:tr>
      <w:tr w:rsidR="00643024" w:rsidRPr="00643024" w:rsidTr="00804C76">
        <w:tc>
          <w:tcPr>
            <w:tcW w:w="71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5</w:t>
            </w:r>
          </w:p>
        </w:tc>
        <w:tc>
          <w:tcPr>
            <w:tcW w:w="2693"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Ящик кабельный - 2шт</w:t>
            </w:r>
          </w:p>
        </w:tc>
        <w:tc>
          <w:tcPr>
            <w:tcW w:w="3827"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Садовая</w:t>
            </w:r>
          </w:p>
        </w:tc>
        <w:tc>
          <w:tcPr>
            <w:tcW w:w="198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ЯКГ-20</w:t>
            </w:r>
          </w:p>
        </w:tc>
        <w:tc>
          <w:tcPr>
            <w:tcW w:w="155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жилая</w:t>
            </w:r>
          </w:p>
        </w:tc>
        <w:tc>
          <w:tcPr>
            <w:tcW w:w="212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c>
          <w:tcPr>
            <w:tcW w:w="2456"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ОАО «Ростелеком»</w:t>
            </w:r>
          </w:p>
        </w:tc>
      </w:tr>
      <w:tr w:rsidR="00643024" w:rsidRPr="00643024" w:rsidTr="00804C76">
        <w:tc>
          <w:tcPr>
            <w:tcW w:w="71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6</w:t>
            </w:r>
          </w:p>
        </w:tc>
        <w:tc>
          <w:tcPr>
            <w:tcW w:w="2693"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Ящик кабельный - 1шт</w:t>
            </w:r>
          </w:p>
        </w:tc>
        <w:tc>
          <w:tcPr>
            <w:tcW w:w="3827"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Пушкина</w:t>
            </w:r>
          </w:p>
        </w:tc>
        <w:tc>
          <w:tcPr>
            <w:tcW w:w="198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ЯКГ-20</w:t>
            </w:r>
          </w:p>
        </w:tc>
        <w:tc>
          <w:tcPr>
            <w:tcW w:w="155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жилая</w:t>
            </w:r>
          </w:p>
        </w:tc>
        <w:tc>
          <w:tcPr>
            <w:tcW w:w="212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c>
          <w:tcPr>
            <w:tcW w:w="2456"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ОАО «Ростелеком»</w:t>
            </w:r>
          </w:p>
        </w:tc>
      </w:tr>
      <w:tr w:rsidR="00643024" w:rsidRPr="00643024" w:rsidTr="00804C76">
        <w:tc>
          <w:tcPr>
            <w:tcW w:w="71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7</w:t>
            </w:r>
          </w:p>
        </w:tc>
        <w:tc>
          <w:tcPr>
            <w:tcW w:w="2693"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Кабель связи - 9,5 км</w:t>
            </w:r>
          </w:p>
        </w:tc>
        <w:tc>
          <w:tcPr>
            <w:tcW w:w="3827"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 ул. Симиренко, ул. Ленина, ул. Пионерская, ул. Кооперативная, ул. Анисимова, ул. Школьная, ул. Георгиевская, ул. Степная, ул. Суслова</w:t>
            </w:r>
          </w:p>
        </w:tc>
        <w:tc>
          <w:tcPr>
            <w:tcW w:w="1985"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p>
        </w:tc>
        <w:tc>
          <w:tcPr>
            <w:tcW w:w="1559"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жилая</w:t>
            </w:r>
          </w:p>
        </w:tc>
        <w:tc>
          <w:tcPr>
            <w:tcW w:w="2126" w:type="dxa"/>
            <w:tcBorders>
              <w:top w:val="single" w:sz="4" w:space="0" w:color="000000"/>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c>
          <w:tcPr>
            <w:tcW w:w="2456"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ОАО «Ростелеком»</w:t>
            </w:r>
          </w:p>
        </w:tc>
      </w:tr>
      <w:tr w:rsidR="00643024" w:rsidRPr="00643024" w:rsidTr="00804C76">
        <w:tc>
          <w:tcPr>
            <w:tcW w:w="71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8</w:t>
            </w:r>
          </w:p>
        </w:tc>
        <w:tc>
          <w:tcPr>
            <w:tcW w:w="2693"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АТС   SI-2000</w:t>
            </w:r>
          </w:p>
        </w:tc>
        <w:tc>
          <w:tcPr>
            <w:tcW w:w="3827"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 ул. Симиренко, 1а</w:t>
            </w:r>
          </w:p>
        </w:tc>
        <w:tc>
          <w:tcPr>
            <w:tcW w:w="1985"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Увеличение емкости на 550 номеров</w:t>
            </w:r>
          </w:p>
        </w:tc>
        <w:tc>
          <w:tcPr>
            <w:tcW w:w="1559"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жилая</w:t>
            </w:r>
          </w:p>
        </w:tc>
        <w:tc>
          <w:tcPr>
            <w:tcW w:w="2126" w:type="dxa"/>
            <w:tcBorders>
              <w:left w:val="single" w:sz="4" w:space="0" w:color="000000"/>
              <w:bottom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c>
          <w:tcPr>
            <w:tcW w:w="2456" w:type="dxa"/>
            <w:tcBorders>
              <w:left w:val="single" w:sz="4" w:space="0" w:color="000000"/>
              <w:bottom w:val="single" w:sz="4" w:space="0" w:color="000000"/>
              <w:right w:val="single" w:sz="4" w:space="0" w:color="000000"/>
            </w:tcBorders>
          </w:tcPr>
          <w:p w:rsidR="00643024" w:rsidRPr="00643024" w:rsidRDefault="00643024" w:rsidP="00643024">
            <w:pPr>
              <w:suppressAutoHyphens/>
              <w:snapToGrid w:val="0"/>
              <w:spacing w:after="0" w:line="240" w:lineRule="auto"/>
              <w:jc w:val="both"/>
              <w:rPr>
                <w:rFonts w:ascii="Arial" w:eastAsia="Times New Roman" w:hAnsi="Arial" w:cs="Arial"/>
                <w:lang w:eastAsia="ar-SA"/>
              </w:rPr>
            </w:pPr>
            <w:r w:rsidRPr="00643024">
              <w:rPr>
                <w:rFonts w:ascii="Arial" w:eastAsia="Times New Roman" w:hAnsi="Arial" w:cs="Arial"/>
                <w:lang w:eastAsia="ar-SA"/>
              </w:rPr>
              <w:t>ОАО «Ростелеком»</w:t>
            </w:r>
          </w:p>
        </w:tc>
      </w:tr>
    </w:tbl>
    <w:p w:rsidR="00643024" w:rsidRPr="00643024" w:rsidRDefault="00643024" w:rsidP="00643024">
      <w:pPr>
        <w:suppressAutoHyphens/>
        <w:spacing w:after="0" w:line="240" w:lineRule="auto"/>
        <w:jc w:val="both"/>
        <w:rPr>
          <w:rFonts w:ascii="Arial" w:eastAsia="Times New Roman" w:hAnsi="Arial" w:cs="Arial"/>
          <w:color w:val="FF0000"/>
          <w:sz w:val="24"/>
          <w:szCs w:val="24"/>
          <w:lang w:eastAsia="ar-SA"/>
        </w:rPr>
        <w:sectPr w:rsidR="00643024" w:rsidRPr="00643024" w:rsidSect="00C1259A">
          <w:pgSz w:w="16838" w:h="11906" w:orient="landscape"/>
          <w:pgMar w:top="850" w:right="1134" w:bottom="1701" w:left="1134" w:header="709" w:footer="709" w:gutter="0"/>
          <w:cols w:space="708"/>
          <w:docGrid w:linePitch="326"/>
        </w:sect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233" w:name="_toc15624"/>
      <w:bookmarkStart w:id="234" w:name="_Toc232386480"/>
      <w:bookmarkStart w:id="235" w:name="_Toc236722531"/>
      <w:bookmarkStart w:id="236" w:name="_Toc279576205"/>
      <w:bookmarkStart w:id="237" w:name="_Toc309729857"/>
      <w:bookmarkStart w:id="238" w:name="_Toc312493547"/>
      <w:bookmarkStart w:id="239" w:name="_Toc312505703"/>
      <w:bookmarkStart w:id="240" w:name="_Toc314842337"/>
      <w:bookmarkStart w:id="241" w:name="_Toc316548208"/>
      <w:bookmarkStart w:id="242" w:name="_Toc350426126"/>
      <w:bookmarkEnd w:id="233"/>
      <w:bookmarkEnd w:id="234"/>
      <w:bookmarkEnd w:id="235"/>
      <w:bookmarkEnd w:id="236"/>
      <w:bookmarkEnd w:id="237"/>
      <w:r w:rsidRPr="00643024">
        <w:rPr>
          <w:rFonts w:ascii="Arial" w:eastAsia="Times New Roman" w:hAnsi="Arial" w:cs="Arial"/>
          <w:b/>
          <w:bCs/>
          <w:i/>
          <w:sz w:val="24"/>
          <w:szCs w:val="28"/>
          <w:lang w:eastAsia="ar-SA"/>
        </w:rPr>
        <w:lastRenderedPageBreak/>
        <w:t>3.3.2.5. Развитие зоны транспортной инфраструктуры</w:t>
      </w:r>
      <w:bookmarkEnd w:id="238"/>
      <w:bookmarkEnd w:id="239"/>
      <w:bookmarkEnd w:id="240"/>
      <w:bookmarkEnd w:id="241"/>
      <w:bookmarkEnd w:id="242"/>
    </w:p>
    <w:p w:rsidR="00643024" w:rsidRPr="00643024" w:rsidRDefault="00643024" w:rsidP="00643024">
      <w:pPr>
        <w:suppressAutoHyphens/>
        <w:spacing w:after="0" w:line="240" w:lineRule="auto"/>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567"/>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В генеральном плане разработана схема развития транспортной инфраструктуры городского поселения Суходол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Основные направления развития транспортной инфраструктуры в проекте предусматривают:</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реконструкцию и благоустройство существующих улиц и дорог;</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строительство новых улиц;</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строительство объектов обслуживания автотранспорта;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реконструкцию и строительство искусственных дорожных сооружений;</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строительство объектов для постоянного и временного хранения автотранспорта;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подключение территории новой жилой застройки к существующему общественному транспорту.</w:t>
      </w:r>
    </w:p>
    <w:p w:rsidR="00643024" w:rsidRPr="00643024" w:rsidRDefault="00643024" w:rsidP="00643024">
      <w:pPr>
        <w:suppressAutoHyphens/>
        <w:spacing w:after="0" w:line="240" w:lineRule="auto"/>
        <w:ind w:firstLine="425"/>
        <w:contextualSpacing/>
        <w:jc w:val="both"/>
        <w:rPr>
          <w:rFonts w:ascii="Arial" w:eastAsia="Times New Roman" w:hAnsi="Arial" w:cs="Arial"/>
          <w:b/>
          <w:color w:val="FF0000"/>
          <w:sz w:val="24"/>
          <w:szCs w:val="16"/>
          <w:u w:val="single"/>
          <w:shd w:val="clear" w:color="auto" w:fill="00FF00"/>
          <w:lang w:eastAsia="ar-SA"/>
        </w:rPr>
      </w:pPr>
    </w:p>
    <w:p w:rsidR="00643024" w:rsidRPr="00643024" w:rsidRDefault="00643024" w:rsidP="00643024">
      <w:pPr>
        <w:suppressAutoHyphens/>
        <w:spacing w:before="240" w:after="60" w:line="240" w:lineRule="auto"/>
        <w:jc w:val="center"/>
        <w:outlineLvl w:val="4"/>
        <w:rPr>
          <w:rFonts w:ascii="Arial" w:eastAsia="Times New Roman" w:hAnsi="Arial" w:cs="Arial"/>
          <w:b/>
          <w:bCs/>
          <w:i/>
          <w:iCs/>
          <w:sz w:val="24"/>
          <w:szCs w:val="26"/>
          <w:lang w:eastAsia="ar-SA"/>
        </w:rPr>
      </w:pPr>
      <w:bookmarkStart w:id="243" w:name="_Toc312493548"/>
      <w:bookmarkStart w:id="244" w:name="_Toc312505704"/>
      <w:bookmarkStart w:id="245" w:name="_Toc314842338"/>
      <w:bookmarkStart w:id="246" w:name="_Toc319604494"/>
      <w:bookmarkStart w:id="247" w:name="_Toc350426127"/>
      <w:r w:rsidRPr="00643024">
        <w:rPr>
          <w:rFonts w:ascii="Arial" w:eastAsia="Times New Roman" w:hAnsi="Arial" w:cs="Arial"/>
          <w:b/>
          <w:bCs/>
          <w:i/>
          <w:iCs/>
          <w:sz w:val="24"/>
          <w:szCs w:val="26"/>
          <w:lang w:eastAsia="ar-SA"/>
        </w:rPr>
        <w:t>3.3.2.5.1. Планируемые объекты транспортной инфраструктуры</w:t>
      </w:r>
      <w:bookmarkEnd w:id="243"/>
      <w:bookmarkEnd w:id="244"/>
      <w:bookmarkEnd w:id="245"/>
      <w:bookmarkEnd w:id="246"/>
      <w:bookmarkEnd w:id="247"/>
    </w:p>
    <w:p w:rsidR="00643024" w:rsidRPr="00643024" w:rsidRDefault="00643024" w:rsidP="00643024">
      <w:pPr>
        <w:suppressAutoHyphens/>
        <w:spacing w:before="240" w:after="60" w:line="240" w:lineRule="auto"/>
        <w:jc w:val="both"/>
        <w:outlineLvl w:val="5"/>
        <w:rPr>
          <w:rFonts w:ascii="Arial" w:eastAsia="Times New Roman" w:hAnsi="Arial" w:cs="Arial"/>
          <w:b/>
          <w:bCs/>
          <w:i/>
          <w:sz w:val="24"/>
          <w:lang w:eastAsia="ar-SA"/>
        </w:rPr>
      </w:pPr>
      <w:bookmarkStart w:id="248" w:name="_Toc279576207"/>
      <w:bookmarkStart w:id="249" w:name="_Toc312493549"/>
      <w:bookmarkStart w:id="250" w:name="_Toc312505705"/>
      <w:bookmarkStart w:id="251" w:name="_Toc319604495"/>
      <w:bookmarkStart w:id="252" w:name="_Toc350426128"/>
      <w:bookmarkEnd w:id="248"/>
      <w:r w:rsidRPr="00643024">
        <w:rPr>
          <w:rFonts w:ascii="Arial" w:eastAsia="Times New Roman" w:hAnsi="Arial" w:cs="Arial"/>
          <w:b/>
          <w:bCs/>
          <w:i/>
          <w:sz w:val="24"/>
          <w:lang w:eastAsia="ar-SA"/>
        </w:rPr>
        <w:t>3.3.2.5.1.1. Улично-дорожная сеть</w:t>
      </w:r>
      <w:bookmarkEnd w:id="249"/>
      <w:bookmarkEnd w:id="250"/>
      <w:bookmarkEnd w:id="251"/>
      <w:bookmarkEnd w:id="252"/>
    </w:p>
    <w:p w:rsidR="00643024" w:rsidRPr="00643024" w:rsidRDefault="00643024" w:rsidP="00643024">
      <w:pPr>
        <w:suppressAutoHyphens/>
        <w:spacing w:after="0" w:line="240" w:lineRule="auto"/>
        <w:ind w:firstLine="709"/>
        <w:jc w:val="center"/>
        <w:rPr>
          <w:rFonts w:ascii="Arial" w:eastAsia="Times New Roman" w:hAnsi="Arial" w:cs="Arial"/>
          <w:i/>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 границах населенного пункта принята следующая градостроительная классификация улиц и дорог.</w:t>
      </w:r>
    </w:p>
    <w:p w:rsidR="00643024" w:rsidRPr="00643024" w:rsidRDefault="00643024" w:rsidP="00643024">
      <w:pPr>
        <w:suppressAutoHyphens/>
        <w:spacing w:after="0" w:line="240" w:lineRule="auto"/>
        <w:ind w:firstLine="709"/>
        <w:jc w:val="center"/>
        <w:rPr>
          <w:rFonts w:ascii="Arial" w:eastAsia="Times New Roman" w:hAnsi="Arial" w:cs="Arial"/>
          <w:b/>
          <w:sz w:val="24"/>
          <w:szCs w:val="16"/>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color w:val="000000"/>
          <w:sz w:val="24"/>
          <w:szCs w:val="16"/>
          <w:lang w:eastAsia="ar-SA"/>
        </w:rPr>
      </w:pPr>
      <w:r w:rsidRPr="00643024">
        <w:rPr>
          <w:rFonts w:ascii="Arial" w:eastAsia="Times New Roman" w:hAnsi="Arial" w:cs="Arial"/>
          <w:b/>
          <w:color w:val="000000"/>
          <w:sz w:val="24"/>
          <w:szCs w:val="16"/>
          <w:lang w:eastAsia="ar-SA"/>
        </w:rPr>
        <w:t>п.г.т. Суходол</w:t>
      </w:r>
    </w:p>
    <w:p w:rsidR="00643024" w:rsidRPr="00643024" w:rsidRDefault="00643024" w:rsidP="00643024">
      <w:pPr>
        <w:suppressAutoHyphens/>
        <w:spacing w:after="0" w:line="240" w:lineRule="auto"/>
        <w:ind w:firstLine="709"/>
        <w:jc w:val="right"/>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Таблица 48</w:t>
      </w:r>
    </w:p>
    <w:p w:rsidR="00643024" w:rsidRPr="00643024" w:rsidRDefault="00643024" w:rsidP="00643024">
      <w:pPr>
        <w:suppressAutoHyphens/>
        <w:spacing w:after="0" w:line="240" w:lineRule="auto"/>
        <w:ind w:firstLine="709"/>
        <w:jc w:val="center"/>
        <w:rPr>
          <w:rFonts w:ascii="Arial" w:eastAsia="Times New Roman" w:hAnsi="Arial" w:cs="Arial"/>
          <w:b/>
          <w:color w:val="000000"/>
          <w:sz w:val="24"/>
          <w:szCs w:val="16"/>
          <w:lang w:eastAsia="ar-SA"/>
        </w:rPr>
      </w:pPr>
      <w:bookmarkStart w:id="253" w:name="_Toc311398167"/>
      <w:bookmarkStart w:id="254" w:name="_Toc312493550"/>
      <w:bookmarkEnd w:id="253"/>
      <w:r w:rsidRPr="00643024">
        <w:rPr>
          <w:rFonts w:ascii="Arial" w:eastAsia="Times New Roman" w:hAnsi="Arial" w:cs="Arial"/>
          <w:b/>
          <w:color w:val="000000"/>
          <w:sz w:val="24"/>
          <w:szCs w:val="16"/>
          <w:lang w:eastAsia="ar-SA"/>
        </w:rPr>
        <w:t>Классификация улично-дорожной сети</w:t>
      </w:r>
      <w:bookmarkEnd w:id="254"/>
    </w:p>
    <w:tbl>
      <w:tblPr>
        <w:tblW w:w="9866" w:type="dxa"/>
        <w:jc w:val="center"/>
        <w:tblInd w:w="-626" w:type="dxa"/>
        <w:tblLook w:val="0000" w:firstRow="0" w:lastRow="0" w:firstColumn="0" w:lastColumn="0" w:noHBand="0" w:noVBand="0"/>
      </w:tblPr>
      <w:tblGrid>
        <w:gridCol w:w="851"/>
        <w:gridCol w:w="1957"/>
        <w:gridCol w:w="2835"/>
        <w:gridCol w:w="4223"/>
      </w:tblGrid>
      <w:tr w:rsidR="00643024" w:rsidRPr="00643024" w:rsidTr="00804C76">
        <w:trPr>
          <w:jc w:val="center"/>
        </w:trPr>
        <w:tc>
          <w:tcPr>
            <w:tcW w:w="851"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 п/п</w:t>
            </w:r>
          </w:p>
        </w:tc>
        <w:tc>
          <w:tcPr>
            <w:tcW w:w="195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Назначение</w:t>
            </w:r>
          </w:p>
        </w:tc>
        <w:tc>
          <w:tcPr>
            <w:tcW w:w="422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Наименование улиц</w:t>
            </w:r>
          </w:p>
        </w:tc>
      </w:tr>
      <w:tr w:rsidR="00643024" w:rsidRPr="00643024" w:rsidTr="00804C76">
        <w:trPr>
          <w:jc w:val="center"/>
        </w:trPr>
        <w:tc>
          <w:tcPr>
            <w:tcW w:w="851"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1</w:t>
            </w:r>
          </w:p>
        </w:tc>
        <w:tc>
          <w:tcPr>
            <w:tcW w:w="195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Связь сельского поселения с внешними дорогами общей сети</w:t>
            </w:r>
          </w:p>
        </w:tc>
        <w:tc>
          <w:tcPr>
            <w:tcW w:w="422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lang w:eastAsia="ar-SA"/>
              </w:rPr>
              <w:t>ул. Гарина-Михайловского</w:t>
            </w:r>
          </w:p>
        </w:tc>
      </w:tr>
      <w:tr w:rsidR="00643024" w:rsidRPr="00643024" w:rsidTr="00804C76">
        <w:trPr>
          <w:jc w:val="center"/>
        </w:trPr>
        <w:tc>
          <w:tcPr>
            <w:tcW w:w="851"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2</w:t>
            </w:r>
          </w:p>
        </w:tc>
        <w:tc>
          <w:tcPr>
            <w:tcW w:w="195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Связь жилых территорий с общественным центром</w:t>
            </w:r>
          </w:p>
        </w:tc>
        <w:tc>
          <w:tcPr>
            <w:tcW w:w="422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lang w:eastAsia="ar-SA"/>
              </w:rPr>
              <w:t>Часть ул. Ленина, ул. Школьная ул. Кооперативная, ул. Мира, ул. Победы, проезд  ул. Кооперативная - ул. Школьная, ул. Пионерская, ул. Молодогвардейская, ул. Суслова, ул. Суворова, ул. Георгиевская, часть ул. Куйбышева, ул. им. А.А.Анисимова, ул. Центральная, ул. Северная</w:t>
            </w:r>
          </w:p>
        </w:tc>
      </w:tr>
      <w:tr w:rsidR="00643024" w:rsidRPr="00643024" w:rsidTr="00804C76">
        <w:trPr>
          <w:cantSplit/>
          <w:trHeight w:val="403"/>
          <w:jc w:val="center"/>
        </w:trPr>
        <w:tc>
          <w:tcPr>
            <w:tcW w:w="851" w:type="dxa"/>
            <w:tcBorders>
              <w:top w:val="single" w:sz="4" w:space="0" w:color="000000"/>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3</w:t>
            </w:r>
          </w:p>
        </w:tc>
        <w:tc>
          <w:tcPr>
            <w:tcW w:w="9015" w:type="dxa"/>
            <w:gridSpan w:val="3"/>
            <w:tcBorders>
              <w:top w:val="single" w:sz="4" w:space="0" w:color="000000"/>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Улицы в жилой застройке</w:t>
            </w:r>
          </w:p>
        </w:tc>
      </w:tr>
      <w:tr w:rsidR="00643024" w:rsidRPr="00643024" w:rsidTr="00804C76">
        <w:trPr>
          <w:cantSplit/>
          <w:jc w:val="center"/>
        </w:trPr>
        <w:tc>
          <w:tcPr>
            <w:tcW w:w="851" w:type="dxa"/>
            <w:tcBorders>
              <w:top w:val="single" w:sz="4" w:space="0" w:color="auto"/>
              <w:left w:val="single" w:sz="4" w:space="0" w:color="000000"/>
              <w:bottom w:val="single" w:sz="4" w:space="0" w:color="auto"/>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lastRenderedPageBreak/>
              <w:t>3.1</w:t>
            </w:r>
          </w:p>
          <w:p w:rsidR="00643024" w:rsidRPr="00643024" w:rsidRDefault="00643024" w:rsidP="00643024">
            <w:pPr>
              <w:suppressAutoHyphens/>
              <w:spacing w:after="0" w:line="240" w:lineRule="auto"/>
              <w:jc w:val="center"/>
              <w:rPr>
                <w:rFonts w:ascii="Arial" w:eastAsia="Times New Roman" w:hAnsi="Arial" w:cs="Arial"/>
                <w:color w:val="000000"/>
                <w:lang w:eastAsia="ar-SA"/>
              </w:rPr>
            </w:pPr>
          </w:p>
          <w:p w:rsidR="00643024" w:rsidRPr="00643024" w:rsidRDefault="00643024" w:rsidP="00643024">
            <w:pPr>
              <w:suppressAutoHyphens/>
              <w:spacing w:after="0" w:line="240" w:lineRule="auto"/>
              <w:jc w:val="center"/>
              <w:rPr>
                <w:rFonts w:ascii="Arial" w:eastAsia="Times New Roman" w:hAnsi="Arial" w:cs="Arial"/>
                <w:color w:val="000000"/>
                <w:lang w:eastAsia="ar-SA"/>
              </w:rPr>
            </w:pPr>
          </w:p>
          <w:p w:rsidR="00643024" w:rsidRPr="00643024" w:rsidRDefault="00643024" w:rsidP="00643024">
            <w:pPr>
              <w:suppressAutoHyphens/>
              <w:spacing w:after="0" w:line="240" w:lineRule="auto"/>
              <w:jc w:val="center"/>
              <w:rPr>
                <w:rFonts w:ascii="Arial" w:eastAsia="Times New Roman" w:hAnsi="Arial" w:cs="Arial"/>
                <w:color w:val="000000"/>
                <w:lang w:eastAsia="ar-SA"/>
              </w:rPr>
            </w:pPr>
          </w:p>
          <w:p w:rsidR="00643024" w:rsidRPr="00643024" w:rsidRDefault="00643024" w:rsidP="00643024">
            <w:pPr>
              <w:suppressAutoHyphens/>
              <w:spacing w:after="0" w:line="240" w:lineRule="auto"/>
              <w:jc w:val="center"/>
              <w:rPr>
                <w:rFonts w:ascii="Courier New" w:eastAsia="Times New Roman" w:hAnsi="Courier New" w:cs="Courier New"/>
                <w:color w:val="000000"/>
                <w:lang w:eastAsia="ar-SA"/>
              </w:rPr>
            </w:pPr>
          </w:p>
        </w:tc>
        <w:tc>
          <w:tcPr>
            <w:tcW w:w="1957"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Связь внутри жилых территорий и с главными улицами</w:t>
            </w:r>
          </w:p>
        </w:tc>
        <w:tc>
          <w:tcPr>
            <w:tcW w:w="422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 xml:space="preserve">Улица </w:t>
            </w:r>
            <w:r w:rsidRPr="00643024">
              <w:rPr>
                <w:rFonts w:ascii="Arial" w:eastAsia="Times New Roman" w:hAnsi="Arial" w:cs="Arial"/>
                <w:lang w:eastAsia="ar-SA"/>
              </w:rPr>
              <w:t>Симиренко, ул. Садовая, ул. Гагарина, ул. Пушкина, ул. Спортивная, ул. Парковая, ул. Куйбышева, ул. Привокзальная, ул. Специалистов, ул. Солнечная, ул. Молодежная, ул. Полевая, ул. Юбилейная, ул. Магистральная, ул. Степная, ул. Северная, ул. Нежинская, ул. Некрасова, ул. Железнодорожная, ул. Советская, ул. Невская, ул. Радонежская, ул. Воскресенская, ул. Олимпийская, ул. Физкультурная, ул. Высоцкого, ул. Есенина, ул. Шукшина, ул. Суслова, ул. Кооперативная, ул. Чапаева, часть ул. Чуваскина, часть ул. Самарская, часть ул. Куйбышева, планируемые ул. №1-5</w:t>
            </w:r>
          </w:p>
        </w:tc>
      </w:tr>
      <w:tr w:rsidR="00643024" w:rsidRPr="00643024" w:rsidTr="00804C76">
        <w:trPr>
          <w:cantSplit/>
          <w:jc w:val="center"/>
        </w:trPr>
        <w:tc>
          <w:tcPr>
            <w:tcW w:w="851" w:type="dxa"/>
            <w:tcBorders>
              <w:top w:val="single" w:sz="4" w:space="0" w:color="auto"/>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Courier New" w:eastAsia="Times New Roman" w:hAnsi="Courier New" w:cs="Courier New"/>
                <w:color w:val="000000"/>
                <w:lang w:eastAsia="ar-SA"/>
              </w:rPr>
            </w:pPr>
            <w:r w:rsidRPr="00643024">
              <w:rPr>
                <w:rFonts w:ascii="Arial" w:eastAsia="Times New Roman" w:hAnsi="Arial" w:cs="Arial"/>
                <w:color w:val="000000"/>
                <w:lang w:eastAsia="ar-SA"/>
              </w:rPr>
              <w:t>3.2</w:t>
            </w:r>
          </w:p>
        </w:tc>
        <w:tc>
          <w:tcPr>
            <w:tcW w:w="195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Связь между основными жилыми улицами</w:t>
            </w:r>
          </w:p>
        </w:tc>
        <w:tc>
          <w:tcPr>
            <w:tcW w:w="422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lang w:eastAsia="ar-SA"/>
              </w:rPr>
              <w:t>Часть ул. Ленина, ул. Мичурина, часть ул. Чуваскина, часть ул. Самарская, ул. Новая, проезд ул. Некрасова - ул. Кооперативная, ул. Октябрьская, ул. Майская, ул. Гагарина, планируемые ул. №6-8</w:t>
            </w:r>
          </w:p>
        </w:tc>
      </w:tr>
      <w:tr w:rsidR="00643024" w:rsidRPr="00643024" w:rsidTr="00804C76">
        <w:trPr>
          <w:jc w:val="center"/>
        </w:trPr>
        <w:tc>
          <w:tcPr>
            <w:tcW w:w="851"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4</w:t>
            </w:r>
          </w:p>
        </w:tc>
        <w:tc>
          <w:tcPr>
            <w:tcW w:w="195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Связь жилых домов, расположенных в глубине квартала</w:t>
            </w:r>
          </w:p>
        </w:tc>
        <w:tc>
          <w:tcPr>
            <w:tcW w:w="422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lang w:eastAsia="ar-SA"/>
              </w:rPr>
              <w:t xml:space="preserve">проезд  ул. Молодогвардейская - ул.им.А.А.Анисимова, проезд ул. Самарская-ул.Садовая, проезд ул. Садовая - ул. Некрасова, проезд ул. Чапаева – ул. Луговая, проезд ул. Пушкина – ул. Мира </w:t>
            </w:r>
          </w:p>
        </w:tc>
      </w:tr>
      <w:tr w:rsidR="00643024" w:rsidRPr="00643024" w:rsidTr="00804C76">
        <w:trPr>
          <w:jc w:val="center"/>
        </w:trPr>
        <w:tc>
          <w:tcPr>
            <w:tcW w:w="851"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center"/>
              <w:rPr>
                <w:rFonts w:ascii="Arial" w:eastAsia="Times New Roman" w:hAnsi="Arial" w:cs="Arial"/>
                <w:color w:val="000000"/>
                <w:lang w:eastAsia="ar-SA"/>
              </w:rPr>
            </w:pPr>
            <w:r w:rsidRPr="00643024">
              <w:rPr>
                <w:rFonts w:ascii="Arial" w:eastAsia="Times New Roman" w:hAnsi="Arial" w:cs="Arial"/>
                <w:color w:val="000000"/>
                <w:lang w:eastAsia="ar-SA"/>
              </w:rPr>
              <w:t>5</w:t>
            </w:r>
          </w:p>
        </w:tc>
        <w:tc>
          <w:tcPr>
            <w:tcW w:w="1957"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Проезд к приусадебным участкам</w:t>
            </w:r>
          </w:p>
        </w:tc>
        <w:tc>
          <w:tcPr>
            <w:tcW w:w="4223" w:type="dxa"/>
            <w:tcBorders>
              <w:top w:val="single" w:sz="4" w:space="0" w:color="000000"/>
              <w:left w:val="single" w:sz="4" w:space="0" w:color="000000"/>
              <w:bottom w:val="single" w:sz="4" w:space="0" w:color="000000"/>
              <w:right w:val="single" w:sz="4" w:space="0" w:color="000000"/>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w:t>
            </w:r>
          </w:p>
        </w:tc>
      </w:tr>
    </w:tbl>
    <w:p w:rsidR="00643024" w:rsidRPr="00643024" w:rsidRDefault="00643024" w:rsidP="00643024">
      <w:pPr>
        <w:suppressAutoHyphens/>
        <w:spacing w:after="0" w:line="240" w:lineRule="auto"/>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540"/>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Генеральным планом предусматривается развитие улично-дорожной сети.</w:t>
      </w:r>
    </w:p>
    <w:p w:rsidR="00643024" w:rsidRPr="00643024" w:rsidRDefault="00643024" w:rsidP="00643024">
      <w:pPr>
        <w:suppressAutoHyphens/>
        <w:spacing w:after="0" w:line="240" w:lineRule="auto"/>
        <w:ind w:firstLine="709"/>
        <w:jc w:val="center"/>
        <w:rPr>
          <w:rFonts w:ascii="Arial" w:eastAsia="Times New Roman" w:hAnsi="Arial" w:cs="Arial"/>
          <w:b/>
          <w:color w:val="000000"/>
          <w:sz w:val="24"/>
          <w:szCs w:val="24"/>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color w:val="000000"/>
          <w:sz w:val="24"/>
          <w:szCs w:val="24"/>
          <w:lang w:eastAsia="ar-SA"/>
        </w:rPr>
      </w:pPr>
      <w:r w:rsidRPr="00643024">
        <w:rPr>
          <w:rFonts w:ascii="Arial" w:eastAsia="Times New Roman" w:hAnsi="Arial" w:cs="Arial"/>
          <w:b/>
          <w:color w:val="000000"/>
          <w:sz w:val="24"/>
          <w:szCs w:val="24"/>
          <w:lang w:eastAsia="ar-SA"/>
        </w:rPr>
        <w:t>п.г.т. Суходол</w:t>
      </w:r>
    </w:p>
    <w:p w:rsidR="00643024" w:rsidRPr="00643024" w:rsidRDefault="00643024" w:rsidP="00643024">
      <w:pPr>
        <w:suppressAutoHyphens/>
        <w:spacing w:after="0" w:line="240" w:lineRule="auto"/>
        <w:jc w:val="both"/>
        <w:rPr>
          <w:rFonts w:ascii="Arial" w:eastAsia="Times New Roman" w:hAnsi="Arial" w:cs="Arial"/>
          <w:color w:val="000000"/>
          <w:sz w:val="24"/>
          <w:szCs w:val="24"/>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sz w:val="24"/>
          <w:szCs w:val="24"/>
          <w:lang w:eastAsia="ar-SA"/>
        </w:rPr>
      </w:pPr>
      <w:r w:rsidRPr="00643024">
        <w:rPr>
          <w:rFonts w:ascii="Arial" w:eastAsia="Times New Roman" w:hAnsi="Arial" w:cs="Arial"/>
          <w:b/>
          <w:i/>
          <w:sz w:val="24"/>
          <w:szCs w:val="24"/>
          <w:lang w:eastAsia="ar-SA"/>
        </w:rPr>
        <w:t xml:space="preserve">Реконструкция улиц (дорог) в существующей застройке: </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ул. </w:t>
      </w:r>
      <w:r w:rsidRPr="00643024">
        <w:rPr>
          <w:rFonts w:ascii="Arial" w:eastAsia="Times New Roman" w:hAnsi="Arial" w:cs="Arial"/>
          <w:sz w:val="24"/>
          <w:szCs w:val="24"/>
          <w:lang w:eastAsia="ar-SA"/>
        </w:rPr>
        <w:t>Чуваскина</w:t>
      </w:r>
      <w:r w:rsidRPr="00643024">
        <w:rPr>
          <w:rFonts w:ascii="Arial" w:eastAsia="Times New Roman" w:hAnsi="Arial" w:cs="Arial"/>
          <w:color w:val="000000"/>
          <w:sz w:val="24"/>
          <w:szCs w:val="24"/>
          <w:lang w:eastAsia="ar-SA"/>
        </w:rPr>
        <w:t xml:space="preserve"> – 0,156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Садовая – 1,330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Самарская – 1,200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Некрасова – 0,560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sz w:val="24"/>
          <w:szCs w:val="24"/>
          <w:lang w:eastAsia="ar-SA"/>
        </w:rPr>
        <w:t>- ул. Железнодорожная – 0,820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Кооперативная – 1,480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Мира – 0,720 га;</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проезд  ул. Кооперативная - ул. Школьная – 0,400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Привокзальная – 0,525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Суворова – 0,400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Полевая – 0,190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lastRenderedPageBreak/>
        <w:t>- ул. Нефтяников – 0,270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проезд ул. Самарская-ул.Садовая – 0,095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проезд ул.Полевая – ул.Солнечная – 0,194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проезд от ул.Мира к дому №140А-2 ул.Кооперативная – 0,115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проезд от ул.Мира к дому №118 ул.Кооперативная – 0,082 км.</w:t>
      </w:r>
    </w:p>
    <w:p w:rsidR="00643024" w:rsidRPr="00643024" w:rsidRDefault="00643024" w:rsidP="00643024">
      <w:pPr>
        <w:suppressAutoHyphens/>
        <w:spacing w:after="0" w:line="240" w:lineRule="auto"/>
        <w:ind w:left="1418"/>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 xml:space="preserve">Всего: </w:t>
      </w:r>
      <w:r w:rsidRPr="00643024">
        <w:rPr>
          <w:rFonts w:ascii="Arial" w:eastAsia="Times New Roman" w:hAnsi="Arial" w:cs="Arial"/>
          <w:i/>
          <w:sz w:val="24"/>
          <w:szCs w:val="24"/>
          <w:lang w:eastAsia="ar-SA"/>
        </w:rPr>
        <w:t>8,537</w:t>
      </w:r>
      <w:r w:rsidRPr="00643024">
        <w:rPr>
          <w:rFonts w:ascii="Arial" w:eastAsia="Times New Roman" w:hAnsi="Arial" w:cs="Arial"/>
          <w:i/>
          <w:color w:val="000000"/>
          <w:sz w:val="24"/>
          <w:szCs w:val="24"/>
          <w:lang w:eastAsia="ar-SA"/>
        </w:rPr>
        <w:t xml:space="preserve"> км.</w:t>
      </w:r>
    </w:p>
    <w:p w:rsidR="00643024" w:rsidRPr="00643024" w:rsidRDefault="00643024" w:rsidP="00643024">
      <w:pPr>
        <w:suppressAutoHyphens/>
        <w:spacing w:after="0" w:line="240" w:lineRule="auto"/>
        <w:ind w:firstLine="709"/>
        <w:jc w:val="both"/>
        <w:rPr>
          <w:rFonts w:ascii="Arial" w:eastAsia="Times New Roman" w:hAnsi="Arial" w:cs="Arial"/>
          <w:b/>
          <w:i/>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color w:val="000000"/>
          <w:sz w:val="24"/>
          <w:szCs w:val="24"/>
          <w:lang w:eastAsia="ar-SA"/>
        </w:rPr>
      </w:pPr>
      <w:r w:rsidRPr="00643024">
        <w:rPr>
          <w:rFonts w:ascii="Arial" w:eastAsia="Times New Roman" w:hAnsi="Arial" w:cs="Arial"/>
          <w:b/>
          <w:i/>
          <w:color w:val="000000"/>
          <w:sz w:val="24"/>
          <w:szCs w:val="24"/>
          <w:lang w:eastAsia="ar-SA"/>
        </w:rPr>
        <w:t xml:space="preserve">Строительство улиц </w:t>
      </w:r>
      <w:r w:rsidRPr="00643024">
        <w:rPr>
          <w:rFonts w:ascii="Arial" w:eastAsia="Times New Roman" w:hAnsi="Arial" w:cs="Arial"/>
          <w:b/>
          <w:i/>
          <w:sz w:val="24"/>
          <w:szCs w:val="24"/>
          <w:lang w:eastAsia="ar-SA"/>
        </w:rPr>
        <w:t xml:space="preserve">(дорог) </w:t>
      </w:r>
      <w:r w:rsidRPr="00643024">
        <w:rPr>
          <w:rFonts w:ascii="Arial" w:eastAsia="Times New Roman" w:hAnsi="Arial" w:cs="Arial"/>
          <w:b/>
          <w:i/>
          <w:color w:val="000000"/>
          <w:sz w:val="24"/>
          <w:szCs w:val="24"/>
          <w:lang w:eastAsia="ar-SA"/>
        </w:rPr>
        <w:t>в существующей застройке:</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ул. </w:t>
      </w:r>
      <w:r w:rsidRPr="00643024">
        <w:rPr>
          <w:rFonts w:ascii="Arial" w:eastAsia="Times New Roman" w:hAnsi="Arial" w:cs="Arial"/>
          <w:sz w:val="24"/>
          <w:szCs w:val="24"/>
          <w:lang w:eastAsia="ar-SA"/>
        </w:rPr>
        <w:t>Чуваскина</w:t>
      </w:r>
      <w:r w:rsidRPr="00643024">
        <w:rPr>
          <w:rFonts w:ascii="Arial" w:eastAsia="Times New Roman" w:hAnsi="Arial" w:cs="Arial"/>
          <w:color w:val="000000"/>
          <w:sz w:val="24"/>
          <w:szCs w:val="24"/>
          <w:lang w:eastAsia="ar-SA"/>
        </w:rPr>
        <w:t xml:space="preserve"> – 1,160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Садовая – 0,900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Некрасова – 0,640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Железнодорожная – 0,325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sz w:val="24"/>
          <w:szCs w:val="24"/>
          <w:lang w:eastAsia="ar-SA"/>
        </w:rPr>
        <w:t>- проезд ул. Некрасова - ул. Кооперативная – 0,170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ул. </w:t>
      </w:r>
      <w:r w:rsidRPr="00643024">
        <w:rPr>
          <w:rFonts w:ascii="Arial" w:eastAsia="Times New Roman" w:hAnsi="Arial" w:cs="Arial"/>
          <w:sz w:val="24"/>
          <w:szCs w:val="24"/>
          <w:lang w:eastAsia="ar-SA"/>
        </w:rPr>
        <w:t>Луговая</w:t>
      </w:r>
      <w:r w:rsidRPr="00643024">
        <w:rPr>
          <w:rFonts w:ascii="Arial" w:eastAsia="Times New Roman" w:hAnsi="Arial" w:cs="Arial"/>
          <w:color w:val="000000"/>
          <w:sz w:val="24"/>
          <w:szCs w:val="24"/>
          <w:lang w:eastAsia="ar-SA"/>
        </w:rPr>
        <w:t xml:space="preserve"> – 0,650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Чапаева – 0,100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Мира – 0,480 га;</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Пушкина – 0,370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Спортивная – 0,325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ул. </w:t>
      </w:r>
      <w:r w:rsidRPr="00643024">
        <w:rPr>
          <w:rFonts w:ascii="Arial" w:eastAsia="Times New Roman" w:hAnsi="Arial" w:cs="Arial"/>
          <w:sz w:val="24"/>
          <w:szCs w:val="24"/>
          <w:lang w:eastAsia="ar-SA"/>
        </w:rPr>
        <w:t>Октябрьская</w:t>
      </w:r>
      <w:r w:rsidRPr="00643024">
        <w:rPr>
          <w:rFonts w:ascii="Arial" w:eastAsia="Times New Roman" w:hAnsi="Arial" w:cs="Arial"/>
          <w:color w:val="000000"/>
          <w:sz w:val="24"/>
          <w:szCs w:val="24"/>
          <w:lang w:eastAsia="ar-SA"/>
        </w:rPr>
        <w:t xml:space="preserve"> – 0,630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color w:val="000000"/>
          <w:sz w:val="24"/>
          <w:szCs w:val="24"/>
          <w:lang w:eastAsia="ar-SA"/>
        </w:rPr>
        <w:t xml:space="preserve">- </w:t>
      </w:r>
      <w:r w:rsidRPr="00643024">
        <w:rPr>
          <w:rFonts w:ascii="Arial" w:eastAsia="Times New Roman" w:hAnsi="Arial" w:cs="Arial"/>
          <w:sz w:val="24"/>
          <w:szCs w:val="24"/>
          <w:lang w:eastAsia="ar-SA"/>
        </w:rPr>
        <w:t>ул. им. А.А.Анисимова – 0,260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Советская – 0,300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Школьная – 0,170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Суворова – 0,170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Молодежная – 0,095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Юбилейная – 0,290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Магистральная – 0,220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Степная – 0,450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ул. Подстанция 110 – 0,240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проезд ул. Самарская-ул.Садовая – 0,230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проезд ул. Садовая - ул. Некрасова – 0,270 км;</w:t>
      </w:r>
    </w:p>
    <w:p w:rsidR="00643024" w:rsidRPr="00643024" w:rsidRDefault="00643024" w:rsidP="00643024">
      <w:pPr>
        <w:suppressAutoHyphens/>
        <w:spacing w:after="0" w:line="240" w:lineRule="auto"/>
        <w:ind w:left="1418"/>
        <w:rPr>
          <w:rFonts w:ascii="Arial" w:eastAsia="Times New Roman" w:hAnsi="Arial" w:cs="Arial"/>
          <w:sz w:val="24"/>
          <w:szCs w:val="24"/>
          <w:lang w:eastAsia="ar-SA"/>
        </w:rPr>
      </w:pPr>
      <w:r w:rsidRPr="00643024">
        <w:rPr>
          <w:rFonts w:ascii="Arial" w:eastAsia="Times New Roman" w:hAnsi="Arial" w:cs="Arial"/>
          <w:sz w:val="24"/>
          <w:szCs w:val="24"/>
          <w:lang w:eastAsia="ar-SA"/>
        </w:rPr>
        <w:t>- проезд ул. Чапаева – ул. Луговая – 0,330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sz w:val="24"/>
          <w:szCs w:val="24"/>
          <w:lang w:eastAsia="ar-SA"/>
        </w:rPr>
        <w:t>- проезд ул. Пушкина – ул. Мира – 0,145 км.</w:t>
      </w:r>
    </w:p>
    <w:p w:rsidR="00643024" w:rsidRPr="00643024" w:rsidRDefault="00643024" w:rsidP="00643024">
      <w:pPr>
        <w:suppressAutoHyphens/>
        <w:spacing w:after="0" w:line="240" w:lineRule="auto"/>
        <w:ind w:left="1418"/>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 xml:space="preserve">Всего: </w:t>
      </w:r>
      <w:r w:rsidRPr="00643024">
        <w:rPr>
          <w:rFonts w:ascii="Arial" w:eastAsia="Times New Roman" w:hAnsi="Arial" w:cs="Arial"/>
          <w:i/>
          <w:sz w:val="24"/>
          <w:szCs w:val="24"/>
          <w:lang w:eastAsia="ar-SA"/>
        </w:rPr>
        <w:t xml:space="preserve">11,023 </w:t>
      </w:r>
      <w:r w:rsidRPr="00643024">
        <w:rPr>
          <w:rFonts w:ascii="Arial" w:eastAsia="Times New Roman" w:hAnsi="Arial" w:cs="Arial"/>
          <w:i/>
          <w:color w:val="000000"/>
          <w:sz w:val="24"/>
          <w:szCs w:val="24"/>
          <w:lang w:eastAsia="ar-SA"/>
        </w:rPr>
        <w:t>км.</w:t>
      </w:r>
    </w:p>
    <w:p w:rsidR="00643024" w:rsidRPr="00643024" w:rsidRDefault="00643024" w:rsidP="00643024">
      <w:pPr>
        <w:suppressAutoHyphens/>
        <w:spacing w:after="0" w:line="240" w:lineRule="auto"/>
        <w:ind w:firstLine="709"/>
        <w:jc w:val="both"/>
        <w:rPr>
          <w:rFonts w:ascii="Arial" w:eastAsia="Times New Roman" w:hAnsi="Arial" w:cs="Arial"/>
          <w:lang w:eastAsia="ar-SA"/>
        </w:rPr>
      </w:pPr>
    </w:p>
    <w:p w:rsidR="00643024" w:rsidRPr="00643024" w:rsidRDefault="00643024" w:rsidP="00643024">
      <w:pPr>
        <w:suppressAutoHyphens/>
        <w:spacing w:after="0" w:line="240" w:lineRule="auto"/>
        <w:ind w:firstLine="709"/>
        <w:jc w:val="both"/>
        <w:rPr>
          <w:rFonts w:ascii="Arial" w:eastAsia="Times New Roman" w:hAnsi="Arial" w:cs="Arial"/>
          <w:lang w:eastAsia="ar-SA"/>
        </w:rPr>
      </w:pPr>
      <w:r w:rsidRPr="00643024">
        <w:rPr>
          <w:rFonts w:ascii="Arial" w:eastAsia="Times New Roman" w:hAnsi="Arial" w:cs="Arial"/>
          <w:lang w:eastAsia="ar-SA"/>
        </w:rPr>
        <w:t>Примечание: Строительство и реконструкция существующих улиц будет уточняться на следующих стадиях проектирования</w:t>
      </w:r>
    </w:p>
    <w:p w:rsidR="00643024" w:rsidRPr="00643024" w:rsidRDefault="00643024" w:rsidP="00643024">
      <w:pPr>
        <w:suppressAutoHyphens/>
        <w:spacing w:after="0" w:line="240" w:lineRule="auto"/>
        <w:ind w:firstLine="709"/>
        <w:jc w:val="both"/>
        <w:rPr>
          <w:rFonts w:ascii="Arial" w:eastAsia="Times New Roman" w:hAnsi="Arial" w:cs="Arial"/>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color w:val="000000"/>
          <w:sz w:val="24"/>
          <w:szCs w:val="24"/>
          <w:lang w:eastAsia="ar-SA"/>
        </w:rPr>
      </w:pPr>
      <w:r w:rsidRPr="00643024">
        <w:rPr>
          <w:rFonts w:ascii="Arial" w:eastAsia="Times New Roman" w:hAnsi="Arial" w:cs="Arial"/>
          <w:b/>
          <w:i/>
          <w:color w:val="000000"/>
          <w:sz w:val="24"/>
          <w:szCs w:val="24"/>
          <w:lang w:eastAsia="ar-SA"/>
        </w:rPr>
        <w:t>Строительство улиц на Площадке №1:</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№1 – 0,21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№2 – 0,21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№3 – 0,21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Суслова – 0,34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Степная – 0,40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Нежинская – 0,40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Северная – 0,43 км.</w:t>
      </w:r>
    </w:p>
    <w:p w:rsidR="00643024" w:rsidRPr="00643024" w:rsidRDefault="00643024" w:rsidP="00643024">
      <w:pPr>
        <w:suppressAutoHyphens/>
        <w:spacing w:after="0" w:line="240" w:lineRule="auto"/>
        <w:ind w:left="709" w:firstLine="709"/>
        <w:jc w:val="both"/>
        <w:rPr>
          <w:rFonts w:ascii="Arial" w:eastAsia="Times New Roman" w:hAnsi="Arial" w:cs="Arial"/>
          <w:i/>
          <w:color w:val="000000"/>
          <w:sz w:val="24"/>
          <w:szCs w:val="24"/>
          <w:lang w:eastAsia="ar-SA"/>
        </w:rPr>
      </w:pPr>
      <w:r w:rsidRPr="00643024">
        <w:rPr>
          <w:rFonts w:ascii="Arial" w:eastAsia="Times New Roman" w:hAnsi="Arial" w:cs="Arial"/>
          <w:color w:val="000000"/>
          <w:sz w:val="24"/>
          <w:szCs w:val="24"/>
          <w:lang w:eastAsia="ar-SA"/>
        </w:rPr>
        <w:t xml:space="preserve">  </w:t>
      </w:r>
      <w:r w:rsidRPr="00643024">
        <w:rPr>
          <w:rFonts w:ascii="Arial" w:eastAsia="Times New Roman" w:hAnsi="Arial" w:cs="Arial"/>
          <w:i/>
          <w:color w:val="000000"/>
          <w:sz w:val="24"/>
          <w:szCs w:val="24"/>
          <w:lang w:eastAsia="ar-SA"/>
        </w:rPr>
        <w:t>Всего: 2,2 км.</w:t>
      </w:r>
    </w:p>
    <w:p w:rsidR="00643024" w:rsidRPr="00643024" w:rsidRDefault="00643024" w:rsidP="00643024">
      <w:pPr>
        <w:suppressAutoHyphens/>
        <w:spacing w:after="0" w:line="240" w:lineRule="auto"/>
        <w:ind w:left="1418"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i/>
          <w:color w:val="000000"/>
          <w:sz w:val="24"/>
          <w:szCs w:val="24"/>
          <w:lang w:eastAsia="ar-SA"/>
        </w:rPr>
        <w:lastRenderedPageBreak/>
        <w:t>Строительство улиц на Площадке №2:</w:t>
      </w:r>
      <w:r w:rsidRPr="00643024">
        <w:rPr>
          <w:rFonts w:ascii="Arial" w:eastAsia="Times New Roman" w:hAnsi="Arial" w:cs="Arial"/>
          <w:color w:val="000000"/>
          <w:sz w:val="24"/>
          <w:szCs w:val="24"/>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           - продолжение  ул. Магистральная – 0,465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Степная – 0,44 км;</w:t>
      </w:r>
    </w:p>
    <w:p w:rsidR="00643024" w:rsidRPr="00643024" w:rsidRDefault="00643024" w:rsidP="00643024">
      <w:pPr>
        <w:suppressAutoHyphens/>
        <w:spacing w:after="0" w:line="240" w:lineRule="auto"/>
        <w:jc w:val="both"/>
        <w:rPr>
          <w:rFonts w:ascii="Arial" w:eastAsia="Times New Roman" w:hAnsi="Arial" w:cs="Arial"/>
          <w:i/>
          <w:color w:val="000000"/>
          <w:sz w:val="24"/>
          <w:szCs w:val="24"/>
          <w:lang w:eastAsia="ar-SA"/>
        </w:rPr>
      </w:pPr>
      <w:r w:rsidRPr="00643024">
        <w:rPr>
          <w:rFonts w:ascii="Arial" w:eastAsia="Times New Roman" w:hAnsi="Arial" w:cs="Arial"/>
          <w:color w:val="000000"/>
          <w:sz w:val="24"/>
          <w:szCs w:val="24"/>
          <w:lang w:eastAsia="ar-SA"/>
        </w:rPr>
        <w:t xml:space="preserve">                       </w:t>
      </w:r>
      <w:r w:rsidRPr="00643024">
        <w:rPr>
          <w:rFonts w:ascii="Arial" w:eastAsia="Times New Roman" w:hAnsi="Arial" w:cs="Arial"/>
          <w:i/>
          <w:color w:val="000000"/>
          <w:sz w:val="24"/>
          <w:szCs w:val="24"/>
          <w:lang w:eastAsia="ar-SA"/>
        </w:rPr>
        <w:t>Всего: 0,905 км.</w:t>
      </w:r>
    </w:p>
    <w:p w:rsidR="00643024" w:rsidRPr="00643024" w:rsidRDefault="00643024" w:rsidP="00643024">
      <w:pPr>
        <w:suppressAutoHyphens/>
        <w:spacing w:after="0" w:line="240" w:lineRule="auto"/>
        <w:jc w:val="both"/>
        <w:rPr>
          <w:rFonts w:ascii="Arial" w:eastAsia="Times New Roman" w:hAnsi="Arial" w:cs="Arial"/>
          <w:b/>
          <w:i/>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i/>
          <w:color w:val="000000"/>
          <w:sz w:val="24"/>
          <w:szCs w:val="24"/>
          <w:lang w:eastAsia="ar-SA"/>
        </w:rPr>
        <w:t>Строительство улиц на Площадке №3:</w:t>
      </w:r>
      <w:r w:rsidRPr="00643024">
        <w:rPr>
          <w:rFonts w:ascii="Arial" w:eastAsia="Times New Roman" w:hAnsi="Arial" w:cs="Arial"/>
          <w:color w:val="000000"/>
          <w:sz w:val="24"/>
          <w:szCs w:val="24"/>
          <w:lang w:eastAsia="ar-SA"/>
        </w:rPr>
        <w:t xml:space="preserve"> </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Нежинская – 0,420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Северная – 0,390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№4 – 0,395 км.</w:t>
      </w:r>
    </w:p>
    <w:p w:rsidR="00643024" w:rsidRPr="00643024" w:rsidRDefault="00643024" w:rsidP="00643024">
      <w:pPr>
        <w:suppressAutoHyphens/>
        <w:spacing w:after="0" w:line="240" w:lineRule="auto"/>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 xml:space="preserve">                       Всего: 1,205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i/>
          <w:color w:val="000000"/>
          <w:sz w:val="24"/>
          <w:szCs w:val="24"/>
          <w:lang w:eastAsia="ar-SA"/>
        </w:rPr>
        <w:t>Строительство улиц на Площадках №4-5:</w:t>
      </w:r>
      <w:r w:rsidRPr="00643024">
        <w:rPr>
          <w:rFonts w:ascii="Arial" w:eastAsia="Times New Roman" w:hAnsi="Arial" w:cs="Arial"/>
          <w:color w:val="000000"/>
          <w:sz w:val="24"/>
          <w:szCs w:val="24"/>
          <w:lang w:eastAsia="ar-SA"/>
        </w:rPr>
        <w:t xml:space="preserve"> </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Юбилейная – 0,06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Полевая – 0,04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№5 – 0,270 км.</w:t>
      </w:r>
    </w:p>
    <w:p w:rsidR="00643024" w:rsidRPr="00643024" w:rsidRDefault="00643024" w:rsidP="00643024">
      <w:pPr>
        <w:suppressAutoHyphens/>
        <w:spacing w:after="0" w:line="240" w:lineRule="auto"/>
        <w:jc w:val="both"/>
        <w:rPr>
          <w:rFonts w:ascii="Arial" w:eastAsia="Times New Roman" w:hAnsi="Arial" w:cs="Arial"/>
          <w:i/>
          <w:color w:val="000000"/>
          <w:sz w:val="24"/>
          <w:szCs w:val="24"/>
          <w:lang w:eastAsia="ar-SA"/>
        </w:rPr>
      </w:pPr>
      <w:r w:rsidRPr="00643024">
        <w:rPr>
          <w:rFonts w:ascii="Arial" w:eastAsia="Times New Roman" w:hAnsi="Arial" w:cs="Arial"/>
          <w:i/>
          <w:color w:val="000000"/>
          <w:sz w:val="24"/>
          <w:szCs w:val="24"/>
          <w:lang w:eastAsia="ar-SA"/>
        </w:rPr>
        <w:t xml:space="preserve">                       Всего: 0,370 км.</w:t>
      </w:r>
    </w:p>
    <w:p w:rsidR="00643024" w:rsidRPr="00643024" w:rsidRDefault="00643024" w:rsidP="00643024">
      <w:pPr>
        <w:suppressAutoHyphens/>
        <w:spacing w:after="0" w:line="240" w:lineRule="auto"/>
        <w:jc w:val="both"/>
        <w:rPr>
          <w:rFonts w:ascii="Arial" w:eastAsia="Times New Roman" w:hAnsi="Arial" w:cs="Arial"/>
          <w:i/>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b/>
          <w:i/>
          <w:color w:val="000000"/>
          <w:sz w:val="24"/>
          <w:szCs w:val="24"/>
          <w:lang w:eastAsia="ar-SA"/>
        </w:rPr>
        <w:t>Строительство улиц на Площадке №6:</w:t>
      </w:r>
      <w:r w:rsidRPr="00643024">
        <w:rPr>
          <w:rFonts w:ascii="Arial" w:eastAsia="Times New Roman" w:hAnsi="Arial" w:cs="Arial"/>
          <w:color w:val="000000"/>
          <w:sz w:val="24"/>
          <w:szCs w:val="24"/>
          <w:lang w:eastAsia="ar-SA"/>
        </w:rPr>
        <w:t xml:space="preserve"> </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№6 – 0,330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№7 – 0,135 км;</w:t>
      </w:r>
    </w:p>
    <w:p w:rsidR="00643024" w:rsidRPr="00643024" w:rsidRDefault="00643024" w:rsidP="00643024">
      <w:pPr>
        <w:suppressAutoHyphens/>
        <w:spacing w:after="0" w:line="240" w:lineRule="auto"/>
        <w:ind w:left="709"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№8 – 0,150 км.</w:t>
      </w:r>
    </w:p>
    <w:p w:rsidR="00643024" w:rsidRPr="00643024" w:rsidRDefault="00643024" w:rsidP="00643024">
      <w:pPr>
        <w:suppressAutoHyphens/>
        <w:spacing w:after="0" w:line="240" w:lineRule="auto"/>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i/>
          <w:color w:val="000000"/>
          <w:sz w:val="24"/>
          <w:szCs w:val="24"/>
          <w:lang w:eastAsia="ar-SA"/>
        </w:rPr>
      </w:pPr>
      <w:r w:rsidRPr="00643024">
        <w:rPr>
          <w:rFonts w:ascii="Arial" w:eastAsia="Times New Roman" w:hAnsi="Arial" w:cs="Arial"/>
          <w:color w:val="000000"/>
          <w:sz w:val="24"/>
          <w:szCs w:val="24"/>
          <w:lang w:eastAsia="ar-SA"/>
        </w:rPr>
        <w:t xml:space="preserve">                       </w:t>
      </w:r>
      <w:r w:rsidRPr="00643024">
        <w:rPr>
          <w:rFonts w:ascii="Arial" w:eastAsia="Times New Roman" w:hAnsi="Arial" w:cs="Arial"/>
          <w:i/>
          <w:color w:val="000000"/>
          <w:sz w:val="24"/>
          <w:szCs w:val="24"/>
          <w:lang w:eastAsia="ar-SA"/>
        </w:rPr>
        <w:t>Всего: 0,615 км.</w:t>
      </w:r>
    </w:p>
    <w:p w:rsidR="00643024" w:rsidRPr="00643024" w:rsidRDefault="00643024" w:rsidP="00643024">
      <w:pPr>
        <w:suppressAutoHyphens/>
        <w:spacing w:after="0" w:line="240" w:lineRule="auto"/>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i/>
          <w:color w:val="000000"/>
          <w:sz w:val="24"/>
          <w:szCs w:val="24"/>
          <w:lang w:eastAsia="ar-SA"/>
        </w:rPr>
      </w:pPr>
      <w:r w:rsidRPr="00643024">
        <w:rPr>
          <w:rFonts w:ascii="Arial" w:eastAsia="Times New Roman" w:hAnsi="Arial" w:cs="Arial"/>
          <w:b/>
          <w:i/>
          <w:color w:val="000000"/>
          <w:sz w:val="24"/>
          <w:szCs w:val="24"/>
          <w:lang w:eastAsia="ar-SA"/>
        </w:rPr>
        <w:t>Строительство улиц на площадках за счет уплотнения жилой застройки:</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Самарская – 0,350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Садовая – 0,855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продолжение ул. Чапаева – 0,100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ул. Майская – 0,355 км;</w:t>
      </w:r>
    </w:p>
    <w:p w:rsidR="00643024" w:rsidRPr="00643024" w:rsidRDefault="00643024" w:rsidP="00643024">
      <w:pPr>
        <w:suppressAutoHyphens/>
        <w:spacing w:after="0" w:line="240" w:lineRule="auto"/>
        <w:ind w:left="1418"/>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проезд №8 – 0,200 км.</w:t>
      </w:r>
    </w:p>
    <w:p w:rsidR="00643024" w:rsidRPr="00643024" w:rsidRDefault="00643024" w:rsidP="00643024">
      <w:pPr>
        <w:suppressAutoHyphens/>
        <w:spacing w:after="0" w:line="240" w:lineRule="auto"/>
        <w:jc w:val="both"/>
        <w:rPr>
          <w:rFonts w:ascii="Arial" w:eastAsia="Times New Roman" w:hAnsi="Arial" w:cs="Arial"/>
          <w:i/>
          <w:color w:val="000000"/>
          <w:sz w:val="24"/>
          <w:szCs w:val="24"/>
          <w:lang w:eastAsia="ar-SA"/>
        </w:rPr>
      </w:pPr>
      <w:r w:rsidRPr="00643024">
        <w:rPr>
          <w:rFonts w:ascii="Arial" w:eastAsia="Times New Roman" w:hAnsi="Arial" w:cs="Arial"/>
          <w:color w:val="000000"/>
          <w:sz w:val="24"/>
          <w:szCs w:val="24"/>
          <w:lang w:eastAsia="ar-SA"/>
        </w:rPr>
        <w:t xml:space="preserve">                       </w:t>
      </w:r>
      <w:r w:rsidRPr="00643024">
        <w:rPr>
          <w:rFonts w:ascii="Arial" w:eastAsia="Times New Roman" w:hAnsi="Arial" w:cs="Arial"/>
          <w:i/>
          <w:color w:val="000000"/>
          <w:sz w:val="24"/>
          <w:szCs w:val="24"/>
          <w:lang w:eastAsia="ar-SA"/>
        </w:rPr>
        <w:t>Всего: 1,86 км.</w:t>
      </w:r>
    </w:p>
    <w:p w:rsidR="00643024" w:rsidRPr="00643024" w:rsidRDefault="00643024" w:rsidP="00643024">
      <w:pPr>
        <w:suppressAutoHyphens/>
        <w:spacing w:after="0" w:line="240" w:lineRule="auto"/>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4"/>
        <w:jc w:val="both"/>
        <w:rPr>
          <w:rFonts w:ascii="Arial" w:eastAsia="Times New Roman" w:hAnsi="Arial" w:cs="Arial"/>
          <w:b/>
          <w:i/>
          <w:color w:val="000000"/>
          <w:sz w:val="24"/>
          <w:szCs w:val="16"/>
          <w:lang w:eastAsia="ar-SA"/>
        </w:rPr>
      </w:pPr>
      <w:r w:rsidRPr="00643024">
        <w:rPr>
          <w:rFonts w:ascii="Arial" w:eastAsia="Times New Roman" w:hAnsi="Arial" w:cs="Arial"/>
          <w:b/>
          <w:i/>
          <w:color w:val="000000"/>
          <w:sz w:val="24"/>
          <w:szCs w:val="16"/>
          <w:lang w:eastAsia="ar-SA"/>
        </w:rPr>
        <w:t>Ориентировочно общая протяженность планируемых новых улиц в п.г.т. Суходол составит – 7,155 км.</w:t>
      </w:r>
    </w:p>
    <w:p w:rsidR="00643024" w:rsidRPr="00643024" w:rsidRDefault="00643024" w:rsidP="00643024">
      <w:pPr>
        <w:suppressAutoHyphens/>
        <w:spacing w:after="0" w:line="240" w:lineRule="auto"/>
        <w:ind w:firstLine="709"/>
        <w:jc w:val="both"/>
        <w:rPr>
          <w:rFonts w:ascii="Arial" w:eastAsia="Times New Roman" w:hAnsi="Arial" w:cs="Arial"/>
          <w:b/>
          <w:i/>
          <w:color w:val="000000"/>
          <w:sz w:val="24"/>
          <w:szCs w:val="24"/>
          <w:lang w:eastAsia="ar-SA"/>
        </w:rPr>
      </w:pPr>
      <w:r w:rsidRPr="00643024">
        <w:rPr>
          <w:rFonts w:ascii="Arial" w:eastAsia="Times New Roman" w:hAnsi="Arial" w:cs="Arial"/>
          <w:b/>
          <w:i/>
          <w:color w:val="000000"/>
          <w:sz w:val="24"/>
          <w:szCs w:val="24"/>
          <w:lang w:eastAsia="ar-SA"/>
        </w:rPr>
        <w:t xml:space="preserve">Строительство улиц </w:t>
      </w:r>
      <w:r w:rsidRPr="00643024">
        <w:rPr>
          <w:rFonts w:ascii="Arial" w:eastAsia="Times New Roman" w:hAnsi="Arial" w:cs="Arial"/>
          <w:b/>
          <w:i/>
          <w:sz w:val="24"/>
          <w:szCs w:val="24"/>
          <w:lang w:eastAsia="ar-SA"/>
        </w:rPr>
        <w:t xml:space="preserve">(дорог) </w:t>
      </w:r>
      <w:r w:rsidRPr="00643024">
        <w:rPr>
          <w:rFonts w:ascii="Arial" w:eastAsia="Times New Roman" w:hAnsi="Arial" w:cs="Arial"/>
          <w:b/>
          <w:i/>
          <w:color w:val="000000"/>
          <w:sz w:val="24"/>
          <w:szCs w:val="24"/>
          <w:lang w:eastAsia="ar-SA"/>
        </w:rPr>
        <w:t>в существующей застройке:</w:t>
      </w:r>
      <w:r w:rsidRPr="00643024">
        <w:rPr>
          <w:rFonts w:ascii="Arial" w:eastAsia="Times New Roman" w:hAnsi="Arial" w:cs="Arial"/>
          <w:b/>
          <w:i/>
          <w:sz w:val="24"/>
          <w:szCs w:val="24"/>
          <w:lang w:eastAsia="ar-SA"/>
        </w:rPr>
        <w:t xml:space="preserve"> 11,023 </w:t>
      </w:r>
      <w:r w:rsidRPr="00643024">
        <w:rPr>
          <w:rFonts w:ascii="Arial" w:eastAsia="Times New Roman" w:hAnsi="Arial" w:cs="Arial"/>
          <w:b/>
          <w:i/>
          <w:color w:val="000000"/>
          <w:sz w:val="24"/>
          <w:szCs w:val="24"/>
          <w:lang w:eastAsia="ar-SA"/>
        </w:rPr>
        <w:t>км.</w:t>
      </w:r>
    </w:p>
    <w:p w:rsidR="00643024" w:rsidRPr="00643024" w:rsidRDefault="00643024" w:rsidP="00643024">
      <w:pPr>
        <w:suppressAutoHyphens/>
        <w:spacing w:after="0" w:line="240" w:lineRule="auto"/>
        <w:ind w:firstLine="709"/>
        <w:jc w:val="both"/>
        <w:rPr>
          <w:rFonts w:ascii="Arial" w:eastAsia="Times New Roman" w:hAnsi="Arial" w:cs="Arial"/>
          <w:b/>
          <w:i/>
          <w:sz w:val="24"/>
          <w:szCs w:val="24"/>
          <w:lang w:eastAsia="ar-SA"/>
        </w:rPr>
      </w:pPr>
      <w:r w:rsidRPr="00643024">
        <w:rPr>
          <w:rFonts w:ascii="Arial" w:eastAsia="Times New Roman" w:hAnsi="Arial" w:cs="Arial"/>
          <w:b/>
          <w:i/>
          <w:sz w:val="24"/>
          <w:szCs w:val="24"/>
          <w:lang w:eastAsia="ar-SA"/>
        </w:rPr>
        <w:t>Реконструкция улиц (дорог) в существующей застройке: 8,537 км.</w:t>
      </w:r>
    </w:p>
    <w:p w:rsidR="00643024" w:rsidRPr="00643024" w:rsidRDefault="00643024" w:rsidP="00643024">
      <w:pPr>
        <w:suppressAutoHyphens/>
        <w:spacing w:after="0" w:line="240" w:lineRule="auto"/>
        <w:ind w:firstLine="704"/>
        <w:jc w:val="both"/>
        <w:rPr>
          <w:rFonts w:ascii="Arial" w:eastAsia="Times New Roman" w:hAnsi="Arial" w:cs="Arial"/>
          <w:b/>
          <w:i/>
          <w:color w:val="00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u w:val="single"/>
          <w:lang w:eastAsia="ar-SA"/>
        </w:rPr>
        <w:t>Плотность улично-дорожной сети</w:t>
      </w:r>
      <w:r w:rsidRPr="00643024">
        <w:rPr>
          <w:rFonts w:ascii="Arial" w:eastAsia="Times New Roman" w:hAnsi="Arial" w:cs="Arial"/>
          <w:color w:val="000000"/>
          <w:sz w:val="24"/>
          <w:szCs w:val="16"/>
          <w:lang w:eastAsia="ar-SA"/>
        </w:rPr>
        <w:t xml:space="preserve"> в проектируемых  границах населенного пункта составит </w:t>
      </w:r>
      <w:r w:rsidRPr="00643024">
        <w:rPr>
          <w:rFonts w:ascii="Arial" w:eastAsia="Times New Roman" w:hAnsi="Arial" w:cs="Arial"/>
          <w:sz w:val="24"/>
          <w:szCs w:val="16"/>
          <w:lang w:eastAsia="ar-SA"/>
        </w:rPr>
        <w:t>– 6,7 км/км</w:t>
      </w:r>
      <w:r w:rsidRPr="00643024">
        <w:rPr>
          <w:rFonts w:ascii="Arial" w:eastAsia="Times New Roman" w:hAnsi="Arial" w:cs="Arial"/>
          <w:sz w:val="24"/>
          <w:szCs w:val="16"/>
          <w:vertAlign w:val="superscript"/>
          <w:lang w:eastAsia="ar-SA"/>
        </w:rPr>
        <w:t>2</w:t>
      </w:r>
      <w:r w:rsidRPr="00643024">
        <w:rPr>
          <w:rFonts w:ascii="Arial" w:eastAsia="Times New Roman" w:hAnsi="Arial" w:cs="Arial"/>
          <w:color w:val="000000"/>
          <w:sz w:val="24"/>
          <w:szCs w:val="16"/>
          <w:lang w:eastAsia="ar-SA"/>
        </w:rPr>
        <w:t>.</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 местах примыкания улиц к автодороге необходимо предусматривать мероприятия по безопасности дорожного движения.</w:t>
      </w:r>
    </w:p>
    <w:p w:rsidR="00643024" w:rsidRPr="00643024" w:rsidRDefault="00643024" w:rsidP="00643024">
      <w:pPr>
        <w:suppressAutoHyphens/>
        <w:spacing w:after="0" w:line="240" w:lineRule="auto"/>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color w:val="000000"/>
          <w:sz w:val="24"/>
          <w:szCs w:val="24"/>
          <w:lang w:eastAsia="ar-SA"/>
        </w:rPr>
      </w:pPr>
    </w:p>
    <w:p w:rsidR="00643024" w:rsidRPr="00643024" w:rsidRDefault="00643024" w:rsidP="00643024">
      <w:pPr>
        <w:suppressAutoHyphens/>
        <w:spacing w:before="240" w:after="60" w:line="240" w:lineRule="auto"/>
        <w:jc w:val="both"/>
        <w:outlineLvl w:val="5"/>
        <w:rPr>
          <w:rFonts w:ascii="Arial" w:eastAsia="Times New Roman" w:hAnsi="Arial" w:cs="Arial"/>
          <w:b/>
          <w:bCs/>
          <w:i/>
          <w:sz w:val="24"/>
          <w:lang w:eastAsia="ar-SA"/>
        </w:rPr>
      </w:pPr>
      <w:bookmarkStart w:id="255" w:name="_Toc279576208"/>
      <w:bookmarkStart w:id="256" w:name="_Toc312493552"/>
      <w:bookmarkStart w:id="257" w:name="_Toc312505706"/>
      <w:bookmarkStart w:id="258" w:name="_Toc319604496"/>
      <w:bookmarkStart w:id="259" w:name="_Toc350426129"/>
      <w:bookmarkEnd w:id="255"/>
      <w:r w:rsidRPr="00643024">
        <w:rPr>
          <w:rFonts w:ascii="Arial" w:eastAsia="Times New Roman" w:hAnsi="Arial" w:cs="Arial"/>
          <w:b/>
          <w:bCs/>
          <w:i/>
          <w:sz w:val="24"/>
          <w:lang w:eastAsia="ar-SA"/>
        </w:rPr>
        <w:lastRenderedPageBreak/>
        <w:t>3.3.2.5.1.2. Искусственные дорожные сооружения</w:t>
      </w:r>
      <w:bookmarkEnd w:id="256"/>
      <w:bookmarkEnd w:id="257"/>
      <w:bookmarkEnd w:id="258"/>
      <w:bookmarkEnd w:id="259"/>
    </w:p>
    <w:p w:rsidR="00643024" w:rsidRPr="00643024" w:rsidRDefault="00643024" w:rsidP="00643024">
      <w:pPr>
        <w:suppressAutoHyphens/>
        <w:spacing w:after="0" w:line="240" w:lineRule="auto"/>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643024" w:rsidRPr="00643024" w:rsidRDefault="00643024" w:rsidP="00643024">
      <w:pPr>
        <w:suppressAutoHyphens/>
        <w:spacing w:after="0" w:line="240" w:lineRule="auto"/>
        <w:ind w:firstLine="709"/>
        <w:jc w:val="both"/>
        <w:rPr>
          <w:rFonts w:ascii="Arial" w:eastAsia="Times New Roman" w:hAnsi="Arial" w:cs="Arial"/>
          <w:b/>
          <w:color w:val="000000"/>
          <w:sz w:val="24"/>
          <w:szCs w:val="24"/>
          <w:shd w:val="clear" w:color="auto" w:fill="FFFF00"/>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Генеральным планом  предусматривается строительство и реконструкция автомобильных мостов:</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реконструкция автомобильного моста через р. Суходолка, расположенного по ул. Пионерская в южной части п.г.т. Суходол (18.1);</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строительство автомобильного моста через р. Суходолка, расположенного по ул. Железнодорожная в юго-восточной части п.г.т. Суходол (18.2).</w:t>
      </w: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before="240" w:after="60" w:line="240" w:lineRule="auto"/>
        <w:jc w:val="center"/>
        <w:outlineLvl w:val="5"/>
        <w:rPr>
          <w:rFonts w:ascii="Arial" w:eastAsia="Times New Roman" w:hAnsi="Arial" w:cs="Arial"/>
          <w:b/>
          <w:bCs/>
          <w:i/>
          <w:sz w:val="24"/>
          <w:lang w:eastAsia="ar-SA"/>
        </w:rPr>
      </w:pPr>
      <w:bookmarkStart w:id="260" w:name="_Toc319604497"/>
      <w:bookmarkStart w:id="261" w:name="_Toc350426130"/>
      <w:r w:rsidRPr="00643024">
        <w:rPr>
          <w:rFonts w:ascii="Arial" w:eastAsia="Times New Roman" w:hAnsi="Arial" w:cs="Arial"/>
          <w:b/>
          <w:bCs/>
          <w:i/>
          <w:sz w:val="24"/>
          <w:szCs w:val="24"/>
          <w:lang w:eastAsia="ar-SA"/>
        </w:rPr>
        <w:t xml:space="preserve">3.3.2.5.1.3. </w:t>
      </w:r>
      <w:r w:rsidRPr="00643024">
        <w:rPr>
          <w:rFonts w:ascii="Arial" w:eastAsia="Times New Roman" w:hAnsi="Arial" w:cs="Arial"/>
          <w:b/>
          <w:bCs/>
          <w:i/>
          <w:sz w:val="24"/>
          <w:lang w:eastAsia="ar-SA"/>
        </w:rPr>
        <w:t>Сооружения и предприятия для хранения и технического обслуживания транспортных средств</w:t>
      </w:r>
      <w:bookmarkEnd w:id="260"/>
      <w:bookmarkEnd w:id="261"/>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r w:rsidRPr="00643024">
        <w:rPr>
          <w:rFonts w:ascii="Arial" w:eastAsia="Times New Roman" w:hAnsi="Arial" w:cs="Arial"/>
          <w:b/>
          <w:color w:val="000000"/>
          <w:sz w:val="24"/>
          <w:szCs w:val="16"/>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Расчетный парк автомобилей в городском поселении Суходол (на 15544 чел.) составит 4663 автомобиля.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Необходимое количество машино-мест на стоянках постоянного хранения автомобилей, из расчета 90% обеспеченности расчетного парка автомобилей, составит 4197 машино-мест.</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В генеральном плане планируются автостоянки и гаражи: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автостоянка  для больницы, площадью – 0,3145 га  по ул. Мира;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автостоянка,  площадью – 0,3242 га  по ул. Суслова;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автостоянка и гаражи, площадью –25 га по ул. Солнечная/7 проезд.</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284"/>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24"/>
          <w:lang w:eastAsia="ar-SA"/>
        </w:rPr>
        <w:t xml:space="preserve">Для обслуживания расчетного парка автомобилей необходимы </w:t>
      </w:r>
      <w:r w:rsidRPr="00643024">
        <w:rPr>
          <w:rFonts w:ascii="Arial" w:eastAsia="Times New Roman" w:hAnsi="Arial" w:cs="Arial"/>
          <w:color w:val="000000"/>
          <w:sz w:val="24"/>
          <w:szCs w:val="24"/>
          <w:u w:val="single"/>
          <w:lang w:eastAsia="ar-SA"/>
        </w:rPr>
        <w:t>объекты технического обслуживания.</w:t>
      </w:r>
      <w:r w:rsidRPr="00643024">
        <w:rPr>
          <w:rFonts w:ascii="Arial" w:eastAsia="Times New Roman" w:hAnsi="Arial" w:cs="Arial"/>
          <w:color w:val="000000"/>
          <w:sz w:val="24"/>
          <w:szCs w:val="24"/>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АЗС из расчета 1 топливо-раздаточная колонка на 1200 легковых автомобилей – 3-4 колонки;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СТО из расчета 1 пост на 200 легковых автомобилей: 21 пост.</w:t>
      </w:r>
    </w:p>
    <w:p w:rsidR="00643024" w:rsidRPr="00643024" w:rsidRDefault="00643024" w:rsidP="00643024">
      <w:pPr>
        <w:suppressAutoHyphens/>
        <w:spacing w:after="0" w:line="240" w:lineRule="auto"/>
        <w:jc w:val="both"/>
        <w:rPr>
          <w:rFonts w:ascii="Arial" w:eastAsia="Times New Roman" w:hAnsi="Arial" w:cs="Arial"/>
          <w:color w:val="00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lastRenderedPageBreak/>
        <w:t>Размещение объектов технического обслуживания предполагается на площадках, предназначенных для развития придорожного сервиса.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262" w:name="_Toc309729858"/>
      <w:bookmarkStart w:id="263" w:name="_Toc312493555"/>
      <w:bookmarkStart w:id="264" w:name="_Toc312505709"/>
      <w:bookmarkStart w:id="265" w:name="_Toc314842339"/>
      <w:bookmarkStart w:id="266" w:name="_Toc316548210"/>
      <w:bookmarkStart w:id="267" w:name="_Toc350426131"/>
      <w:bookmarkEnd w:id="262"/>
      <w:r w:rsidRPr="00643024">
        <w:rPr>
          <w:rFonts w:ascii="Arial" w:eastAsia="Times New Roman" w:hAnsi="Arial" w:cs="Arial"/>
          <w:b/>
          <w:bCs/>
          <w:i/>
          <w:sz w:val="24"/>
          <w:szCs w:val="28"/>
          <w:lang w:eastAsia="ar-SA"/>
        </w:rPr>
        <w:t>3.3.2.6. Развитие зоны рекреационного назначения</w:t>
      </w:r>
      <w:bookmarkEnd w:id="267"/>
      <w:r w:rsidRPr="00643024">
        <w:rPr>
          <w:rFonts w:ascii="Arial" w:eastAsia="Times New Roman" w:hAnsi="Arial" w:cs="Arial"/>
          <w:b/>
          <w:bCs/>
          <w:i/>
          <w:sz w:val="24"/>
          <w:szCs w:val="28"/>
          <w:lang w:eastAsia="ar-SA"/>
        </w:rPr>
        <w:t xml:space="preserve"> </w:t>
      </w:r>
      <w:bookmarkEnd w:id="263"/>
      <w:bookmarkEnd w:id="264"/>
      <w:bookmarkEnd w:id="265"/>
      <w:bookmarkEnd w:id="266"/>
    </w:p>
    <w:p w:rsidR="00643024" w:rsidRPr="00643024" w:rsidRDefault="00643024" w:rsidP="00643024">
      <w:pPr>
        <w:suppressAutoHyphens/>
        <w:spacing w:after="0" w:line="240" w:lineRule="auto"/>
        <w:ind w:firstLine="540"/>
        <w:jc w:val="both"/>
        <w:rPr>
          <w:rFonts w:ascii="Georgia" w:eastAsia="Times New Roman" w:hAnsi="Georgia" w:cs="Georgia"/>
          <w:color w:val="FF0000"/>
          <w:sz w:val="24"/>
          <w:szCs w:val="16"/>
          <w:shd w:val="clear" w:color="auto" w:fill="FFFF00"/>
          <w:lang w:eastAsia="ru-RU"/>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xml:space="preserve">Одним из вопросов местного значения поселения является создание условий для массового отдыха жителей сельского поселения Суходол, с этой целью генеральным планом предусмотрено развитие территории  рекреационной зоны. </w:t>
      </w:r>
      <w:r w:rsidRPr="00643024">
        <w:rPr>
          <w:rFonts w:ascii="Arial" w:eastAsia="Times New Roman" w:hAnsi="Arial" w:cs="Arial"/>
          <w:sz w:val="24"/>
          <w:szCs w:val="16"/>
          <w:lang w:eastAsia="ru-RU"/>
        </w:rPr>
        <w:t>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выразительности населенного места.</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Предусматривается создание системы озеленённых территорий общего пользования.</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Расчётная площадь объектов озеленения общего пользования (из расчёта 12 кв. м на 1 человека для сельских поселений) составляет  – 18,6528 га.</w:t>
      </w: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i/>
          <w:sz w:val="24"/>
          <w:szCs w:val="24"/>
          <w:u w:val="single"/>
          <w:lang w:eastAsia="ar-SA"/>
        </w:rPr>
      </w:pPr>
      <w:r w:rsidRPr="00643024">
        <w:rPr>
          <w:rFonts w:ascii="Arial" w:eastAsia="Times New Roman" w:hAnsi="Arial" w:cs="Arial"/>
          <w:i/>
          <w:sz w:val="24"/>
          <w:szCs w:val="24"/>
          <w:u w:val="single"/>
          <w:lang w:eastAsia="ar-SA"/>
        </w:rPr>
        <w:t>Генеральным планом предусматривается:</w:t>
      </w:r>
    </w:p>
    <w:p w:rsidR="00643024" w:rsidRPr="00643024" w:rsidRDefault="00643024" w:rsidP="00643024">
      <w:pPr>
        <w:suppressAutoHyphens/>
        <w:spacing w:after="0" w:line="240" w:lineRule="auto"/>
        <w:ind w:firstLine="709"/>
        <w:jc w:val="both"/>
        <w:rPr>
          <w:rFonts w:ascii="Arial" w:eastAsia="Times New Roman" w:hAnsi="Arial" w:cs="Arial"/>
          <w:b/>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
          <w:sz w:val="24"/>
          <w:szCs w:val="24"/>
          <w:lang w:eastAsia="ar-SA"/>
        </w:rPr>
      </w:pPr>
      <w:r w:rsidRPr="00643024">
        <w:rPr>
          <w:rFonts w:ascii="Arial" w:eastAsia="Times New Roman" w:hAnsi="Arial" w:cs="Arial"/>
          <w:b/>
          <w:sz w:val="24"/>
          <w:szCs w:val="24"/>
          <w:lang w:eastAsia="ar-SA"/>
        </w:rPr>
        <w:t>п.г.т. Суходол</w:t>
      </w:r>
    </w:p>
    <w:p w:rsidR="00643024" w:rsidRPr="00643024" w:rsidRDefault="00643024" w:rsidP="00643024">
      <w:pPr>
        <w:suppressAutoHyphens/>
        <w:spacing w:after="0" w:line="240" w:lineRule="auto"/>
        <w:ind w:firstLine="709"/>
        <w:jc w:val="both"/>
        <w:rPr>
          <w:rFonts w:ascii="Arial" w:eastAsia="Times New Roman" w:hAnsi="Arial" w:cs="Arial"/>
          <w:b/>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iCs/>
          <w:sz w:val="24"/>
          <w:szCs w:val="24"/>
          <w:lang w:eastAsia="ar-SA"/>
        </w:rPr>
      </w:pPr>
      <w:r w:rsidRPr="00643024">
        <w:rPr>
          <w:rFonts w:ascii="Arial" w:eastAsia="Times New Roman" w:hAnsi="Arial" w:cs="Arial"/>
          <w:bCs/>
          <w:iCs/>
          <w:sz w:val="24"/>
          <w:szCs w:val="24"/>
          <w:lang w:eastAsia="ar-SA"/>
        </w:rPr>
        <w:t>Реконструкция парка по ул. Ленина, площадью 3,45 га (17.2);</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24"/>
          <w:lang w:eastAsia="ar-SA"/>
        </w:rPr>
      </w:pPr>
      <w:r w:rsidRPr="00643024">
        <w:rPr>
          <w:rFonts w:ascii="Arial" w:eastAsia="Times New Roman" w:hAnsi="Arial" w:cs="Arial"/>
          <w:bCs/>
          <w:iCs/>
          <w:sz w:val="24"/>
          <w:szCs w:val="24"/>
          <w:lang w:eastAsia="ar-SA"/>
        </w:rPr>
        <w:t>Строительство</w:t>
      </w:r>
      <w:r w:rsidRPr="00643024">
        <w:rPr>
          <w:rFonts w:ascii="Arial" w:eastAsia="Times New Roman" w:hAnsi="Arial" w:cs="Arial"/>
          <w:sz w:val="24"/>
          <w:szCs w:val="16"/>
          <w:lang w:eastAsia="ar-SA"/>
        </w:rPr>
        <w:t xml:space="preserve"> парка по ул. Пионерская в южной части н.п</w:t>
      </w:r>
      <w:r w:rsidRPr="00643024">
        <w:rPr>
          <w:rFonts w:ascii="Arial" w:eastAsia="Times New Roman" w:hAnsi="Arial" w:cs="Arial"/>
          <w:bCs/>
          <w:iCs/>
          <w:sz w:val="24"/>
          <w:szCs w:val="24"/>
          <w:lang w:eastAsia="ar-SA"/>
        </w:rPr>
        <w:t>, площадью 2,5864 га (17.1);</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24"/>
          <w:lang w:eastAsia="ar-SA"/>
        </w:rPr>
      </w:pPr>
      <w:r w:rsidRPr="00643024">
        <w:rPr>
          <w:rFonts w:ascii="Arial" w:eastAsia="Times New Roman" w:hAnsi="Arial" w:cs="Arial"/>
          <w:bCs/>
          <w:iCs/>
          <w:sz w:val="24"/>
          <w:szCs w:val="24"/>
          <w:lang w:eastAsia="ar-SA"/>
        </w:rPr>
        <w:t>Строительство бульвара по ул. Суворова в центральной части н.п., площадью 4,9054 га (17.2);</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24"/>
          <w:lang w:eastAsia="ar-SA"/>
        </w:rPr>
      </w:pPr>
      <w:r w:rsidRPr="00643024">
        <w:rPr>
          <w:rFonts w:ascii="Arial" w:eastAsia="Times New Roman" w:hAnsi="Arial" w:cs="Arial"/>
          <w:bCs/>
          <w:iCs/>
          <w:sz w:val="24"/>
          <w:szCs w:val="24"/>
          <w:lang w:eastAsia="ar-SA"/>
        </w:rPr>
        <w:t>Строительство бульвара по ул. Школьная, площадью 3,8118 га (17.3);</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24"/>
          <w:lang w:eastAsia="ar-SA"/>
        </w:rPr>
      </w:pPr>
      <w:r w:rsidRPr="00643024">
        <w:rPr>
          <w:rFonts w:ascii="Arial" w:eastAsia="Times New Roman" w:hAnsi="Arial" w:cs="Arial"/>
          <w:bCs/>
          <w:iCs/>
          <w:sz w:val="24"/>
          <w:szCs w:val="24"/>
          <w:lang w:eastAsia="ar-SA"/>
        </w:rPr>
        <w:t>Строительство бульвара по ул. Суворова в западной части н.п., площадью 1,1873 га (17.4);</w:t>
      </w:r>
    </w:p>
    <w:p w:rsidR="00643024" w:rsidRPr="00643024" w:rsidRDefault="00643024" w:rsidP="00643024">
      <w:pPr>
        <w:suppressAutoHyphens/>
        <w:spacing w:after="0" w:line="240" w:lineRule="auto"/>
        <w:ind w:firstLine="709"/>
        <w:jc w:val="both"/>
        <w:rPr>
          <w:rFonts w:ascii="Arial" w:eastAsia="Times New Roman" w:hAnsi="Arial" w:cs="Arial"/>
          <w:bCs/>
          <w:iCs/>
          <w:sz w:val="24"/>
          <w:szCs w:val="24"/>
          <w:lang w:eastAsia="ar-SA"/>
        </w:rPr>
      </w:pPr>
      <w:r w:rsidRPr="00643024">
        <w:rPr>
          <w:rFonts w:ascii="Arial" w:eastAsia="Times New Roman" w:hAnsi="Arial" w:cs="Arial"/>
          <w:bCs/>
          <w:iCs/>
          <w:sz w:val="24"/>
          <w:szCs w:val="24"/>
          <w:lang w:eastAsia="ar-SA"/>
        </w:rPr>
        <w:t>Итого: 15,9409 га.</w:t>
      </w:r>
    </w:p>
    <w:p w:rsidR="00643024" w:rsidRPr="00643024" w:rsidRDefault="00643024" w:rsidP="00643024">
      <w:pPr>
        <w:suppressAutoHyphens/>
        <w:spacing w:after="0" w:line="240" w:lineRule="auto"/>
        <w:jc w:val="both"/>
        <w:rPr>
          <w:rFonts w:ascii="Arial" w:eastAsia="Times New Roman" w:hAnsi="Arial" w:cs="Arial"/>
          <w:bCs/>
          <w:iCs/>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iCs/>
          <w:sz w:val="24"/>
          <w:szCs w:val="24"/>
          <w:lang w:eastAsia="ar-SA"/>
        </w:rPr>
      </w:pPr>
      <w:r w:rsidRPr="00643024">
        <w:rPr>
          <w:rFonts w:ascii="Arial" w:eastAsia="Times New Roman" w:hAnsi="Arial" w:cs="Arial"/>
          <w:bCs/>
          <w:iCs/>
          <w:sz w:val="24"/>
          <w:szCs w:val="24"/>
          <w:lang w:eastAsia="ar-SA"/>
        </w:rPr>
        <w:t>Строительство футбольного поля, площадью 0,54 га (90х60м) (7.4) в п.г.т. Суходол, ул. Куйбышева.</w:t>
      </w: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Всего площадь зоны рекреационного назначения  (с учетом существующего – 9,0988) г.п. Суходол составит – 25,5797 га.</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268" w:name="_Toc232386482"/>
      <w:bookmarkStart w:id="269" w:name="_Toc236722533"/>
      <w:bookmarkStart w:id="270" w:name="_Toc279576211"/>
      <w:bookmarkStart w:id="271" w:name="_Toc309729859"/>
      <w:bookmarkStart w:id="272" w:name="_Toc319604499"/>
      <w:bookmarkStart w:id="273" w:name="_Toc350426132"/>
      <w:bookmarkEnd w:id="268"/>
      <w:bookmarkEnd w:id="269"/>
      <w:bookmarkEnd w:id="270"/>
      <w:bookmarkEnd w:id="271"/>
      <w:r w:rsidRPr="00643024">
        <w:rPr>
          <w:rFonts w:ascii="Arial" w:eastAsia="Times New Roman" w:hAnsi="Arial" w:cs="Arial"/>
          <w:b/>
          <w:bCs/>
          <w:i/>
          <w:sz w:val="24"/>
          <w:szCs w:val="28"/>
          <w:lang w:eastAsia="ar-SA"/>
        </w:rPr>
        <w:lastRenderedPageBreak/>
        <w:t>3.3.2.7. Развитие зоны сельскохозяйственного использования</w:t>
      </w:r>
      <w:bookmarkEnd w:id="272"/>
      <w:bookmarkEnd w:id="273"/>
    </w:p>
    <w:p w:rsidR="00643024" w:rsidRPr="00643024" w:rsidRDefault="00643024" w:rsidP="00643024">
      <w:pPr>
        <w:suppressAutoHyphens/>
        <w:spacing w:after="0" w:line="240" w:lineRule="auto"/>
        <w:jc w:val="both"/>
        <w:rPr>
          <w:rFonts w:ascii="Arial" w:eastAsia="Times New Roman" w:hAnsi="Arial" w:cs="Arial"/>
          <w:b/>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целях создания благоприятных условий для развития агропромышленного комплекса при осуществлении функционального зонирования территории муниципального района Сергиевский (согласно СТП района), планируется:</w:t>
      </w:r>
    </w:p>
    <w:p w:rsidR="00643024" w:rsidRPr="00643024" w:rsidRDefault="00643024" w:rsidP="00643024">
      <w:pPr>
        <w:suppressAutoHyphens/>
        <w:autoSpaceDE w:val="0"/>
        <w:spacing w:after="0" w:line="240" w:lineRule="auto"/>
        <w:jc w:val="both"/>
        <w:rPr>
          <w:rFonts w:ascii="Arial" w:eastAsia="Arial" w:hAnsi="Arial" w:cs="Arial"/>
          <w:sz w:val="24"/>
          <w:szCs w:val="24"/>
          <w:lang w:eastAsia="ar-SA"/>
        </w:rPr>
      </w:pPr>
    </w:p>
    <w:p w:rsidR="00643024" w:rsidRPr="00643024" w:rsidRDefault="00643024" w:rsidP="00643024">
      <w:pPr>
        <w:suppressAutoHyphens/>
        <w:autoSpaceDE w:val="0"/>
        <w:spacing w:after="0" w:line="240" w:lineRule="auto"/>
        <w:jc w:val="center"/>
        <w:rPr>
          <w:rFonts w:ascii="Arial" w:eastAsia="Arial" w:hAnsi="Arial" w:cs="Arial"/>
          <w:sz w:val="24"/>
          <w:szCs w:val="24"/>
          <w:lang w:eastAsia="ar-SA"/>
        </w:rPr>
      </w:pPr>
      <w:r w:rsidRPr="00643024">
        <w:rPr>
          <w:rFonts w:ascii="Arial" w:eastAsia="Arial" w:hAnsi="Arial" w:cs="Arial"/>
          <w:sz w:val="24"/>
          <w:szCs w:val="24"/>
          <w:lang w:eastAsia="ar-SA"/>
        </w:rPr>
        <w:t>- Реконструкция фруктохранилища ОАО «Сургутское» в пгт. Суходол (2.43).</w:t>
      </w:r>
    </w:p>
    <w:p w:rsidR="00643024" w:rsidRPr="00643024" w:rsidRDefault="00643024" w:rsidP="00643024">
      <w:pPr>
        <w:suppressAutoHyphens/>
        <w:autoSpaceDE w:val="0"/>
        <w:spacing w:after="0" w:line="240" w:lineRule="auto"/>
        <w:ind w:firstLine="709"/>
        <w:jc w:val="both"/>
        <w:rPr>
          <w:rFonts w:ascii="Arial" w:eastAsia="Arial" w:hAnsi="Arial" w:cs="Arial"/>
          <w:iCs/>
          <w:sz w:val="24"/>
          <w:szCs w:val="24"/>
          <w:lang w:eastAsia="ar-SA"/>
        </w:rPr>
      </w:pPr>
      <w:r w:rsidRPr="00643024">
        <w:rPr>
          <w:rFonts w:ascii="Arial" w:eastAsia="Arial" w:hAnsi="Arial" w:cs="Arial"/>
          <w:sz w:val="24"/>
          <w:szCs w:val="24"/>
          <w:lang w:eastAsia="ar-SA"/>
        </w:rPr>
        <w:t xml:space="preserve">На территории </w:t>
      </w:r>
      <w:r w:rsidRPr="00643024">
        <w:rPr>
          <w:rFonts w:ascii="Arial" w:eastAsia="Arial" w:hAnsi="Arial" w:cs="Arial"/>
          <w:iCs/>
          <w:sz w:val="24"/>
          <w:szCs w:val="24"/>
          <w:lang w:eastAsia="ar-SA"/>
        </w:rPr>
        <w:t>фруктовых садов ОАО «Сургутское» планируется организация капиллярного полива фруктовых садов.</w:t>
      </w: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sz w:val="24"/>
          <w:szCs w:val="28"/>
          <w:lang w:eastAsia="ar-SA"/>
        </w:rPr>
      </w:pPr>
      <w:bookmarkStart w:id="274" w:name="_Toc312493556"/>
      <w:bookmarkStart w:id="275" w:name="_Toc312505710"/>
      <w:bookmarkStart w:id="276" w:name="_Toc314842340"/>
      <w:bookmarkStart w:id="277" w:name="_Toc319604500"/>
      <w:bookmarkStart w:id="278" w:name="_Toc350426133"/>
      <w:r w:rsidRPr="00643024">
        <w:rPr>
          <w:rFonts w:ascii="Arial" w:eastAsia="Times New Roman" w:hAnsi="Arial" w:cs="Arial"/>
          <w:b/>
          <w:bCs/>
          <w:i/>
          <w:sz w:val="24"/>
          <w:szCs w:val="28"/>
          <w:lang w:eastAsia="ar-SA"/>
        </w:rPr>
        <w:t>3.3.2.8. Развитие зоны специального назначения</w:t>
      </w:r>
      <w:bookmarkEnd w:id="274"/>
      <w:bookmarkEnd w:id="275"/>
      <w:bookmarkEnd w:id="276"/>
      <w:bookmarkEnd w:id="277"/>
      <w:bookmarkEnd w:id="278"/>
    </w:p>
    <w:p w:rsidR="00643024" w:rsidRPr="00643024" w:rsidRDefault="00643024" w:rsidP="00643024">
      <w:pPr>
        <w:suppressAutoHyphens/>
        <w:spacing w:after="0" w:line="240" w:lineRule="auto"/>
        <w:ind w:left="284" w:firstLine="709"/>
        <w:jc w:val="both"/>
        <w:rPr>
          <w:rFonts w:ascii="Arial" w:eastAsia="Times New Roman" w:hAnsi="Arial" w:cs="Arial"/>
          <w:i/>
          <w:sz w:val="24"/>
          <w:szCs w:val="24"/>
          <w:lang w:eastAsia="ar-SA"/>
        </w:rPr>
      </w:pPr>
    </w:p>
    <w:p w:rsidR="00643024" w:rsidRPr="00643024" w:rsidRDefault="00643024" w:rsidP="00643024">
      <w:pPr>
        <w:suppressAutoHyphens/>
        <w:spacing w:after="0" w:line="240" w:lineRule="auto"/>
        <w:ind w:left="284" w:firstLine="709"/>
        <w:jc w:val="both"/>
        <w:rPr>
          <w:rFonts w:ascii="Arial" w:eastAsia="Times New Roman" w:hAnsi="Arial" w:cs="Arial"/>
          <w:i/>
          <w:sz w:val="24"/>
          <w:szCs w:val="24"/>
          <w:lang w:eastAsia="ar-SA"/>
        </w:rPr>
      </w:pPr>
      <w:r w:rsidRPr="00643024">
        <w:rPr>
          <w:rFonts w:ascii="Arial" w:eastAsia="Times New Roman" w:hAnsi="Arial" w:cs="Arial"/>
          <w:i/>
          <w:sz w:val="24"/>
          <w:szCs w:val="24"/>
          <w:lang w:eastAsia="ar-SA"/>
        </w:rPr>
        <w:t>Кладбища</w:t>
      </w:r>
    </w:p>
    <w:p w:rsidR="00643024" w:rsidRPr="00643024" w:rsidRDefault="00643024" w:rsidP="00643024">
      <w:pPr>
        <w:suppressAutoHyphens/>
        <w:spacing w:after="0" w:line="240" w:lineRule="auto"/>
        <w:ind w:left="284" w:firstLine="709"/>
        <w:jc w:val="both"/>
        <w:rPr>
          <w:rFonts w:ascii="Arial" w:eastAsia="Times New Roman" w:hAnsi="Arial" w:cs="Arial"/>
          <w:sz w:val="24"/>
          <w:szCs w:val="24"/>
          <w:lang w:eastAsia="ar-SA"/>
        </w:rPr>
      </w:pP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На территории г.п. Суходол расположено кладбище в южной части пгт. Суходол, площадью 8,24 га.  На территории кладбища есть резерв для развития,  ориентировочно - 2 га.</w:t>
      </w:r>
    </w:p>
    <w:p w:rsidR="00643024" w:rsidRPr="00643024" w:rsidRDefault="00643024" w:rsidP="00643024">
      <w:pPr>
        <w:suppressAutoHyphens/>
        <w:spacing w:after="0" w:line="240" w:lineRule="auto"/>
        <w:ind w:left="284"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Расчётные площади кладбищ, с учётом увеличения населения</w:t>
      </w:r>
      <w:r w:rsidRPr="00643024">
        <w:rPr>
          <w:rFonts w:ascii="Arial" w:eastAsia="Times New Roman" w:hAnsi="Arial" w:cs="Arial"/>
          <w:color w:val="000000"/>
          <w:sz w:val="24"/>
          <w:szCs w:val="24"/>
          <w:lang w:eastAsia="ar-SA"/>
        </w:rPr>
        <w:t xml:space="preserve"> (на 15544 чел.)</w:t>
      </w:r>
      <w:r w:rsidRPr="00643024">
        <w:rPr>
          <w:rFonts w:ascii="Arial" w:eastAsia="Times New Roman" w:hAnsi="Arial" w:cs="Arial"/>
          <w:sz w:val="24"/>
          <w:szCs w:val="24"/>
          <w:lang w:eastAsia="ar-SA"/>
        </w:rPr>
        <w:t xml:space="preserve"> и социальной нормы 0,16 га на 1000 жителей, составят 2,487 га.</w:t>
      </w:r>
    </w:p>
    <w:p w:rsidR="00643024" w:rsidRPr="00643024" w:rsidRDefault="00643024" w:rsidP="00643024">
      <w:pPr>
        <w:suppressAutoHyphens/>
        <w:spacing w:after="0" w:line="240" w:lineRule="auto"/>
        <w:ind w:left="284"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Генеральным планом предусмотрено развитие кладбища к западу от существующего на 0,517 га (19.1).</w:t>
      </w:r>
    </w:p>
    <w:p w:rsidR="00643024" w:rsidRPr="00643024" w:rsidRDefault="00643024" w:rsidP="00643024">
      <w:pPr>
        <w:tabs>
          <w:tab w:val="left" w:pos="996"/>
        </w:tabs>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w:t>
      </w:r>
      <w:r w:rsidRPr="00643024">
        <w:rPr>
          <w:rFonts w:ascii="Arial" w:eastAsia="Times New Roman" w:hAnsi="Arial" w:cs="Arial"/>
          <w:i/>
          <w:color w:val="000000"/>
          <w:sz w:val="24"/>
          <w:szCs w:val="16"/>
          <w:lang w:eastAsia="ar-SA"/>
        </w:rPr>
        <w:t xml:space="preserve">СанПиН 2.2.1/2.1.1.1200-03, </w:t>
      </w:r>
      <w:r w:rsidRPr="00643024">
        <w:rPr>
          <w:rFonts w:ascii="Arial" w:eastAsia="Times New Roman" w:hAnsi="Arial" w:cs="Arial"/>
          <w:color w:val="000000"/>
          <w:sz w:val="24"/>
          <w:szCs w:val="16"/>
          <w:lang w:eastAsia="ar-SA"/>
        </w:rPr>
        <w:t>санитарно-защитная зона кладбищ площадью до 10 га составляет - 100 м.</w:t>
      </w: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left="284" w:firstLine="709"/>
        <w:jc w:val="both"/>
        <w:rPr>
          <w:rFonts w:ascii="Arial" w:eastAsia="Times New Roman" w:hAnsi="Arial" w:cs="Arial"/>
          <w:i/>
          <w:sz w:val="24"/>
          <w:szCs w:val="24"/>
          <w:lang w:eastAsia="ar-SA"/>
        </w:rPr>
      </w:pPr>
      <w:r w:rsidRPr="00643024">
        <w:rPr>
          <w:rFonts w:ascii="Arial" w:eastAsia="Times New Roman" w:hAnsi="Arial" w:cs="Arial"/>
          <w:i/>
          <w:sz w:val="24"/>
          <w:szCs w:val="24"/>
          <w:lang w:eastAsia="ar-SA"/>
        </w:rPr>
        <w:t xml:space="preserve">Скотомогильники, свалки, ТБО </w:t>
      </w:r>
    </w:p>
    <w:p w:rsidR="00643024" w:rsidRPr="00643024" w:rsidRDefault="00643024" w:rsidP="00643024">
      <w:pPr>
        <w:suppressAutoHyphens/>
        <w:spacing w:after="0" w:line="240" w:lineRule="auto"/>
        <w:ind w:left="284" w:firstLine="709"/>
        <w:jc w:val="both"/>
        <w:rPr>
          <w:rFonts w:ascii="Arial" w:eastAsia="Times New Roman" w:hAnsi="Arial" w:cs="Arial"/>
          <w:i/>
          <w:sz w:val="24"/>
          <w:szCs w:val="24"/>
          <w:lang w:eastAsia="ar-SA"/>
        </w:rPr>
      </w:pPr>
    </w:p>
    <w:p w:rsidR="00643024" w:rsidRPr="00643024" w:rsidRDefault="00643024" w:rsidP="00643024">
      <w:pPr>
        <w:suppressAutoHyphens/>
        <w:spacing w:after="0" w:line="240" w:lineRule="auto"/>
        <w:ind w:left="284"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предусматривается: </w:t>
      </w:r>
    </w:p>
    <w:p w:rsidR="00643024" w:rsidRPr="00643024" w:rsidRDefault="00643024" w:rsidP="00643024">
      <w:pPr>
        <w:suppressAutoHyphens/>
        <w:spacing w:after="0" w:line="240" w:lineRule="auto"/>
        <w:ind w:left="284"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Консервация недействующего скотомогильника с последующей рекультивацией занимаемых ими территорий в городском поселении Суходол.</w:t>
      </w: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Твердые бытовые отходы г.п. Суходол вывозятся на высоконагружаемый полигон твердых бытовых и малотоксичных промышленных отходов расположенный на расстоянии порядка </w:t>
      </w:r>
      <w:smartTag w:uri="urn:schemas-microsoft-com:office:smarttags" w:element="metricconverter">
        <w:smartTagPr>
          <w:attr w:name="ProductID" w:val="10 км"/>
        </w:smartTagPr>
        <w:r w:rsidRPr="00643024">
          <w:rPr>
            <w:rFonts w:ascii="Arial" w:eastAsia="Times New Roman" w:hAnsi="Arial" w:cs="Arial"/>
            <w:sz w:val="24"/>
            <w:szCs w:val="16"/>
            <w:lang w:eastAsia="ar-SA"/>
          </w:rPr>
          <w:t>10 км</w:t>
        </w:r>
      </w:smartTag>
      <w:r w:rsidRPr="00643024">
        <w:rPr>
          <w:rFonts w:ascii="Arial" w:eastAsia="Times New Roman" w:hAnsi="Arial" w:cs="Arial"/>
          <w:sz w:val="24"/>
          <w:szCs w:val="16"/>
          <w:lang w:eastAsia="ar-SA"/>
        </w:rPr>
        <w:t xml:space="preserve"> к югу от с.Сергиевск на территории с.п. Светлодольск, по трассе «Москва-Самара-Уфа-Челябинск (М-5)». На полигоне применяются современные технологии складирования и частичная утилизация отходов. Занимаемая площадь: проектная – </w:t>
      </w:r>
      <w:smartTag w:uri="urn:schemas-microsoft-com:office:smarttags" w:element="metricconverter">
        <w:smartTagPr>
          <w:attr w:name="ProductID" w:val="15 га"/>
        </w:smartTagPr>
        <w:r w:rsidRPr="00643024">
          <w:rPr>
            <w:rFonts w:ascii="Arial" w:eastAsia="Times New Roman" w:hAnsi="Arial" w:cs="Arial"/>
            <w:sz w:val="24"/>
            <w:szCs w:val="16"/>
            <w:lang w:eastAsia="ar-SA"/>
          </w:rPr>
          <w:t>15 га</w:t>
        </w:r>
      </w:smartTag>
      <w:r w:rsidRPr="00643024">
        <w:rPr>
          <w:rFonts w:ascii="Arial" w:eastAsia="Times New Roman" w:hAnsi="Arial" w:cs="Arial"/>
          <w:sz w:val="24"/>
          <w:szCs w:val="16"/>
          <w:lang w:eastAsia="ar-SA"/>
        </w:rPr>
        <w:t xml:space="preserve">, фактическая порядка </w:t>
      </w:r>
      <w:smartTag w:uri="urn:schemas-microsoft-com:office:smarttags" w:element="metricconverter">
        <w:smartTagPr>
          <w:attr w:name="ProductID" w:val="10 га"/>
        </w:smartTagPr>
        <w:r w:rsidRPr="00643024">
          <w:rPr>
            <w:rFonts w:ascii="Arial" w:eastAsia="Times New Roman" w:hAnsi="Arial" w:cs="Arial"/>
            <w:sz w:val="24"/>
            <w:szCs w:val="16"/>
            <w:lang w:eastAsia="ar-SA"/>
          </w:rPr>
          <w:t>10 га</w:t>
        </w:r>
      </w:smartTag>
      <w:r w:rsidRPr="00643024">
        <w:rPr>
          <w:rFonts w:ascii="Arial" w:eastAsia="Times New Roman" w:hAnsi="Arial" w:cs="Arial"/>
          <w:sz w:val="24"/>
          <w:szCs w:val="16"/>
          <w:lang w:eastAsia="ar-SA"/>
        </w:rPr>
        <w:t>. Мощность полигона – 78 тыс.м3/год. Общий объем накопленных отходов, с расчетным сроком эксплуатации предприятия 22 года, составит 331410 м</w:t>
      </w:r>
      <w:r w:rsidRPr="00643024">
        <w:rPr>
          <w:rFonts w:ascii="Arial" w:eastAsia="Times New Roman" w:hAnsi="Arial" w:cs="Arial"/>
          <w:sz w:val="24"/>
          <w:szCs w:val="16"/>
          <w:vertAlign w:val="superscript"/>
          <w:lang w:eastAsia="ar-SA"/>
        </w:rPr>
        <w:t>3</w:t>
      </w:r>
      <w:r w:rsidRPr="00643024">
        <w:rPr>
          <w:rFonts w:ascii="Arial" w:eastAsia="Times New Roman" w:hAnsi="Arial" w:cs="Arial"/>
          <w:sz w:val="24"/>
          <w:szCs w:val="16"/>
          <w:lang w:eastAsia="ar-SA"/>
        </w:rPr>
        <w:t>. Размер установленной проектом санитарно-защитной зоны составляет 500м.</w:t>
      </w: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keepNext/>
        <w:suppressAutoHyphens/>
        <w:spacing w:before="240" w:after="60" w:line="240" w:lineRule="auto"/>
        <w:jc w:val="center"/>
        <w:outlineLvl w:val="3"/>
        <w:rPr>
          <w:rFonts w:ascii="Arial" w:eastAsia="Times New Roman" w:hAnsi="Arial" w:cs="Arial"/>
          <w:b/>
          <w:bCs/>
          <w:i/>
          <w:iCs/>
          <w:sz w:val="24"/>
          <w:szCs w:val="28"/>
          <w:lang w:eastAsia="ar-SA"/>
        </w:rPr>
      </w:pPr>
      <w:bookmarkStart w:id="279" w:name="_Toc343687963"/>
      <w:bookmarkStart w:id="280" w:name="_Toc343878477"/>
      <w:bookmarkStart w:id="281" w:name="_Toc344389938"/>
      <w:bookmarkStart w:id="282" w:name="_Toc350426134"/>
      <w:r w:rsidRPr="00643024">
        <w:rPr>
          <w:rFonts w:ascii="Arial" w:eastAsia="Times New Roman" w:hAnsi="Arial" w:cs="Arial"/>
          <w:b/>
          <w:bCs/>
          <w:i/>
          <w:iCs/>
          <w:sz w:val="24"/>
          <w:szCs w:val="28"/>
          <w:lang w:eastAsia="ar-SA"/>
        </w:rPr>
        <w:lastRenderedPageBreak/>
        <w:t>3.3.2.9. Экспликация планируемых объектов. Описание и параметры функциональных зон</w:t>
      </w:r>
      <w:bookmarkEnd w:id="279"/>
      <w:bookmarkEnd w:id="280"/>
      <w:bookmarkEnd w:id="281"/>
      <w:bookmarkEnd w:id="282"/>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Планируемые объекты федерального, регионального, муниципального значения, согласно «Схеме территориального планирования муниципального района Сергиевский Самарской области» и предложениям генерального плана,  представлены в Таблице 49.</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Планируемые объекты сельского поселения, согласно «Схеме территориального планирования муниципального района Сергиевский Самарской области» и предложениям генерального плана, представлены в Таблице 50.</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Планируемые объекты частного значения, согласно предложениям генерального плана, представлены в Таблице 51.</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Описание и параметры функциональных зон представлены в Таблице 52.</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sectPr w:rsidR="00643024" w:rsidRPr="00643024">
          <w:pgSz w:w="11906" w:h="16838"/>
          <w:pgMar w:top="1134" w:right="850" w:bottom="1134" w:left="1701" w:header="709" w:footer="709" w:gutter="0"/>
          <w:cols w:space="708"/>
        </w:sectPr>
      </w:pPr>
    </w:p>
    <w:p w:rsidR="00643024" w:rsidRPr="00643024" w:rsidRDefault="00643024" w:rsidP="00643024">
      <w:pPr>
        <w:suppressAutoHyphens/>
        <w:spacing w:after="0" w:line="240" w:lineRule="auto"/>
        <w:ind w:firstLine="709"/>
        <w:jc w:val="right"/>
        <w:rPr>
          <w:rFonts w:ascii="Arial" w:eastAsia="Times New Roman" w:hAnsi="Arial" w:cs="Arial"/>
          <w:bCs/>
          <w:sz w:val="24"/>
          <w:szCs w:val="24"/>
          <w:lang w:eastAsia="ar-SA"/>
        </w:rPr>
      </w:pPr>
      <w:r w:rsidRPr="00643024">
        <w:rPr>
          <w:rFonts w:ascii="Arial" w:eastAsia="Times New Roman" w:hAnsi="Arial" w:cs="Arial"/>
          <w:bCs/>
          <w:sz w:val="24"/>
          <w:szCs w:val="24"/>
          <w:lang w:eastAsia="ar-SA"/>
        </w:rPr>
        <w:lastRenderedPageBreak/>
        <w:t>Таблица 49</w:t>
      </w:r>
    </w:p>
    <w:p w:rsidR="00643024" w:rsidRPr="00643024" w:rsidRDefault="00643024" w:rsidP="00643024">
      <w:pPr>
        <w:suppressAutoHyphens/>
        <w:spacing w:after="0" w:line="240" w:lineRule="auto"/>
        <w:ind w:firstLine="709"/>
        <w:jc w:val="center"/>
        <w:rPr>
          <w:rFonts w:ascii="Arial" w:eastAsia="Times New Roman" w:hAnsi="Arial" w:cs="Arial"/>
          <w:b/>
          <w:bCs/>
          <w:sz w:val="24"/>
          <w:szCs w:val="24"/>
          <w:lang w:eastAsia="ar-SA"/>
        </w:rPr>
      </w:pPr>
      <w:r w:rsidRPr="00643024">
        <w:rPr>
          <w:rFonts w:ascii="Arial" w:eastAsia="Times New Roman" w:hAnsi="Arial" w:cs="Arial"/>
          <w:b/>
          <w:bCs/>
          <w:sz w:val="24"/>
          <w:szCs w:val="24"/>
          <w:lang w:eastAsia="ar-SA"/>
        </w:rPr>
        <w:t>ПЛАНИРУЕМЫЕ ОБЪЕКТЫ КАПИТАЛЬНОГО СТРОИТЕЛЬСТВА</w:t>
      </w:r>
    </w:p>
    <w:p w:rsidR="00643024" w:rsidRPr="00643024" w:rsidRDefault="00643024" w:rsidP="00643024">
      <w:pPr>
        <w:suppressAutoHyphens/>
        <w:spacing w:after="0" w:line="240" w:lineRule="auto"/>
        <w:ind w:firstLine="709"/>
        <w:jc w:val="center"/>
        <w:rPr>
          <w:rFonts w:ascii="Arial" w:eastAsia="Times New Roman" w:hAnsi="Arial" w:cs="Arial"/>
          <w:b/>
          <w:bCs/>
          <w:sz w:val="24"/>
          <w:szCs w:val="24"/>
          <w:lang w:eastAsia="ar-SA"/>
        </w:rPr>
      </w:pPr>
    </w:p>
    <w:tbl>
      <w:tblPr>
        <w:tblW w:w="14736" w:type="dxa"/>
        <w:jc w:val="center"/>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4185"/>
        <w:gridCol w:w="35"/>
        <w:gridCol w:w="2396"/>
        <w:gridCol w:w="20"/>
        <w:gridCol w:w="2694"/>
        <w:gridCol w:w="2126"/>
        <w:gridCol w:w="2462"/>
      </w:tblGrid>
      <w:tr w:rsidR="00643024" w:rsidRPr="00643024" w:rsidTr="00804C76">
        <w:trPr>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 по ГП</w:t>
            </w:r>
          </w:p>
        </w:tc>
        <w:tc>
          <w:tcPr>
            <w:tcW w:w="4220" w:type="dxa"/>
            <w:gridSpan w:val="2"/>
          </w:tcPr>
          <w:p w:rsidR="00643024" w:rsidRPr="00643024" w:rsidRDefault="00643024" w:rsidP="00643024">
            <w:pPr>
              <w:suppressAutoHyphens/>
              <w:spacing w:after="0" w:line="240" w:lineRule="auto"/>
              <w:jc w:val="center"/>
              <w:rPr>
                <w:rFonts w:ascii="Arial" w:eastAsia="Times New Roman" w:hAnsi="Arial" w:cs="Arial"/>
                <w:b/>
                <w:lang w:eastAsia="ar-SA"/>
              </w:rPr>
            </w:pP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Наименование</w:t>
            </w:r>
          </w:p>
        </w:tc>
        <w:tc>
          <w:tcPr>
            <w:tcW w:w="2396"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Местоположение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(населённый пункт, улица, № дома)</w:t>
            </w:r>
          </w:p>
        </w:tc>
        <w:tc>
          <w:tcPr>
            <w:tcW w:w="2714" w:type="dxa"/>
            <w:gridSpan w:val="2"/>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Характеристика объекта</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(планируемая)</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126" w:type="dxa"/>
          </w:tcPr>
          <w:p w:rsidR="00643024" w:rsidRPr="00643024" w:rsidRDefault="00643024" w:rsidP="00643024">
            <w:pPr>
              <w:suppressAutoHyphens/>
              <w:spacing w:after="0" w:line="240" w:lineRule="auto"/>
              <w:jc w:val="center"/>
              <w:rPr>
                <w:rFonts w:ascii="Arial" w:eastAsia="Times New Roman" w:hAnsi="Arial" w:cs="Arial"/>
                <w:b/>
                <w:lang w:eastAsia="ar-SA"/>
              </w:rPr>
            </w:pP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Функциональная зона</w:t>
            </w:r>
          </w:p>
        </w:tc>
        <w:tc>
          <w:tcPr>
            <w:tcW w:w="2462" w:type="dxa"/>
            <w:tcBorders>
              <w:bottom w:val="single" w:sz="4" w:space="0" w:color="auto"/>
            </w:tcBorders>
          </w:tcPr>
          <w:p w:rsidR="00643024" w:rsidRPr="00643024" w:rsidRDefault="00643024" w:rsidP="00643024">
            <w:pPr>
              <w:suppressAutoHyphens/>
              <w:spacing w:after="0" w:line="240" w:lineRule="auto"/>
              <w:jc w:val="center"/>
              <w:rPr>
                <w:rFonts w:ascii="Arial" w:eastAsia="Times New Roman" w:hAnsi="Arial" w:cs="Arial"/>
                <w:b/>
                <w:lang w:eastAsia="ar-SA"/>
              </w:rPr>
            </w:pP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Мероприятие</w:t>
            </w:r>
          </w:p>
          <w:p w:rsidR="00643024" w:rsidRPr="00643024" w:rsidRDefault="00643024" w:rsidP="00643024">
            <w:pPr>
              <w:suppressAutoHyphens/>
              <w:spacing w:after="0" w:line="240" w:lineRule="auto"/>
              <w:jc w:val="center"/>
              <w:rPr>
                <w:rFonts w:ascii="Arial" w:eastAsia="Times New Roman" w:hAnsi="Arial" w:cs="Arial"/>
                <w:b/>
                <w:lang w:eastAsia="ar-SA"/>
              </w:rPr>
            </w:pPr>
          </w:p>
        </w:tc>
      </w:tr>
      <w:tr w:rsidR="00643024" w:rsidRPr="00643024" w:rsidTr="00804C76">
        <w:trPr>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4220"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w:t>
            </w:r>
          </w:p>
        </w:tc>
        <w:tc>
          <w:tcPr>
            <w:tcW w:w="239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2714"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4</w:t>
            </w:r>
          </w:p>
        </w:tc>
        <w:tc>
          <w:tcPr>
            <w:tcW w:w="212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5</w:t>
            </w:r>
          </w:p>
        </w:tc>
        <w:tc>
          <w:tcPr>
            <w:tcW w:w="2462" w:type="dxa"/>
            <w:tcBorders>
              <w:top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6</w:t>
            </w:r>
          </w:p>
        </w:tc>
      </w:tr>
      <w:tr w:rsidR="00643024" w:rsidRPr="00643024" w:rsidTr="00804C76">
        <w:trPr>
          <w:jc w:val="center"/>
        </w:trPr>
        <w:tc>
          <w:tcPr>
            <w:tcW w:w="818"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b/>
                <w:lang w:val="en-US" w:eastAsia="ar-SA"/>
              </w:rPr>
            </w:pPr>
          </w:p>
        </w:tc>
        <w:tc>
          <w:tcPr>
            <w:tcW w:w="11456" w:type="dxa"/>
            <w:gridSpan w:val="6"/>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val="en-US" w:eastAsia="ar-SA"/>
              </w:rPr>
            </w:pPr>
            <w:r w:rsidRPr="00643024">
              <w:rPr>
                <w:rFonts w:ascii="Arial" w:eastAsia="Times New Roman" w:hAnsi="Arial" w:cs="Arial"/>
                <w:b/>
                <w:lang w:eastAsia="ar-SA"/>
              </w:rPr>
              <w:t>ОБЪЕКТЫ ФЕДЕРАЛЬНОГО ЗНАЧЕНИЯ</w:t>
            </w:r>
          </w:p>
        </w:tc>
        <w:tc>
          <w:tcPr>
            <w:tcW w:w="2462"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val="en-US" w:eastAsia="ar-SA"/>
              </w:rPr>
            </w:pPr>
          </w:p>
        </w:tc>
      </w:tr>
      <w:tr w:rsidR="00643024" w:rsidRPr="00643024" w:rsidTr="00804C76">
        <w:trPr>
          <w:jc w:val="center"/>
        </w:trPr>
        <w:tc>
          <w:tcPr>
            <w:tcW w:w="818"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b/>
                <w:lang w:val="en-US" w:eastAsia="ar-SA"/>
              </w:rPr>
            </w:pPr>
          </w:p>
        </w:tc>
        <w:tc>
          <w:tcPr>
            <w:tcW w:w="6636" w:type="dxa"/>
            <w:gridSpan w:val="4"/>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p>
        </w:tc>
        <w:tc>
          <w:tcPr>
            <w:tcW w:w="2694"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p>
        </w:tc>
        <w:tc>
          <w:tcPr>
            <w:tcW w:w="2126"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p>
        </w:tc>
        <w:tc>
          <w:tcPr>
            <w:tcW w:w="2462"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не планируется</w:t>
            </w:r>
          </w:p>
        </w:tc>
      </w:tr>
      <w:tr w:rsidR="00643024" w:rsidRPr="00643024" w:rsidTr="00804C76">
        <w:trPr>
          <w:jc w:val="center"/>
        </w:trPr>
        <w:tc>
          <w:tcPr>
            <w:tcW w:w="818"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b/>
                <w:lang w:val="en-US" w:eastAsia="ar-SA"/>
              </w:rPr>
            </w:pPr>
          </w:p>
        </w:tc>
        <w:tc>
          <w:tcPr>
            <w:tcW w:w="11456" w:type="dxa"/>
            <w:gridSpan w:val="6"/>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
                <w:lang w:eastAsia="ar-SA"/>
              </w:rPr>
              <w:t>ОБЪЕКТЫ РЕГИОНАЛЬНОГО ЗНАЧЕНИЯ</w:t>
            </w:r>
          </w:p>
        </w:tc>
        <w:tc>
          <w:tcPr>
            <w:tcW w:w="2462"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rPr>
          <w:jc w:val="center"/>
        </w:trPr>
        <w:tc>
          <w:tcPr>
            <w:tcW w:w="818"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1456" w:type="dxa"/>
            <w:gridSpan w:val="6"/>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Объекты жилищно-коммунального хозяйства</w:t>
            </w:r>
          </w:p>
        </w:tc>
        <w:tc>
          <w:tcPr>
            <w:tcW w:w="2462"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не планируется</w:t>
            </w:r>
          </w:p>
        </w:tc>
      </w:tr>
      <w:tr w:rsidR="00643024" w:rsidRPr="00643024" w:rsidTr="00804C76">
        <w:trPr>
          <w:jc w:val="center"/>
        </w:trPr>
        <w:tc>
          <w:tcPr>
            <w:tcW w:w="818" w:type="dxa"/>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15.1</w:t>
            </w:r>
          </w:p>
        </w:tc>
        <w:tc>
          <w:tcPr>
            <w:tcW w:w="4185" w:type="dxa"/>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Пожарное депо</w:t>
            </w:r>
          </w:p>
        </w:tc>
        <w:tc>
          <w:tcPr>
            <w:tcW w:w="2451" w:type="dxa"/>
            <w:gridSpan w:val="3"/>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Мира</w:t>
            </w:r>
          </w:p>
        </w:tc>
        <w:tc>
          <w:tcPr>
            <w:tcW w:w="2694" w:type="dxa"/>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2 машины</w:t>
            </w:r>
          </w:p>
        </w:tc>
        <w:tc>
          <w:tcPr>
            <w:tcW w:w="2126" w:type="dxa"/>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 -2</w:t>
            </w:r>
          </w:p>
        </w:tc>
        <w:tc>
          <w:tcPr>
            <w:tcW w:w="2462" w:type="dxa"/>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18"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b/>
                <w:lang w:eastAsia="ar-SA"/>
              </w:rPr>
            </w:pPr>
          </w:p>
        </w:tc>
        <w:tc>
          <w:tcPr>
            <w:tcW w:w="11456" w:type="dxa"/>
            <w:gridSpan w:val="6"/>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ОБЪЕКТЫ МЕСТНОГО ЗНАЧЕНИЯ МУНИЦИПАЛЬНОГО РАЙОНА</w:t>
            </w:r>
          </w:p>
        </w:tc>
        <w:tc>
          <w:tcPr>
            <w:tcW w:w="2462"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rPr>
          <w:jc w:val="center"/>
        </w:trPr>
        <w:tc>
          <w:tcPr>
            <w:tcW w:w="818"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b/>
                <w:lang w:eastAsia="ar-SA"/>
              </w:rPr>
            </w:pPr>
          </w:p>
        </w:tc>
        <w:tc>
          <w:tcPr>
            <w:tcW w:w="11456" w:type="dxa"/>
            <w:gridSpan w:val="6"/>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Объекты учебно-образовательного назначения</w:t>
            </w:r>
          </w:p>
        </w:tc>
        <w:tc>
          <w:tcPr>
            <w:tcW w:w="2462"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p>
        </w:tc>
      </w:tr>
      <w:tr w:rsidR="00643024" w:rsidRPr="00643024" w:rsidTr="00804C76">
        <w:trPr>
          <w:jc w:val="center"/>
        </w:trPr>
        <w:tc>
          <w:tcPr>
            <w:tcW w:w="818"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i/>
                <w:lang w:eastAsia="ar-SA"/>
              </w:rPr>
            </w:pPr>
          </w:p>
        </w:tc>
        <w:tc>
          <w:tcPr>
            <w:tcW w:w="11456" w:type="dxa"/>
            <w:gridSpan w:val="6"/>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Детские дошкольные учреждения (общего типа, специализированного, оздоровительного и др.)</w:t>
            </w:r>
          </w:p>
        </w:tc>
        <w:tc>
          <w:tcPr>
            <w:tcW w:w="2462"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i/>
                <w:lang w:eastAsia="ar-SA"/>
              </w:rPr>
            </w:pPr>
          </w:p>
        </w:tc>
      </w:tr>
      <w:tr w:rsidR="00643024" w:rsidRPr="00643024" w:rsidTr="00804C76">
        <w:trPr>
          <w:trHeight w:val="348"/>
          <w:jc w:val="center"/>
        </w:trPr>
        <w:tc>
          <w:tcPr>
            <w:tcW w:w="818"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3.1</w:t>
            </w:r>
          </w:p>
        </w:tc>
        <w:tc>
          <w:tcPr>
            <w:tcW w:w="4220" w:type="dxa"/>
            <w:gridSpan w:val="2"/>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Детский сад</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Суворова/ул. А.А. Анисимова</w:t>
            </w:r>
          </w:p>
        </w:tc>
        <w:tc>
          <w:tcPr>
            <w:tcW w:w="2714"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240 мест</w:t>
            </w:r>
          </w:p>
        </w:tc>
        <w:tc>
          <w:tcPr>
            <w:tcW w:w="212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Ж-5</w:t>
            </w:r>
          </w:p>
        </w:tc>
        <w:tc>
          <w:tcPr>
            <w:tcW w:w="246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Завершение строительства</w:t>
            </w:r>
          </w:p>
        </w:tc>
      </w:tr>
      <w:tr w:rsidR="00643024" w:rsidRPr="00643024" w:rsidTr="00804C76">
        <w:trPr>
          <w:trHeight w:val="348"/>
          <w:jc w:val="center"/>
        </w:trPr>
        <w:tc>
          <w:tcPr>
            <w:tcW w:w="818"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i/>
                <w:lang w:eastAsia="ar-SA"/>
              </w:rPr>
            </w:pPr>
          </w:p>
        </w:tc>
        <w:tc>
          <w:tcPr>
            <w:tcW w:w="11456" w:type="dxa"/>
            <w:gridSpan w:val="6"/>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i/>
                <w:lang w:eastAsia="ar-SA"/>
              </w:rPr>
            </w:pPr>
            <w:r w:rsidRPr="00643024">
              <w:rPr>
                <w:rFonts w:ascii="Arial" w:eastAsia="Times New Roman" w:hAnsi="Arial" w:cs="Arial"/>
                <w:i/>
                <w:lang w:eastAsia="ar-SA"/>
              </w:rPr>
              <w:t>Общеобразовательные учреждения</w:t>
            </w:r>
          </w:p>
        </w:tc>
        <w:tc>
          <w:tcPr>
            <w:tcW w:w="2462" w:type="dxa"/>
          </w:tcPr>
          <w:p w:rsidR="00643024" w:rsidRPr="00643024" w:rsidRDefault="00643024" w:rsidP="00643024">
            <w:pPr>
              <w:suppressAutoHyphens/>
              <w:spacing w:after="0" w:line="240" w:lineRule="auto"/>
              <w:jc w:val="both"/>
              <w:rPr>
                <w:rFonts w:ascii="Arial" w:eastAsia="Times New Roman" w:hAnsi="Arial" w:cs="Arial"/>
                <w:i/>
                <w:lang w:eastAsia="ar-SA"/>
              </w:rPr>
            </w:pPr>
          </w:p>
        </w:tc>
      </w:tr>
      <w:tr w:rsidR="00643024" w:rsidRPr="00643024" w:rsidTr="00804C76">
        <w:trPr>
          <w:trHeight w:val="348"/>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w:t>
            </w:r>
          </w:p>
        </w:tc>
        <w:tc>
          <w:tcPr>
            <w:tcW w:w="4220" w:type="dxa"/>
            <w:gridSpan w:val="2"/>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ГБОУ СОШ №1 п.г.т. Суходол</w:t>
            </w:r>
          </w:p>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 xml:space="preserve">(в т.ч. </w:t>
            </w:r>
            <w:r w:rsidRPr="00643024">
              <w:rPr>
                <w:rFonts w:ascii="Arial" w:eastAsia="Times New Roman" w:hAnsi="Arial" w:cs="Arial"/>
                <w:iCs/>
                <w:sz w:val="24"/>
                <w:szCs w:val="24"/>
                <w:lang w:eastAsia="ar-SA"/>
              </w:rPr>
              <w:t>школьный спортивный зал)</w:t>
            </w:r>
          </w:p>
        </w:tc>
        <w:tc>
          <w:tcPr>
            <w:tcW w:w="2396" w:type="dxa"/>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Пушкина,2</w:t>
            </w:r>
          </w:p>
        </w:tc>
        <w:tc>
          <w:tcPr>
            <w:tcW w:w="2714" w:type="dxa"/>
            <w:gridSpan w:val="2"/>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960 мест</w:t>
            </w:r>
          </w:p>
          <w:p w:rsidR="00643024" w:rsidRPr="00643024" w:rsidRDefault="00643024" w:rsidP="00643024">
            <w:pPr>
              <w:suppressAutoHyphens/>
              <w:spacing w:after="0" w:line="240" w:lineRule="auto"/>
              <w:rPr>
                <w:rFonts w:ascii="Arial" w:eastAsia="Times New Roman" w:hAnsi="Arial" w:cs="Arial"/>
                <w:color w:val="000000"/>
                <w:lang w:eastAsia="ar-SA"/>
              </w:rPr>
            </w:pPr>
          </w:p>
        </w:tc>
        <w:tc>
          <w:tcPr>
            <w:tcW w:w="212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Ж-5</w:t>
            </w:r>
          </w:p>
        </w:tc>
        <w:tc>
          <w:tcPr>
            <w:tcW w:w="246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trHeight w:val="348"/>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4.2*</w:t>
            </w:r>
          </w:p>
        </w:tc>
        <w:tc>
          <w:tcPr>
            <w:tcW w:w="4220" w:type="dxa"/>
            <w:gridSpan w:val="2"/>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ГБОУ СОШ №2 п.г.т. Суходол</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color w:val="000000"/>
                <w:lang w:eastAsia="ar-SA"/>
              </w:rPr>
              <w:t xml:space="preserve">(в т.ч. </w:t>
            </w:r>
            <w:r w:rsidRPr="00643024">
              <w:rPr>
                <w:rFonts w:ascii="Arial" w:eastAsia="Times New Roman" w:hAnsi="Arial" w:cs="Arial"/>
                <w:iCs/>
                <w:lang w:eastAsia="ar-SA"/>
              </w:rPr>
              <w:t>школьный спортивный зал)</w:t>
            </w:r>
          </w:p>
        </w:tc>
        <w:tc>
          <w:tcPr>
            <w:tcW w:w="2396" w:type="dxa"/>
            <w:vAlign w:val="center"/>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п.г.т. Суходол, ул. Суворова,18</w:t>
            </w:r>
          </w:p>
        </w:tc>
        <w:tc>
          <w:tcPr>
            <w:tcW w:w="2714" w:type="dxa"/>
            <w:gridSpan w:val="2"/>
          </w:tcPr>
          <w:p w:rsidR="00643024" w:rsidRPr="00643024" w:rsidRDefault="00643024" w:rsidP="00643024">
            <w:pPr>
              <w:suppressAutoHyphens/>
              <w:spacing w:after="0" w:line="240" w:lineRule="auto"/>
              <w:rPr>
                <w:rFonts w:ascii="Arial" w:eastAsia="Times New Roman" w:hAnsi="Arial" w:cs="Arial"/>
                <w:color w:val="000000"/>
                <w:lang w:eastAsia="ar-SA"/>
              </w:rPr>
            </w:pPr>
            <w:r w:rsidRPr="00643024">
              <w:rPr>
                <w:rFonts w:ascii="Arial" w:eastAsia="Times New Roman" w:hAnsi="Arial" w:cs="Arial"/>
                <w:color w:val="000000"/>
                <w:lang w:eastAsia="ar-SA"/>
              </w:rPr>
              <w:t>1170 мест</w:t>
            </w:r>
          </w:p>
        </w:tc>
        <w:tc>
          <w:tcPr>
            <w:tcW w:w="212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Ж-5</w:t>
            </w:r>
          </w:p>
        </w:tc>
        <w:tc>
          <w:tcPr>
            <w:tcW w:w="246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реконструкция </w:t>
            </w:r>
            <w:r w:rsidRPr="00643024">
              <w:rPr>
                <w:rFonts w:ascii="Arial" w:eastAsia="Times New Roman" w:hAnsi="Arial" w:cs="Arial"/>
                <w:color w:val="000000"/>
                <w:lang w:eastAsia="ar-SA"/>
              </w:rPr>
              <w:t>под образовательный центр</w:t>
            </w:r>
          </w:p>
        </w:tc>
      </w:tr>
      <w:tr w:rsidR="00643024" w:rsidRPr="00643024" w:rsidTr="00804C76">
        <w:trPr>
          <w:trHeight w:val="348"/>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w:t>
            </w:r>
          </w:p>
        </w:tc>
        <w:tc>
          <w:tcPr>
            <w:tcW w:w="4220"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Детский центр внешкольного образования </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Северная</w:t>
            </w:r>
          </w:p>
        </w:tc>
        <w:tc>
          <w:tcPr>
            <w:tcW w:w="2714"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100 мест</w:t>
            </w:r>
          </w:p>
        </w:tc>
        <w:tc>
          <w:tcPr>
            <w:tcW w:w="212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46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trHeight w:val="348"/>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4.2</w:t>
            </w:r>
          </w:p>
        </w:tc>
        <w:tc>
          <w:tcPr>
            <w:tcW w:w="4220"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Многофункциональный  центр (дополнительный центр образования)</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Суворова</w:t>
            </w:r>
          </w:p>
        </w:tc>
        <w:tc>
          <w:tcPr>
            <w:tcW w:w="2714"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100 мест</w:t>
            </w:r>
          </w:p>
        </w:tc>
        <w:tc>
          <w:tcPr>
            <w:tcW w:w="2126"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46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18"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1456" w:type="dxa"/>
            <w:gridSpan w:val="6"/>
            <w:tcBorders>
              <w:left w:val="single" w:sz="4" w:space="0" w:color="auto"/>
              <w:right w:val="single" w:sz="4" w:space="0" w:color="auto"/>
            </w:tcBorders>
          </w:tcPr>
          <w:p w:rsidR="00643024" w:rsidRPr="00643024" w:rsidRDefault="00643024" w:rsidP="00643024">
            <w:pPr>
              <w:suppressAutoHyphens/>
              <w:spacing w:after="0" w:line="240" w:lineRule="auto"/>
              <w:rPr>
                <w:rFonts w:ascii="Arial" w:eastAsia="Times New Roman" w:hAnsi="Arial" w:cs="Arial"/>
                <w:b/>
                <w:lang w:eastAsia="ar-SA"/>
              </w:rPr>
            </w:pPr>
            <w:r w:rsidRPr="00643024">
              <w:rPr>
                <w:rFonts w:ascii="Arial" w:eastAsia="Times New Roman" w:hAnsi="Arial" w:cs="Arial"/>
                <w:b/>
                <w:lang w:eastAsia="ar-SA"/>
              </w:rPr>
              <w:t>Объекты здравоохранения</w:t>
            </w:r>
          </w:p>
        </w:tc>
        <w:tc>
          <w:tcPr>
            <w:tcW w:w="2462"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p>
        </w:tc>
      </w:tr>
      <w:tr w:rsidR="00643024" w:rsidRPr="00643024" w:rsidTr="00804C76">
        <w:trPr>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5.1</w:t>
            </w:r>
          </w:p>
        </w:tc>
        <w:tc>
          <w:tcPr>
            <w:tcW w:w="4220"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w:t>
            </w:r>
          </w:p>
        </w:tc>
        <w:tc>
          <w:tcPr>
            <w:tcW w:w="2714" w:type="dxa"/>
            <w:gridSpan w:val="2"/>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w:t>
            </w:r>
          </w:p>
        </w:tc>
        <w:tc>
          <w:tcPr>
            <w:tcW w:w="2126"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w:t>
            </w:r>
          </w:p>
        </w:tc>
        <w:tc>
          <w:tcPr>
            <w:tcW w:w="2462"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w:t>
            </w:r>
          </w:p>
        </w:tc>
      </w:tr>
      <w:tr w:rsidR="00643024" w:rsidRPr="00643024" w:rsidTr="00804C76">
        <w:trPr>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3918" w:type="dxa"/>
            <w:gridSpan w:val="7"/>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b/>
                <w:lang w:eastAsia="ar-SA"/>
              </w:rPr>
              <w:t>Объекты спортивного назначения</w:t>
            </w:r>
          </w:p>
        </w:tc>
      </w:tr>
      <w:tr w:rsidR="00643024" w:rsidRPr="00643024" w:rsidTr="00804C76">
        <w:trPr>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7.1</w:t>
            </w:r>
          </w:p>
        </w:tc>
        <w:tc>
          <w:tcPr>
            <w:tcW w:w="4220"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Тёплые раздевалки и хозяйственные блоки возле хоккейных кортов</w:t>
            </w:r>
            <w:r w:rsidRPr="00643024">
              <w:rPr>
                <w:rFonts w:ascii="Arial" w:eastAsia="Times New Roman" w:hAnsi="Arial" w:cs="Arial"/>
                <w:lang w:eastAsia="ar-SA"/>
              </w:rPr>
              <w:t xml:space="preserve"> </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Победы</w:t>
            </w:r>
          </w:p>
        </w:tc>
        <w:tc>
          <w:tcPr>
            <w:tcW w:w="2714" w:type="dxa"/>
            <w:gridSpan w:val="2"/>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0,2 га</w:t>
            </w:r>
          </w:p>
        </w:tc>
        <w:tc>
          <w:tcPr>
            <w:tcW w:w="2126"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2462"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7.2</w:t>
            </w:r>
          </w:p>
        </w:tc>
        <w:tc>
          <w:tcPr>
            <w:tcW w:w="4220" w:type="dxa"/>
            <w:gridSpan w:val="2"/>
          </w:tcPr>
          <w:p w:rsidR="00643024" w:rsidRPr="00643024" w:rsidRDefault="00643024" w:rsidP="00643024">
            <w:pPr>
              <w:tabs>
                <w:tab w:val="right" w:pos="4057"/>
              </w:tabs>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Ледовый каток</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Куйбышева</w:t>
            </w:r>
          </w:p>
        </w:tc>
        <w:tc>
          <w:tcPr>
            <w:tcW w:w="2714" w:type="dxa"/>
            <w:gridSpan w:val="2"/>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1,2972 га</w:t>
            </w:r>
          </w:p>
        </w:tc>
        <w:tc>
          <w:tcPr>
            <w:tcW w:w="2126"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2462"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7.3</w:t>
            </w:r>
          </w:p>
        </w:tc>
        <w:tc>
          <w:tcPr>
            <w:tcW w:w="4220"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Спортивный комплекс (</w:t>
            </w:r>
            <w:r w:rsidRPr="00643024">
              <w:rPr>
                <w:rFonts w:ascii="Arial" w:eastAsia="Times New Roman" w:hAnsi="Arial" w:cs="Arial"/>
                <w:lang w:val="en-US" w:eastAsia="ar-SA"/>
              </w:rPr>
              <w:t>III</w:t>
            </w:r>
            <w:r w:rsidRPr="00643024">
              <w:rPr>
                <w:rFonts w:ascii="Arial" w:eastAsia="Times New Roman" w:hAnsi="Arial" w:cs="Arial"/>
                <w:lang w:eastAsia="ar-SA"/>
              </w:rPr>
              <w:t xml:space="preserve"> очередь) - Детская юношеская спортивная школа:</w:t>
            </w:r>
          </w:p>
          <w:p w:rsidR="00643024" w:rsidRPr="00643024" w:rsidRDefault="00643024" w:rsidP="00643024">
            <w:pPr>
              <w:spacing w:after="0" w:line="240" w:lineRule="auto"/>
              <w:jc w:val="both"/>
              <w:rPr>
                <w:rFonts w:ascii="Arial" w:eastAsia="Times New Roman" w:hAnsi="Arial" w:cs="Arial"/>
                <w:lang w:eastAsia="ar-SA"/>
              </w:rPr>
            </w:pPr>
            <w:r w:rsidRPr="00643024">
              <w:rPr>
                <w:rFonts w:ascii="Times New Roman" w:eastAsia="Times New Roman" w:hAnsi="Times New Roman" w:cs="Times New Roman"/>
                <w:lang w:eastAsia="ar-SA"/>
              </w:rPr>
              <w:t xml:space="preserve">- </w:t>
            </w:r>
            <w:r w:rsidRPr="00643024">
              <w:rPr>
                <w:rFonts w:ascii="Arial" w:eastAsia="Times New Roman" w:hAnsi="Arial" w:cs="Arial"/>
                <w:lang w:eastAsia="ar-SA"/>
              </w:rPr>
              <w:t xml:space="preserve">универсальный спортивный зал; </w:t>
            </w:r>
          </w:p>
          <w:p w:rsidR="00643024" w:rsidRPr="00643024" w:rsidRDefault="00643024" w:rsidP="00643024">
            <w:pPr>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зал для занятий боксом; </w:t>
            </w:r>
          </w:p>
          <w:p w:rsidR="00643024" w:rsidRPr="00643024" w:rsidRDefault="00643024" w:rsidP="00643024">
            <w:pPr>
              <w:spacing w:after="0" w:line="240" w:lineRule="auto"/>
              <w:jc w:val="both"/>
              <w:rPr>
                <w:rFonts w:ascii="Arial" w:eastAsia="Times New Roman" w:hAnsi="Arial" w:cs="Arial"/>
                <w:lang w:eastAsia="ar-SA"/>
              </w:rPr>
            </w:pPr>
            <w:r w:rsidRPr="00643024">
              <w:rPr>
                <w:rFonts w:ascii="Arial" w:eastAsia="Times New Roman" w:hAnsi="Arial" w:cs="Arial"/>
                <w:lang w:eastAsia="ar-SA"/>
              </w:rPr>
              <w:t>- гостинично-административный блок (адмистративные помещения, общежитие,</w:t>
            </w:r>
          </w:p>
          <w:p w:rsidR="00643024" w:rsidRPr="00643024" w:rsidRDefault="00643024" w:rsidP="00643024">
            <w:pPr>
              <w:spacing w:after="0" w:line="240" w:lineRule="auto"/>
              <w:jc w:val="both"/>
              <w:rPr>
                <w:rFonts w:ascii="Arial" w:eastAsia="Times New Roman" w:hAnsi="Arial" w:cs="Arial"/>
                <w:lang w:eastAsia="ar-SA"/>
              </w:rPr>
            </w:pPr>
            <w:r w:rsidRPr="00643024">
              <w:rPr>
                <w:rFonts w:ascii="Arial" w:eastAsia="Times New Roman" w:hAnsi="Arial" w:cs="Arial"/>
                <w:lang w:eastAsia="ar-SA"/>
              </w:rPr>
              <w:t>гостиница,</w:t>
            </w:r>
          </w:p>
          <w:p w:rsidR="00643024" w:rsidRPr="00643024" w:rsidRDefault="00643024" w:rsidP="00643024">
            <w:pPr>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столовая, </w:t>
            </w:r>
          </w:p>
          <w:p w:rsidR="00643024" w:rsidRPr="00643024" w:rsidRDefault="00643024" w:rsidP="00643024">
            <w:pPr>
              <w:spacing w:after="0" w:line="240" w:lineRule="auto"/>
              <w:jc w:val="both"/>
              <w:rPr>
                <w:rFonts w:ascii="Arial" w:eastAsia="Times New Roman" w:hAnsi="Arial" w:cs="Arial"/>
                <w:lang w:eastAsia="ar-SA"/>
              </w:rPr>
            </w:pPr>
            <w:r w:rsidRPr="00643024">
              <w:rPr>
                <w:rFonts w:ascii="Arial" w:eastAsia="Times New Roman" w:hAnsi="Arial" w:cs="Arial"/>
                <w:lang w:eastAsia="ar-SA"/>
              </w:rPr>
              <w:t>актовый зал)</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Куйбышева</w:t>
            </w:r>
          </w:p>
        </w:tc>
        <w:tc>
          <w:tcPr>
            <w:tcW w:w="2714" w:type="dxa"/>
            <w:gridSpan w:val="2"/>
          </w:tcPr>
          <w:p w:rsidR="00643024" w:rsidRPr="00643024" w:rsidRDefault="00643024" w:rsidP="00643024">
            <w:pPr>
              <w:suppressAutoHyphens/>
              <w:spacing w:after="0" w:line="240" w:lineRule="auto"/>
              <w:rPr>
                <w:rFonts w:ascii="Arial" w:eastAsia="Times New Roman" w:hAnsi="Arial" w:cs="Arial"/>
                <w:lang w:eastAsia="ar-SA"/>
              </w:rPr>
            </w:pPr>
          </w:p>
          <w:p w:rsidR="00643024" w:rsidRPr="00643024" w:rsidRDefault="00643024" w:rsidP="00643024">
            <w:pPr>
              <w:suppressAutoHyphens/>
              <w:spacing w:after="0" w:line="240" w:lineRule="auto"/>
              <w:rPr>
                <w:rFonts w:ascii="Arial" w:eastAsia="Times New Roman" w:hAnsi="Arial" w:cs="Arial"/>
                <w:lang w:eastAsia="ar-SA"/>
              </w:rPr>
            </w:pP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48 чел./смену с трибунами на 300 мест;</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на 17 чел./смену;</w:t>
            </w:r>
          </w:p>
          <w:p w:rsidR="00643024" w:rsidRPr="00643024" w:rsidRDefault="00643024" w:rsidP="00643024">
            <w:pPr>
              <w:suppressAutoHyphens/>
              <w:spacing w:after="0" w:line="240" w:lineRule="auto"/>
              <w:rPr>
                <w:rFonts w:ascii="Arial" w:eastAsia="Times New Roman" w:hAnsi="Arial" w:cs="Arial"/>
                <w:lang w:eastAsia="ar-SA"/>
              </w:rPr>
            </w:pPr>
          </w:p>
          <w:p w:rsidR="00643024" w:rsidRPr="00643024" w:rsidRDefault="00643024" w:rsidP="00643024">
            <w:pPr>
              <w:suppressAutoHyphens/>
              <w:spacing w:after="0" w:line="240" w:lineRule="auto"/>
              <w:rPr>
                <w:rFonts w:ascii="Arial" w:eastAsia="Times New Roman" w:hAnsi="Arial" w:cs="Arial"/>
                <w:lang w:eastAsia="ar-SA"/>
              </w:rPr>
            </w:pP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80 мест;</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11 номеров;</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50 посадочных мест;</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180 мест</w:t>
            </w:r>
          </w:p>
        </w:tc>
        <w:tc>
          <w:tcPr>
            <w:tcW w:w="2126"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2462"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7.4</w:t>
            </w:r>
          </w:p>
        </w:tc>
        <w:tc>
          <w:tcPr>
            <w:tcW w:w="4220"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Футбольное поле</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Куйбышева</w:t>
            </w:r>
          </w:p>
        </w:tc>
        <w:tc>
          <w:tcPr>
            <w:tcW w:w="2714" w:type="dxa"/>
            <w:gridSpan w:val="2"/>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bCs/>
                <w:iCs/>
                <w:lang w:eastAsia="ar-SA"/>
              </w:rPr>
              <w:t>Площадью 0,54 га (90х60м)</w:t>
            </w:r>
          </w:p>
        </w:tc>
        <w:tc>
          <w:tcPr>
            <w:tcW w:w="2126"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2462"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rPr>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3918" w:type="dxa"/>
            <w:gridSpan w:val="7"/>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b/>
                <w:lang w:eastAsia="ar-SA"/>
              </w:rPr>
              <w:t>Объекты культурно-досугового назначения</w:t>
            </w:r>
          </w:p>
        </w:tc>
      </w:tr>
      <w:tr w:rsidR="00643024" w:rsidRPr="00643024" w:rsidTr="00804C76">
        <w:trPr>
          <w:jc w:val="center"/>
        </w:trPr>
        <w:tc>
          <w:tcPr>
            <w:tcW w:w="81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8.1*, 8.2*</w:t>
            </w:r>
          </w:p>
        </w:tc>
        <w:tc>
          <w:tcPr>
            <w:tcW w:w="4220" w:type="dxa"/>
            <w:gridSpan w:val="2"/>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ДК со зрительным залом, библиотекой с читальным залом и интернезалом</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Мира,12</w:t>
            </w:r>
          </w:p>
        </w:tc>
        <w:tc>
          <w:tcPr>
            <w:tcW w:w="2714" w:type="dxa"/>
            <w:gridSpan w:val="2"/>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350 мест</w:t>
            </w:r>
          </w:p>
        </w:tc>
        <w:tc>
          <w:tcPr>
            <w:tcW w:w="2126"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462"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trHeight w:val="572"/>
          <w:jc w:val="center"/>
        </w:trPr>
        <w:tc>
          <w:tcPr>
            <w:tcW w:w="818"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8.1</w:t>
            </w:r>
          </w:p>
        </w:tc>
        <w:tc>
          <w:tcPr>
            <w:tcW w:w="4220" w:type="dxa"/>
            <w:gridSpan w:val="2"/>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Культурно-досуговый молодежный центр</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Северная</w:t>
            </w:r>
          </w:p>
        </w:tc>
        <w:tc>
          <w:tcPr>
            <w:tcW w:w="2714" w:type="dxa"/>
            <w:gridSpan w:val="2"/>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600 мест</w:t>
            </w:r>
          </w:p>
        </w:tc>
        <w:tc>
          <w:tcPr>
            <w:tcW w:w="2126" w:type="dxa"/>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w:t>
            </w:r>
          </w:p>
        </w:tc>
        <w:tc>
          <w:tcPr>
            <w:tcW w:w="2462"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trHeight w:val="262"/>
          <w:jc w:val="center"/>
        </w:trPr>
        <w:tc>
          <w:tcPr>
            <w:tcW w:w="818" w:type="dxa"/>
          </w:tcPr>
          <w:p w:rsidR="00643024" w:rsidRPr="00643024" w:rsidRDefault="00643024" w:rsidP="00643024">
            <w:pPr>
              <w:suppressAutoHyphens/>
              <w:spacing w:after="0" w:line="240" w:lineRule="auto"/>
              <w:rPr>
                <w:rFonts w:ascii="Arial" w:eastAsia="Times New Roman" w:hAnsi="Arial" w:cs="Arial"/>
                <w:lang w:eastAsia="ar-SA"/>
              </w:rPr>
            </w:pPr>
          </w:p>
        </w:tc>
        <w:tc>
          <w:tcPr>
            <w:tcW w:w="11456" w:type="dxa"/>
            <w:gridSpan w:val="6"/>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b/>
                <w:lang w:eastAsia="ar-SA"/>
              </w:rPr>
              <w:t>Объекты бытового обслуживания</w:t>
            </w:r>
          </w:p>
        </w:tc>
        <w:tc>
          <w:tcPr>
            <w:tcW w:w="2462"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p>
        </w:tc>
      </w:tr>
      <w:tr w:rsidR="00643024" w:rsidRPr="00643024" w:rsidTr="00804C76">
        <w:trPr>
          <w:trHeight w:val="572"/>
          <w:jc w:val="center"/>
        </w:trPr>
        <w:tc>
          <w:tcPr>
            <w:tcW w:w="818"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11.1</w:t>
            </w:r>
          </w:p>
        </w:tc>
        <w:tc>
          <w:tcPr>
            <w:tcW w:w="4220" w:type="dxa"/>
            <w:gridSpan w:val="2"/>
          </w:tcPr>
          <w:p w:rsidR="00643024" w:rsidRPr="00643024" w:rsidRDefault="00643024" w:rsidP="00643024">
            <w:pPr>
              <w:spacing w:after="0" w:line="240" w:lineRule="auto"/>
              <w:jc w:val="both"/>
              <w:rPr>
                <w:rFonts w:ascii="Times New Roman" w:eastAsia="Times New Roman" w:hAnsi="Times New Roman" w:cs="Times New Roman"/>
                <w:lang w:eastAsia="ar-SA"/>
              </w:rPr>
            </w:pPr>
            <w:r w:rsidRPr="00643024">
              <w:rPr>
                <w:rFonts w:ascii="Arial" w:eastAsia="Times New Roman" w:hAnsi="Arial" w:cs="Arial"/>
                <w:lang w:eastAsia="ar-SA"/>
              </w:rPr>
              <w:t xml:space="preserve">Дом быта (пункт комплексного бытового обслуживания) </w:t>
            </w:r>
          </w:p>
        </w:tc>
        <w:tc>
          <w:tcPr>
            <w:tcW w:w="2396"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Северная</w:t>
            </w:r>
          </w:p>
        </w:tc>
        <w:tc>
          <w:tcPr>
            <w:tcW w:w="2714" w:type="dxa"/>
            <w:gridSpan w:val="2"/>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23 раб.мест</w:t>
            </w:r>
          </w:p>
        </w:tc>
        <w:tc>
          <w:tcPr>
            <w:tcW w:w="2126" w:type="dxa"/>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w:t>
            </w:r>
          </w:p>
        </w:tc>
        <w:tc>
          <w:tcPr>
            <w:tcW w:w="2462"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строительство</w:t>
            </w:r>
          </w:p>
        </w:tc>
      </w:tr>
    </w:tbl>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r w:rsidRPr="00643024">
        <w:rPr>
          <w:rFonts w:ascii="Arial" w:eastAsia="Times New Roman" w:hAnsi="Arial" w:cs="Arial"/>
          <w:sz w:val="24"/>
          <w:szCs w:val="24"/>
          <w:lang w:eastAsia="ar-SA"/>
        </w:rPr>
        <w:lastRenderedPageBreak/>
        <w:t>Таблица 50</w:t>
      </w:r>
    </w:p>
    <w:p w:rsidR="00643024" w:rsidRPr="00643024" w:rsidRDefault="00643024" w:rsidP="00643024">
      <w:pPr>
        <w:suppressAutoHyphens/>
        <w:spacing w:after="0" w:line="240" w:lineRule="auto"/>
        <w:ind w:firstLine="709"/>
        <w:jc w:val="center"/>
        <w:rPr>
          <w:rFonts w:ascii="Arial" w:eastAsia="Times New Roman" w:hAnsi="Arial" w:cs="Arial"/>
          <w:b/>
          <w:bCs/>
          <w:sz w:val="24"/>
          <w:szCs w:val="24"/>
          <w:lang w:eastAsia="ar-SA"/>
        </w:rPr>
      </w:pPr>
      <w:r w:rsidRPr="00643024">
        <w:rPr>
          <w:rFonts w:ascii="Arial" w:eastAsia="Times New Roman" w:hAnsi="Arial" w:cs="Arial"/>
          <w:b/>
          <w:bCs/>
          <w:sz w:val="24"/>
          <w:szCs w:val="24"/>
          <w:lang w:eastAsia="ar-SA"/>
        </w:rPr>
        <w:t>ПЛАНИРУЕМЫЕ ОБЪЕКТЫ КАПИТАЛЬНОГО СТРОИТЕЛЬСТВА</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tbl>
      <w:tblPr>
        <w:tblW w:w="14405" w:type="dxa"/>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3690"/>
        <w:gridCol w:w="7"/>
        <w:gridCol w:w="2460"/>
        <w:gridCol w:w="9"/>
        <w:gridCol w:w="2542"/>
        <w:gridCol w:w="2127"/>
        <w:gridCol w:w="2721"/>
      </w:tblGrid>
      <w:tr w:rsidR="00643024" w:rsidRPr="00643024" w:rsidTr="00804C76">
        <w:trPr>
          <w:jc w:val="center"/>
        </w:trPr>
        <w:tc>
          <w:tcPr>
            <w:tcW w:w="849" w:type="dxa"/>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 по ГП</w:t>
            </w:r>
          </w:p>
        </w:tc>
        <w:tc>
          <w:tcPr>
            <w:tcW w:w="3697" w:type="dxa"/>
            <w:gridSpan w:val="2"/>
          </w:tcPr>
          <w:p w:rsidR="00643024" w:rsidRPr="00643024" w:rsidRDefault="00643024" w:rsidP="00643024">
            <w:pPr>
              <w:suppressAutoHyphens/>
              <w:spacing w:after="0" w:line="240" w:lineRule="auto"/>
              <w:jc w:val="both"/>
              <w:rPr>
                <w:rFonts w:ascii="Arial" w:eastAsia="Times New Roman" w:hAnsi="Arial" w:cs="Arial"/>
                <w:b/>
                <w:lang w:eastAsia="ar-SA"/>
              </w:rPr>
            </w:pPr>
          </w:p>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Наименование</w:t>
            </w:r>
          </w:p>
        </w:tc>
        <w:tc>
          <w:tcPr>
            <w:tcW w:w="2469"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Местоположение</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(населённый пункт, улица, № дома)</w:t>
            </w:r>
          </w:p>
        </w:tc>
        <w:tc>
          <w:tcPr>
            <w:tcW w:w="2542" w:type="dxa"/>
          </w:tcPr>
          <w:p w:rsidR="00643024" w:rsidRPr="00643024" w:rsidRDefault="00643024" w:rsidP="00643024">
            <w:pPr>
              <w:suppressAutoHyphens/>
              <w:spacing w:after="0" w:line="240" w:lineRule="auto"/>
              <w:jc w:val="both"/>
              <w:rPr>
                <w:rFonts w:ascii="Arial" w:eastAsia="Times New Roman" w:hAnsi="Arial" w:cs="Arial"/>
                <w:lang w:eastAsia="ar-SA"/>
              </w:rPr>
            </w:pPr>
          </w:p>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Характеристика объекта</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(планируемая)</w:t>
            </w:r>
          </w:p>
          <w:p w:rsidR="00643024" w:rsidRPr="00643024" w:rsidRDefault="00643024" w:rsidP="00643024">
            <w:pPr>
              <w:suppressAutoHyphens/>
              <w:spacing w:after="0" w:line="240" w:lineRule="auto"/>
              <w:jc w:val="both"/>
              <w:rPr>
                <w:rFonts w:ascii="Arial" w:eastAsia="Times New Roman" w:hAnsi="Arial" w:cs="Arial"/>
                <w:lang w:eastAsia="ar-SA"/>
              </w:rPr>
            </w:pPr>
          </w:p>
        </w:tc>
        <w:tc>
          <w:tcPr>
            <w:tcW w:w="2127" w:type="dxa"/>
          </w:tcPr>
          <w:p w:rsidR="00643024" w:rsidRPr="00643024" w:rsidRDefault="00643024" w:rsidP="00643024">
            <w:pPr>
              <w:suppressAutoHyphens/>
              <w:spacing w:after="0" w:line="240" w:lineRule="auto"/>
              <w:jc w:val="both"/>
              <w:rPr>
                <w:rFonts w:ascii="Arial" w:eastAsia="Times New Roman" w:hAnsi="Arial" w:cs="Arial"/>
                <w:b/>
                <w:lang w:eastAsia="ar-SA"/>
              </w:rPr>
            </w:pPr>
          </w:p>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Функциональная зона</w:t>
            </w:r>
          </w:p>
        </w:tc>
        <w:tc>
          <w:tcPr>
            <w:tcW w:w="2721" w:type="dxa"/>
          </w:tcPr>
          <w:p w:rsidR="00643024" w:rsidRPr="00643024" w:rsidRDefault="00643024" w:rsidP="00643024">
            <w:pPr>
              <w:suppressAutoHyphens/>
              <w:spacing w:after="0" w:line="240" w:lineRule="auto"/>
              <w:jc w:val="both"/>
              <w:rPr>
                <w:rFonts w:ascii="Arial" w:eastAsia="Times New Roman" w:hAnsi="Arial" w:cs="Arial"/>
                <w:b/>
                <w:lang w:eastAsia="ar-SA"/>
              </w:rPr>
            </w:pPr>
          </w:p>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Мероприятие</w:t>
            </w:r>
          </w:p>
          <w:p w:rsidR="00643024" w:rsidRPr="00643024" w:rsidRDefault="00643024" w:rsidP="00643024">
            <w:pPr>
              <w:suppressAutoHyphens/>
              <w:spacing w:after="0" w:line="240" w:lineRule="auto"/>
              <w:jc w:val="both"/>
              <w:rPr>
                <w:rFonts w:ascii="Arial" w:eastAsia="Times New Roman" w:hAnsi="Arial" w:cs="Arial"/>
                <w:b/>
                <w:lang w:eastAsia="ar-SA"/>
              </w:rPr>
            </w:pPr>
          </w:p>
        </w:tc>
      </w:tr>
      <w:tr w:rsidR="00643024" w:rsidRPr="00643024" w:rsidTr="00804C76">
        <w:trPr>
          <w:jc w:val="center"/>
        </w:trPr>
        <w:tc>
          <w:tcPr>
            <w:tcW w:w="84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697"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w:t>
            </w:r>
          </w:p>
        </w:tc>
        <w:tc>
          <w:tcPr>
            <w:tcW w:w="2469"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254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4</w:t>
            </w:r>
          </w:p>
        </w:tc>
        <w:tc>
          <w:tcPr>
            <w:tcW w:w="212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5</w:t>
            </w:r>
          </w:p>
        </w:tc>
        <w:tc>
          <w:tcPr>
            <w:tcW w:w="2721"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6</w:t>
            </w:r>
          </w:p>
        </w:tc>
      </w:tr>
      <w:tr w:rsidR="00643024" w:rsidRPr="00643024" w:rsidTr="00804C76">
        <w:trPr>
          <w:jc w:val="center"/>
        </w:trPr>
        <w:tc>
          <w:tcPr>
            <w:tcW w:w="84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3556" w:type="dxa"/>
            <w:gridSpan w:val="7"/>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
                <w:lang w:eastAsia="ar-SA"/>
              </w:rPr>
              <w:t>ОБЪЕКТЫ МЕСТНОГО ЗНАЧЕНИЯ ГОРОДСКОГО ПОСЕЛЕНИЯ</w:t>
            </w:r>
          </w:p>
        </w:tc>
      </w:tr>
      <w:tr w:rsidR="00643024" w:rsidRPr="00643024" w:rsidTr="00804C76">
        <w:trPr>
          <w:jc w:val="center"/>
        </w:trPr>
        <w:tc>
          <w:tcPr>
            <w:tcW w:w="849"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0835" w:type="dxa"/>
            <w:gridSpan w:val="6"/>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Объекты общественного и административного назначения</w:t>
            </w:r>
          </w:p>
        </w:tc>
        <w:tc>
          <w:tcPr>
            <w:tcW w:w="2721"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rPr>
          <w:jc w:val="center"/>
        </w:trPr>
        <w:tc>
          <w:tcPr>
            <w:tcW w:w="849"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13.1</w:t>
            </w:r>
          </w:p>
        </w:tc>
        <w:tc>
          <w:tcPr>
            <w:tcW w:w="3697" w:type="dxa"/>
            <w:gridSpan w:val="2"/>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Административное здание</w:t>
            </w:r>
          </w:p>
        </w:tc>
        <w:tc>
          <w:tcPr>
            <w:tcW w:w="2469" w:type="dxa"/>
            <w:gridSpan w:val="2"/>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п.г.т. Суходол, ул. Советская, 11 </w:t>
            </w:r>
          </w:p>
        </w:tc>
        <w:tc>
          <w:tcPr>
            <w:tcW w:w="2542" w:type="dxa"/>
            <w:vAlign w:val="center"/>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12-15 мест</w:t>
            </w:r>
          </w:p>
        </w:tc>
        <w:tc>
          <w:tcPr>
            <w:tcW w:w="2127"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721"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jc w:val="center"/>
        </w:trPr>
        <w:tc>
          <w:tcPr>
            <w:tcW w:w="849"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val="en-US" w:eastAsia="ar-SA"/>
              </w:rPr>
            </w:pPr>
            <w:r w:rsidRPr="00643024">
              <w:rPr>
                <w:rFonts w:ascii="Arial" w:eastAsia="Times New Roman" w:hAnsi="Arial" w:cs="Arial"/>
                <w:lang w:eastAsia="ar-SA"/>
              </w:rPr>
              <w:t>13.</w:t>
            </w:r>
            <w:r w:rsidRPr="00643024">
              <w:rPr>
                <w:rFonts w:ascii="Arial" w:eastAsia="Times New Roman" w:hAnsi="Arial" w:cs="Arial"/>
                <w:lang w:val="en-US" w:eastAsia="ar-SA"/>
              </w:rPr>
              <w:t>8</w:t>
            </w:r>
          </w:p>
        </w:tc>
        <w:tc>
          <w:tcPr>
            <w:tcW w:w="3697" w:type="dxa"/>
            <w:gridSpan w:val="2"/>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Автостанция</w:t>
            </w:r>
          </w:p>
        </w:tc>
        <w:tc>
          <w:tcPr>
            <w:tcW w:w="2469" w:type="dxa"/>
            <w:gridSpan w:val="2"/>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Мира</w:t>
            </w:r>
          </w:p>
        </w:tc>
        <w:tc>
          <w:tcPr>
            <w:tcW w:w="2542"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127"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721"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 под автовокзал</w:t>
            </w:r>
          </w:p>
        </w:tc>
      </w:tr>
      <w:tr w:rsidR="00643024" w:rsidRPr="00643024" w:rsidTr="00804C76">
        <w:trPr>
          <w:jc w:val="center"/>
        </w:trPr>
        <w:tc>
          <w:tcPr>
            <w:tcW w:w="849"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b/>
                <w:lang w:eastAsia="ar-SA"/>
              </w:rPr>
            </w:pPr>
          </w:p>
        </w:tc>
        <w:tc>
          <w:tcPr>
            <w:tcW w:w="10835" w:type="dxa"/>
            <w:gridSpan w:val="6"/>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Объекты отдыха и туризма</w:t>
            </w:r>
          </w:p>
        </w:tc>
        <w:tc>
          <w:tcPr>
            <w:tcW w:w="2721"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p>
        </w:tc>
      </w:tr>
      <w:tr w:rsidR="00643024" w:rsidRPr="00643024" w:rsidTr="00804C76">
        <w:trPr>
          <w:jc w:val="center"/>
        </w:trPr>
        <w:tc>
          <w:tcPr>
            <w:tcW w:w="84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17.2*</w:t>
            </w:r>
          </w:p>
        </w:tc>
        <w:tc>
          <w:tcPr>
            <w:tcW w:w="3697"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Парк</w:t>
            </w:r>
          </w:p>
        </w:tc>
        <w:tc>
          <w:tcPr>
            <w:tcW w:w="2469"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w:t>
            </w:r>
            <w:r w:rsidRPr="00643024">
              <w:rPr>
                <w:rFonts w:ascii="Arial" w:eastAsia="Times New Roman" w:hAnsi="Arial" w:cs="Arial"/>
                <w:bCs/>
                <w:iCs/>
                <w:lang w:eastAsia="ar-SA"/>
              </w:rPr>
              <w:t>ул. Ленина</w:t>
            </w:r>
          </w:p>
        </w:tc>
        <w:tc>
          <w:tcPr>
            <w:tcW w:w="254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Площадь - 3,45 га</w:t>
            </w:r>
          </w:p>
        </w:tc>
        <w:tc>
          <w:tcPr>
            <w:tcW w:w="212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2721"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jc w:val="center"/>
        </w:trPr>
        <w:tc>
          <w:tcPr>
            <w:tcW w:w="84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17.1</w:t>
            </w:r>
          </w:p>
        </w:tc>
        <w:tc>
          <w:tcPr>
            <w:tcW w:w="3697"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Парк</w:t>
            </w:r>
          </w:p>
        </w:tc>
        <w:tc>
          <w:tcPr>
            <w:tcW w:w="2469"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w:t>
            </w:r>
            <w:r w:rsidRPr="00643024">
              <w:rPr>
                <w:rFonts w:ascii="Arial" w:eastAsia="Times New Roman" w:hAnsi="Arial" w:cs="Arial"/>
                <w:bCs/>
                <w:iCs/>
                <w:lang w:eastAsia="ar-SA"/>
              </w:rPr>
              <w:t>ул. Пионерская</w:t>
            </w:r>
          </w:p>
        </w:tc>
        <w:tc>
          <w:tcPr>
            <w:tcW w:w="254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Площадь - 2,5864 га</w:t>
            </w:r>
          </w:p>
        </w:tc>
        <w:tc>
          <w:tcPr>
            <w:tcW w:w="212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2721"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Строительство</w:t>
            </w:r>
          </w:p>
        </w:tc>
      </w:tr>
      <w:tr w:rsidR="00643024" w:rsidRPr="00643024" w:rsidTr="00804C76">
        <w:trPr>
          <w:jc w:val="center"/>
        </w:trPr>
        <w:tc>
          <w:tcPr>
            <w:tcW w:w="84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17.2</w:t>
            </w:r>
          </w:p>
        </w:tc>
        <w:tc>
          <w:tcPr>
            <w:tcW w:w="3697"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Бульвар</w:t>
            </w:r>
          </w:p>
        </w:tc>
        <w:tc>
          <w:tcPr>
            <w:tcW w:w="2469"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w:t>
            </w:r>
            <w:r w:rsidRPr="00643024">
              <w:rPr>
                <w:rFonts w:ascii="Arial" w:eastAsia="Times New Roman" w:hAnsi="Arial" w:cs="Arial"/>
                <w:bCs/>
                <w:iCs/>
                <w:lang w:eastAsia="ar-SA"/>
              </w:rPr>
              <w:t>ул. Суворова в центральной части н.п.</w:t>
            </w:r>
          </w:p>
        </w:tc>
        <w:tc>
          <w:tcPr>
            <w:tcW w:w="254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Площадь - 4,9054 га</w:t>
            </w:r>
          </w:p>
        </w:tc>
        <w:tc>
          <w:tcPr>
            <w:tcW w:w="212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2721"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Строительство</w:t>
            </w:r>
          </w:p>
        </w:tc>
      </w:tr>
      <w:tr w:rsidR="00643024" w:rsidRPr="00643024" w:rsidTr="00804C76">
        <w:trPr>
          <w:jc w:val="center"/>
        </w:trPr>
        <w:tc>
          <w:tcPr>
            <w:tcW w:w="84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17.3</w:t>
            </w:r>
          </w:p>
        </w:tc>
        <w:tc>
          <w:tcPr>
            <w:tcW w:w="3697"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Бульвар</w:t>
            </w:r>
          </w:p>
        </w:tc>
        <w:tc>
          <w:tcPr>
            <w:tcW w:w="2469"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w:t>
            </w:r>
            <w:r w:rsidRPr="00643024">
              <w:rPr>
                <w:rFonts w:ascii="Arial" w:eastAsia="Times New Roman" w:hAnsi="Arial" w:cs="Arial"/>
                <w:bCs/>
                <w:iCs/>
                <w:lang w:eastAsia="ar-SA"/>
              </w:rPr>
              <w:t>ул. Школьная</w:t>
            </w:r>
          </w:p>
        </w:tc>
        <w:tc>
          <w:tcPr>
            <w:tcW w:w="254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Площадь - 3,8118 га</w:t>
            </w:r>
          </w:p>
        </w:tc>
        <w:tc>
          <w:tcPr>
            <w:tcW w:w="212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2721"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Строительство</w:t>
            </w:r>
          </w:p>
        </w:tc>
      </w:tr>
      <w:tr w:rsidR="00643024" w:rsidRPr="00643024" w:rsidTr="00804C76">
        <w:trPr>
          <w:jc w:val="center"/>
        </w:trPr>
        <w:tc>
          <w:tcPr>
            <w:tcW w:w="84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17.4</w:t>
            </w:r>
          </w:p>
        </w:tc>
        <w:tc>
          <w:tcPr>
            <w:tcW w:w="3697"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Бульвар</w:t>
            </w:r>
          </w:p>
        </w:tc>
        <w:tc>
          <w:tcPr>
            <w:tcW w:w="2469"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w:t>
            </w:r>
            <w:r w:rsidRPr="00643024">
              <w:rPr>
                <w:rFonts w:ascii="Arial" w:eastAsia="Times New Roman" w:hAnsi="Arial" w:cs="Arial"/>
                <w:bCs/>
                <w:iCs/>
                <w:lang w:eastAsia="ar-SA"/>
              </w:rPr>
              <w:t>ул. Суворова, в западной части н.п.</w:t>
            </w:r>
          </w:p>
        </w:tc>
        <w:tc>
          <w:tcPr>
            <w:tcW w:w="254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Площадь - 1,1873 га</w:t>
            </w:r>
          </w:p>
        </w:tc>
        <w:tc>
          <w:tcPr>
            <w:tcW w:w="212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2721"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Строительство</w:t>
            </w:r>
          </w:p>
        </w:tc>
      </w:tr>
      <w:tr w:rsidR="00643024" w:rsidRPr="00643024" w:rsidTr="00804C76">
        <w:trPr>
          <w:jc w:val="center"/>
        </w:trPr>
        <w:tc>
          <w:tcPr>
            <w:tcW w:w="84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18.1</w:t>
            </w:r>
          </w:p>
        </w:tc>
        <w:tc>
          <w:tcPr>
            <w:tcW w:w="3697" w:type="dxa"/>
            <w:gridSpan w:val="2"/>
          </w:tcPr>
          <w:p w:rsidR="00643024" w:rsidRPr="00643024" w:rsidRDefault="00643024" w:rsidP="00643024">
            <w:pPr>
              <w:suppressAutoHyphens/>
              <w:spacing w:after="0" w:line="240" w:lineRule="auto"/>
              <w:jc w:val="both"/>
              <w:rPr>
                <w:rFonts w:ascii="Arial" w:eastAsia="Times New Roman" w:hAnsi="Arial" w:cs="Arial"/>
                <w:bCs/>
                <w:iCs/>
                <w:lang w:eastAsia="ar-SA"/>
              </w:rPr>
            </w:pPr>
            <w:r w:rsidRPr="00643024">
              <w:rPr>
                <w:rFonts w:ascii="Arial" w:eastAsia="Times New Roman" w:hAnsi="Arial" w:cs="Arial"/>
                <w:bCs/>
                <w:iCs/>
                <w:lang w:eastAsia="ar-SA"/>
              </w:rPr>
              <w:t>Автомобильный мост</w:t>
            </w:r>
            <w:r w:rsidRPr="00643024">
              <w:rPr>
                <w:rFonts w:ascii="Arial" w:eastAsia="Times New Roman" w:hAnsi="Arial" w:cs="Arial"/>
                <w:sz w:val="24"/>
                <w:szCs w:val="16"/>
                <w:lang w:eastAsia="ar-SA"/>
              </w:rPr>
              <w:t xml:space="preserve"> через р. Суходолка</w:t>
            </w:r>
          </w:p>
        </w:tc>
        <w:tc>
          <w:tcPr>
            <w:tcW w:w="2469"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п.г.т. Суходол, </w:t>
            </w:r>
            <w:r w:rsidRPr="00643024">
              <w:rPr>
                <w:rFonts w:ascii="Arial" w:eastAsia="Times New Roman" w:hAnsi="Arial" w:cs="Arial"/>
                <w:bCs/>
                <w:iCs/>
                <w:lang w:eastAsia="ar-SA"/>
              </w:rPr>
              <w:t>ул.</w:t>
            </w:r>
            <w:r w:rsidRPr="00643024">
              <w:rPr>
                <w:rFonts w:ascii="Arial" w:eastAsia="Times New Roman" w:hAnsi="Arial" w:cs="Arial"/>
                <w:lang w:eastAsia="ar-SA"/>
              </w:rPr>
              <w:t xml:space="preserve"> Пионерская в южной части н.п.</w:t>
            </w:r>
          </w:p>
        </w:tc>
        <w:tc>
          <w:tcPr>
            <w:tcW w:w="2542" w:type="dxa"/>
          </w:tcPr>
          <w:p w:rsidR="00643024" w:rsidRPr="00643024" w:rsidRDefault="00643024" w:rsidP="00643024">
            <w:pPr>
              <w:suppressAutoHyphens/>
              <w:spacing w:after="0" w:line="240" w:lineRule="auto"/>
              <w:jc w:val="both"/>
              <w:rPr>
                <w:rFonts w:ascii="Arial" w:eastAsia="Times New Roman" w:hAnsi="Arial" w:cs="Arial"/>
                <w:bCs/>
                <w:iCs/>
                <w:lang w:eastAsia="ar-SA"/>
              </w:rPr>
            </w:pPr>
            <w:r w:rsidRPr="00643024">
              <w:rPr>
                <w:rFonts w:ascii="Arial" w:eastAsia="Times New Roman" w:hAnsi="Arial" w:cs="Arial"/>
                <w:bCs/>
                <w:iCs/>
                <w:lang w:eastAsia="ar-SA"/>
              </w:rPr>
              <w:t>-</w:t>
            </w:r>
          </w:p>
        </w:tc>
        <w:tc>
          <w:tcPr>
            <w:tcW w:w="212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2721"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Cs/>
                <w:iCs/>
                <w:lang w:eastAsia="ar-SA"/>
              </w:rPr>
            </w:pPr>
            <w:r w:rsidRPr="00643024">
              <w:rPr>
                <w:rFonts w:ascii="Arial" w:eastAsia="Times New Roman" w:hAnsi="Arial" w:cs="Arial"/>
                <w:bCs/>
                <w:iCs/>
                <w:lang w:eastAsia="ar-SA"/>
              </w:rPr>
              <w:t>Строительство</w:t>
            </w:r>
          </w:p>
        </w:tc>
      </w:tr>
      <w:tr w:rsidR="00643024" w:rsidRPr="00643024" w:rsidTr="00804C76">
        <w:trPr>
          <w:jc w:val="center"/>
        </w:trPr>
        <w:tc>
          <w:tcPr>
            <w:tcW w:w="84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18.2</w:t>
            </w:r>
          </w:p>
        </w:tc>
        <w:tc>
          <w:tcPr>
            <w:tcW w:w="3697" w:type="dxa"/>
            <w:gridSpan w:val="2"/>
          </w:tcPr>
          <w:p w:rsidR="00643024" w:rsidRPr="00643024" w:rsidRDefault="00643024" w:rsidP="00643024">
            <w:pPr>
              <w:suppressAutoHyphens/>
              <w:spacing w:after="0" w:line="240" w:lineRule="auto"/>
              <w:jc w:val="both"/>
              <w:rPr>
                <w:rFonts w:ascii="Arial" w:eastAsia="Times New Roman" w:hAnsi="Arial" w:cs="Arial"/>
                <w:bCs/>
                <w:iCs/>
                <w:lang w:eastAsia="ar-SA"/>
              </w:rPr>
            </w:pPr>
            <w:r w:rsidRPr="00643024">
              <w:rPr>
                <w:rFonts w:ascii="Arial" w:eastAsia="Times New Roman" w:hAnsi="Arial" w:cs="Arial"/>
                <w:bCs/>
                <w:iCs/>
                <w:lang w:eastAsia="ar-SA"/>
              </w:rPr>
              <w:t>Автомобильный мост</w:t>
            </w:r>
            <w:r w:rsidRPr="00643024">
              <w:rPr>
                <w:rFonts w:ascii="Arial" w:eastAsia="Times New Roman" w:hAnsi="Arial" w:cs="Arial"/>
                <w:sz w:val="24"/>
                <w:szCs w:val="16"/>
                <w:lang w:eastAsia="ar-SA"/>
              </w:rPr>
              <w:t xml:space="preserve"> через р. </w:t>
            </w:r>
            <w:r w:rsidRPr="00643024">
              <w:rPr>
                <w:rFonts w:ascii="Arial" w:eastAsia="Times New Roman" w:hAnsi="Arial" w:cs="Arial"/>
                <w:lang w:eastAsia="ar-SA"/>
              </w:rPr>
              <w:t>Суходолка</w:t>
            </w:r>
          </w:p>
        </w:tc>
        <w:tc>
          <w:tcPr>
            <w:tcW w:w="2469" w:type="dxa"/>
            <w:gridSpan w:val="2"/>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Железнодорожная в юго-восточной части н.п.</w:t>
            </w:r>
          </w:p>
        </w:tc>
        <w:tc>
          <w:tcPr>
            <w:tcW w:w="2542" w:type="dxa"/>
          </w:tcPr>
          <w:p w:rsidR="00643024" w:rsidRPr="00643024" w:rsidRDefault="00643024" w:rsidP="00643024">
            <w:pPr>
              <w:suppressAutoHyphens/>
              <w:spacing w:after="0" w:line="240" w:lineRule="auto"/>
              <w:jc w:val="both"/>
              <w:rPr>
                <w:rFonts w:ascii="Arial" w:eastAsia="Times New Roman" w:hAnsi="Arial" w:cs="Arial"/>
                <w:bCs/>
                <w:iCs/>
                <w:lang w:eastAsia="ar-SA"/>
              </w:rPr>
            </w:pPr>
            <w:r w:rsidRPr="00643024">
              <w:rPr>
                <w:rFonts w:ascii="Arial" w:eastAsia="Times New Roman" w:hAnsi="Arial" w:cs="Arial"/>
                <w:bCs/>
                <w:iCs/>
                <w:lang w:eastAsia="ar-SA"/>
              </w:rPr>
              <w:t>-</w:t>
            </w:r>
          </w:p>
        </w:tc>
        <w:tc>
          <w:tcPr>
            <w:tcW w:w="2127"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Ж</w:t>
            </w:r>
          </w:p>
        </w:tc>
        <w:tc>
          <w:tcPr>
            <w:tcW w:w="2721"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Cs/>
                <w:iCs/>
                <w:lang w:eastAsia="ar-SA"/>
              </w:rPr>
            </w:pPr>
            <w:r w:rsidRPr="00643024">
              <w:rPr>
                <w:rFonts w:ascii="Arial" w:eastAsia="Times New Roman" w:hAnsi="Arial" w:cs="Arial"/>
                <w:bCs/>
                <w:iCs/>
                <w:lang w:eastAsia="ar-SA"/>
              </w:rPr>
              <w:t>Реконструкция</w:t>
            </w:r>
          </w:p>
        </w:tc>
      </w:tr>
      <w:tr w:rsidR="00643024" w:rsidRPr="00643024" w:rsidTr="00804C76">
        <w:trPr>
          <w:jc w:val="center"/>
        </w:trPr>
        <w:tc>
          <w:tcPr>
            <w:tcW w:w="849"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0835" w:type="dxa"/>
            <w:gridSpan w:val="6"/>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
                <w:color w:val="000000"/>
                <w:lang w:eastAsia="ar-SA"/>
              </w:rPr>
              <w:t>Объекты, зоны спецназначения: кладбища, скотомогильники, полигоны ТБО, полигоны промотходов, военные части</w:t>
            </w:r>
          </w:p>
        </w:tc>
        <w:tc>
          <w:tcPr>
            <w:tcW w:w="2721"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rPr>
          <w:jc w:val="center"/>
        </w:trPr>
        <w:tc>
          <w:tcPr>
            <w:tcW w:w="84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19.1</w:t>
            </w:r>
          </w:p>
        </w:tc>
        <w:tc>
          <w:tcPr>
            <w:tcW w:w="3690"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Кладбище</w:t>
            </w:r>
          </w:p>
        </w:tc>
        <w:tc>
          <w:tcPr>
            <w:tcW w:w="2467" w:type="dxa"/>
            <w:gridSpan w:val="2"/>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lang w:eastAsia="ar-SA"/>
              </w:rPr>
              <w:t xml:space="preserve">южная часть п.г.т. Суходол, </w:t>
            </w:r>
            <w:r w:rsidRPr="00643024">
              <w:rPr>
                <w:rFonts w:ascii="Arial" w:eastAsia="Times New Roman" w:hAnsi="Arial" w:cs="Arial"/>
                <w:color w:val="000000"/>
                <w:lang w:eastAsia="ar-SA"/>
              </w:rPr>
              <w:t>расширение к западу от существующего</w:t>
            </w:r>
          </w:p>
        </w:tc>
        <w:tc>
          <w:tcPr>
            <w:tcW w:w="2551" w:type="dxa"/>
            <w:gridSpan w:val="2"/>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 xml:space="preserve">0,517 га </w:t>
            </w:r>
          </w:p>
        </w:tc>
        <w:tc>
          <w:tcPr>
            <w:tcW w:w="2127"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color w:val="000000"/>
                <w:lang w:eastAsia="ar-SA"/>
              </w:rPr>
            </w:pPr>
            <w:r w:rsidRPr="00643024">
              <w:rPr>
                <w:rFonts w:ascii="Arial" w:eastAsia="Times New Roman" w:hAnsi="Arial" w:cs="Arial"/>
                <w:color w:val="000000"/>
                <w:lang w:eastAsia="ar-SA"/>
              </w:rPr>
              <w:t>СП1</w:t>
            </w:r>
          </w:p>
        </w:tc>
        <w:tc>
          <w:tcPr>
            <w:tcW w:w="2721"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Строительство</w:t>
            </w:r>
          </w:p>
        </w:tc>
      </w:tr>
    </w:tbl>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r w:rsidRPr="00643024">
        <w:rPr>
          <w:rFonts w:ascii="Arial" w:eastAsia="Times New Roman" w:hAnsi="Arial" w:cs="Arial"/>
          <w:sz w:val="24"/>
          <w:szCs w:val="24"/>
          <w:lang w:eastAsia="ar-SA"/>
        </w:rPr>
        <w:t>Таблица 51</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ind w:firstLine="709"/>
        <w:jc w:val="center"/>
        <w:rPr>
          <w:rFonts w:ascii="Arial" w:eastAsia="Times New Roman" w:hAnsi="Arial" w:cs="Arial"/>
          <w:b/>
          <w:bCs/>
          <w:sz w:val="24"/>
          <w:szCs w:val="24"/>
          <w:lang w:eastAsia="ar-SA"/>
        </w:rPr>
      </w:pPr>
      <w:r w:rsidRPr="00643024">
        <w:rPr>
          <w:rFonts w:ascii="Arial" w:eastAsia="Times New Roman" w:hAnsi="Arial" w:cs="Arial"/>
          <w:b/>
          <w:bCs/>
          <w:sz w:val="24"/>
          <w:szCs w:val="24"/>
          <w:lang w:eastAsia="ar-SA"/>
        </w:rPr>
        <w:t>ПЛАНИРУЕМЫЕ ОБЪЕКТЫ КАПИТАЛЬНОГО СТРОИТЕЛЬСТВА</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tbl>
      <w:tblPr>
        <w:tblW w:w="14277" w:type="dxa"/>
        <w:jc w:val="center"/>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5"/>
        <w:gridCol w:w="3833"/>
        <w:gridCol w:w="2693"/>
        <w:gridCol w:w="2552"/>
        <w:gridCol w:w="2268"/>
        <w:gridCol w:w="2086"/>
      </w:tblGrid>
      <w:tr w:rsidR="00643024" w:rsidRPr="00643024" w:rsidTr="00804C76">
        <w:trPr>
          <w:jc w:val="center"/>
        </w:trPr>
        <w:tc>
          <w:tcPr>
            <w:tcW w:w="845" w:type="dxa"/>
          </w:tcPr>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 по ГП</w:t>
            </w:r>
          </w:p>
        </w:tc>
        <w:tc>
          <w:tcPr>
            <w:tcW w:w="3833" w:type="dxa"/>
          </w:tcPr>
          <w:p w:rsidR="00643024" w:rsidRPr="00643024" w:rsidRDefault="00643024" w:rsidP="00643024">
            <w:pPr>
              <w:suppressAutoHyphens/>
              <w:spacing w:after="0" w:line="240" w:lineRule="auto"/>
              <w:jc w:val="center"/>
              <w:rPr>
                <w:rFonts w:ascii="Arial" w:eastAsia="Times New Roman" w:hAnsi="Arial" w:cs="Arial"/>
                <w:b/>
                <w:lang w:eastAsia="ar-SA"/>
              </w:rPr>
            </w:pP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Наименование</w:t>
            </w:r>
          </w:p>
        </w:tc>
        <w:tc>
          <w:tcPr>
            <w:tcW w:w="2693"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Местоположение</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(населённый пункт, улица, № дома)</w:t>
            </w:r>
          </w:p>
        </w:tc>
        <w:tc>
          <w:tcPr>
            <w:tcW w:w="2552"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Характеристика объекта</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(планируемая)</w:t>
            </w:r>
          </w:p>
          <w:p w:rsidR="00643024" w:rsidRPr="00643024" w:rsidRDefault="00643024" w:rsidP="00643024">
            <w:pPr>
              <w:suppressAutoHyphens/>
              <w:spacing w:after="0" w:line="240" w:lineRule="auto"/>
              <w:jc w:val="center"/>
              <w:rPr>
                <w:rFonts w:ascii="Arial" w:eastAsia="Times New Roman" w:hAnsi="Arial" w:cs="Arial"/>
                <w:lang w:eastAsia="ar-SA"/>
              </w:rPr>
            </w:pPr>
          </w:p>
        </w:tc>
        <w:tc>
          <w:tcPr>
            <w:tcW w:w="2268" w:type="dxa"/>
          </w:tcPr>
          <w:p w:rsidR="00643024" w:rsidRPr="00643024" w:rsidRDefault="00643024" w:rsidP="00643024">
            <w:pPr>
              <w:suppressAutoHyphens/>
              <w:spacing w:after="0" w:line="240" w:lineRule="auto"/>
              <w:jc w:val="center"/>
              <w:rPr>
                <w:rFonts w:ascii="Arial" w:eastAsia="Times New Roman" w:hAnsi="Arial" w:cs="Arial"/>
                <w:b/>
                <w:lang w:eastAsia="ar-SA"/>
              </w:rPr>
            </w:pP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Функциональная зона</w:t>
            </w:r>
          </w:p>
        </w:tc>
        <w:tc>
          <w:tcPr>
            <w:tcW w:w="2086" w:type="dxa"/>
          </w:tcPr>
          <w:p w:rsidR="00643024" w:rsidRPr="00643024" w:rsidRDefault="00643024" w:rsidP="00643024">
            <w:pPr>
              <w:suppressAutoHyphens/>
              <w:spacing w:after="0" w:line="240" w:lineRule="auto"/>
              <w:jc w:val="center"/>
              <w:rPr>
                <w:rFonts w:ascii="Arial" w:eastAsia="Times New Roman" w:hAnsi="Arial" w:cs="Arial"/>
                <w:b/>
                <w:lang w:eastAsia="ar-SA"/>
              </w:rPr>
            </w:pPr>
          </w:p>
          <w:p w:rsidR="00643024" w:rsidRPr="00643024" w:rsidRDefault="00643024" w:rsidP="00643024">
            <w:pPr>
              <w:suppressAutoHyphens/>
              <w:spacing w:after="0" w:line="240" w:lineRule="auto"/>
              <w:jc w:val="center"/>
              <w:rPr>
                <w:rFonts w:ascii="Arial" w:eastAsia="Times New Roman" w:hAnsi="Arial" w:cs="Arial"/>
                <w:b/>
                <w:lang w:eastAsia="ar-SA"/>
              </w:rPr>
            </w:pPr>
            <w:r w:rsidRPr="00643024">
              <w:rPr>
                <w:rFonts w:ascii="Arial" w:eastAsia="Times New Roman" w:hAnsi="Arial" w:cs="Arial"/>
                <w:b/>
                <w:lang w:eastAsia="ar-SA"/>
              </w:rPr>
              <w:t>Мероприятие</w:t>
            </w:r>
          </w:p>
          <w:p w:rsidR="00643024" w:rsidRPr="00643024" w:rsidRDefault="00643024" w:rsidP="00643024">
            <w:pPr>
              <w:suppressAutoHyphens/>
              <w:spacing w:after="0" w:line="240" w:lineRule="auto"/>
              <w:jc w:val="center"/>
              <w:rPr>
                <w:rFonts w:ascii="Arial" w:eastAsia="Times New Roman" w:hAnsi="Arial" w:cs="Arial"/>
                <w:b/>
                <w:lang w:eastAsia="ar-SA"/>
              </w:rPr>
            </w:pPr>
          </w:p>
        </w:tc>
      </w:tr>
      <w:tr w:rsidR="00643024" w:rsidRPr="00643024" w:rsidTr="00804C76">
        <w:trPr>
          <w:jc w:val="center"/>
        </w:trPr>
        <w:tc>
          <w:tcPr>
            <w:tcW w:w="84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383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69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2552"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226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2086"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r>
      <w:tr w:rsidR="00643024" w:rsidRPr="00643024" w:rsidTr="00804C76">
        <w:trPr>
          <w:jc w:val="center"/>
        </w:trPr>
        <w:tc>
          <w:tcPr>
            <w:tcW w:w="845"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1346" w:type="dxa"/>
            <w:gridSpan w:val="4"/>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
                <w:lang w:eastAsia="ar-SA"/>
              </w:rPr>
              <w:t>ЧАСТНЫЕ ОБЪЕКТЫ</w:t>
            </w:r>
          </w:p>
        </w:tc>
        <w:tc>
          <w:tcPr>
            <w:tcW w:w="2086" w:type="dxa"/>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b/>
                <w:lang w:eastAsia="ar-SA"/>
              </w:rPr>
            </w:pPr>
          </w:p>
        </w:tc>
        <w:tc>
          <w:tcPr>
            <w:tcW w:w="11346" w:type="dxa"/>
            <w:gridSpan w:val="4"/>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Объекты торгового назначения</w:t>
            </w:r>
          </w:p>
        </w:tc>
        <w:tc>
          <w:tcPr>
            <w:tcW w:w="2086"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b/>
                <w:lang w:eastAsia="ar-SA"/>
              </w:rPr>
            </w:pP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9.22*</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Ярмарка (рынок)</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Мира,1</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площадь территории –  1,42 га</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9.1</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Торговый центр</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Северная</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100 м</w:t>
            </w:r>
            <w:r w:rsidRPr="00643024">
              <w:rPr>
                <w:rFonts w:ascii="Arial" w:eastAsia="Times New Roman" w:hAnsi="Arial" w:cs="Arial"/>
                <w:vertAlign w:val="superscript"/>
                <w:lang w:eastAsia="ar-SA"/>
              </w:rPr>
              <w:t>2</w:t>
            </w:r>
            <w:r w:rsidRPr="00643024">
              <w:rPr>
                <w:rFonts w:ascii="Arial" w:eastAsia="Times New Roman" w:hAnsi="Arial" w:cs="Arial"/>
                <w:lang w:eastAsia="ar-SA"/>
              </w:rPr>
              <w:t xml:space="preserve"> торговый зал</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9.2</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Универсальный магазин</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Суслова, уч. 1</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100 м</w:t>
            </w:r>
            <w:r w:rsidRPr="00643024">
              <w:rPr>
                <w:rFonts w:ascii="Arial" w:eastAsia="Times New Roman" w:hAnsi="Arial" w:cs="Arial"/>
                <w:vertAlign w:val="superscript"/>
                <w:lang w:eastAsia="ar-SA"/>
              </w:rPr>
              <w:t>2</w:t>
            </w:r>
            <w:r w:rsidRPr="00643024">
              <w:rPr>
                <w:rFonts w:ascii="Arial" w:eastAsia="Times New Roman" w:hAnsi="Arial" w:cs="Arial"/>
                <w:lang w:eastAsia="ar-SA"/>
              </w:rPr>
              <w:t xml:space="preserve"> торговый зал</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9.3</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Магазин </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Северная</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200 м</w:t>
            </w:r>
            <w:r w:rsidRPr="00643024">
              <w:rPr>
                <w:rFonts w:ascii="Arial" w:eastAsia="Times New Roman" w:hAnsi="Arial" w:cs="Arial"/>
                <w:vertAlign w:val="superscript"/>
                <w:lang w:eastAsia="ar-SA"/>
              </w:rPr>
              <w:t>2</w:t>
            </w:r>
            <w:r w:rsidRPr="00643024">
              <w:rPr>
                <w:rFonts w:ascii="Arial" w:eastAsia="Times New Roman" w:hAnsi="Arial" w:cs="Arial"/>
                <w:lang w:eastAsia="ar-SA"/>
              </w:rPr>
              <w:t xml:space="preserve"> торговый зал</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9.4</w:t>
            </w:r>
          </w:p>
        </w:tc>
        <w:tc>
          <w:tcPr>
            <w:tcW w:w="3833" w:type="dxa"/>
            <w:tcBorders>
              <w:left w:val="single" w:sz="4" w:space="0" w:color="auto"/>
            </w:tcBorders>
          </w:tcPr>
          <w:p w:rsidR="00643024" w:rsidRPr="00643024" w:rsidRDefault="00643024" w:rsidP="00643024">
            <w:pPr>
              <w:spacing w:after="0" w:line="240" w:lineRule="auto"/>
              <w:jc w:val="both"/>
              <w:rPr>
                <w:rFonts w:ascii="Arial" w:eastAsia="Times New Roman" w:hAnsi="Arial" w:cs="Arial"/>
                <w:lang w:eastAsia="ar-SA"/>
              </w:rPr>
            </w:pPr>
            <w:r w:rsidRPr="00643024">
              <w:rPr>
                <w:rFonts w:ascii="Arial" w:eastAsia="Times New Roman" w:hAnsi="Arial" w:cs="Arial"/>
                <w:lang w:eastAsia="ar-SA"/>
              </w:rPr>
              <w:t>Магазин «Стройматериалы»</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п.г.т. Суходол, ул. </w:t>
            </w:r>
            <w:r w:rsidRPr="00643024">
              <w:rPr>
                <w:rFonts w:ascii="Arial" w:eastAsia="Times New Roman" w:hAnsi="Arial" w:cs="Arial"/>
                <w:lang w:eastAsia="ar-SA"/>
              </w:rPr>
              <w:lastRenderedPageBreak/>
              <w:t>Суворова</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lastRenderedPageBreak/>
              <w:t xml:space="preserve">площадь участка – </w:t>
            </w:r>
            <w:r w:rsidRPr="00643024">
              <w:rPr>
                <w:rFonts w:ascii="Arial" w:eastAsia="Times New Roman" w:hAnsi="Arial" w:cs="Arial"/>
                <w:lang w:eastAsia="ar-SA"/>
              </w:rPr>
              <w:lastRenderedPageBreak/>
              <w:t>3068,1 м</w:t>
            </w:r>
            <w:r w:rsidRPr="00643024">
              <w:rPr>
                <w:rFonts w:ascii="Arial" w:eastAsia="Times New Roman" w:hAnsi="Arial" w:cs="Arial"/>
                <w:vertAlign w:val="superscript"/>
                <w:lang w:eastAsia="ar-SA"/>
              </w:rPr>
              <w:t>2</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lastRenderedPageBreak/>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9.5</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Магазин </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Куйбышева</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100 м</w:t>
            </w:r>
            <w:r w:rsidRPr="00643024">
              <w:rPr>
                <w:rFonts w:ascii="Arial" w:eastAsia="Times New Roman" w:hAnsi="Arial" w:cs="Arial"/>
                <w:vertAlign w:val="superscript"/>
                <w:lang w:eastAsia="ar-SA"/>
              </w:rPr>
              <w:t>2</w:t>
            </w:r>
            <w:r w:rsidRPr="00643024">
              <w:rPr>
                <w:rFonts w:ascii="Arial" w:eastAsia="Times New Roman" w:hAnsi="Arial" w:cs="Arial"/>
                <w:lang w:eastAsia="ar-SA"/>
              </w:rPr>
              <w:t xml:space="preserve"> торговый зал</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9.6</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Магазин </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Симиренко</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100 м</w:t>
            </w:r>
            <w:r w:rsidRPr="00643024">
              <w:rPr>
                <w:rFonts w:ascii="Arial" w:eastAsia="Times New Roman" w:hAnsi="Arial" w:cs="Arial"/>
                <w:vertAlign w:val="superscript"/>
                <w:lang w:eastAsia="ar-SA"/>
              </w:rPr>
              <w:t>2</w:t>
            </w:r>
            <w:r w:rsidRPr="00643024">
              <w:rPr>
                <w:rFonts w:ascii="Arial" w:eastAsia="Times New Roman" w:hAnsi="Arial" w:cs="Arial"/>
                <w:lang w:eastAsia="ar-SA"/>
              </w:rPr>
              <w:t xml:space="preserve"> торговый зал</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9.7</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Магазин </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Солнечная</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100 м</w:t>
            </w:r>
            <w:r w:rsidRPr="00643024">
              <w:rPr>
                <w:rFonts w:ascii="Arial" w:eastAsia="Times New Roman" w:hAnsi="Arial" w:cs="Arial"/>
                <w:vertAlign w:val="superscript"/>
                <w:lang w:eastAsia="ar-SA"/>
              </w:rPr>
              <w:t>2</w:t>
            </w:r>
            <w:r w:rsidRPr="00643024">
              <w:rPr>
                <w:rFonts w:ascii="Arial" w:eastAsia="Times New Roman" w:hAnsi="Arial" w:cs="Arial"/>
                <w:lang w:eastAsia="ar-SA"/>
              </w:rPr>
              <w:t xml:space="preserve"> торговый зал</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9.8</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Торгово-офисный центр</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Суслова</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2132 м</w:t>
            </w:r>
            <w:r w:rsidRPr="00643024">
              <w:rPr>
                <w:rFonts w:ascii="Arial" w:eastAsia="Times New Roman" w:hAnsi="Arial" w:cs="Arial"/>
                <w:vertAlign w:val="superscript"/>
                <w:lang w:eastAsia="ar-SA"/>
              </w:rPr>
              <w:t>2</w:t>
            </w:r>
            <w:r w:rsidRPr="00643024">
              <w:rPr>
                <w:rFonts w:ascii="Arial" w:eastAsia="Times New Roman" w:hAnsi="Arial" w:cs="Arial"/>
                <w:lang w:eastAsia="ar-SA"/>
              </w:rPr>
              <w:t xml:space="preserve"> торговый зал</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9.9</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Магазин </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Молодогвардейская</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100 м</w:t>
            </w:r>
            <w:r w:rsidRPr="00643024">
              <w:rPr>
                <w:rFonts w:ascii="Arial" w:eastAsia="Times New Roman" w:hAnsi="Arial" w:cs="Arial"/>
                <w:vertAlign w:val="superscript"/>
                <w:lang w:eastAsia="ar-SA"/>
              </w:rPr>
              <w:t>2</w:t>
            </w:r>
            <w:r w:rsidRPr="00643024">
              <w:rPr>
                <w:rFonts w:ascii="Arial" w:eastAsia="Times New Roman" w:hAnsi="Arial" w:cs="Arial"/>
                <w:lang w:eastAsia="ar-SA"/>
              </w:rPr>
              <w:t xml:space="preserve"> торговый зал</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9.10</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Торгово-комерческий центр «Поле чудес» (</w:t>
            </w:r>
            <w:r w:rsidRPr="00643024">
              <w:rPr>
                <w:rFonts w:ascii="Arial" w:eastAsia="Times New Roman" w:hAnsi="Arial" w:cs="Arial"/>
                <w:lang w:val="en-US" w:eastAsia="ar-SA"/>
              </w:rPr>
              <w:t>II</w:t>
            </w:r>
            <w:r w:rsidRPr="00643024">
              <w:rPr>
                <w:rFonts w:ascii="Arial" w:eastAsia="Times New Roman" w:hAnsi="Arial" w:cs="Arial"/>
                <w:lang w:eastAsia="ar-SA"/>
              </w:rPr>
              <w:t xml:space="preserve"> очередь)</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Школьная,1а</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3000 м</w:t>
            </w:r>
            <w:r w:rsidRPr="00643024">
              <w:rPr>
                <w:rFonts w:ascii="Arial" w:eastAsia="Times New Roman" w:hAnsi="Arial" w:cs="Arial"/>
                <w:vertAlign w:val="superscript"/>
                <w:lang w:eastAsia="ar-SA"/>
              </w:rPr>
              <w:t>2</w:t>
            </w:r>
            <w:r w:rsidRPr="00643024">
              <w:rPr>
                <w:rFonts w:ascii="Arial" w:eastAsia="Times New Roman" w:hAnsi="Arial" w:cs="Arial"/>
                <w:lang w:eastAsia="ar-SA"/>
              </w:rPr>
              <w:t xml:space="preserve"> торговый зал</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1346" w:type="dxa"/>
            <w:gridSpan w:val="4"/>
            <w:tcBorders>
              <w:left w:val="single" w:sz="4" w:space="0" w:color="auto"/>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Calibri" w:hAnsi="Arial" w:cs="Arial"/>
                <w:b/>
                <w:lang w:eastAsia="ar-SA"/>
              </w:rPr>
              <w:t>Объекты общественного питания</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10.1</w:t>
            </w:r>
          </w:p>
        </w:tc>
        <w:tc>
          <w:tcPr>
            <w:tcW w:w="3833" w:type="dxa"/>
            <w:tcBorders>
              <w:lef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Кафе (столовая)</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Северная</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240 мест</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1346" w:type="dxa"/>
            <w:gridSpan w:val="4"/>
            <w:tcBorders>
              <w:left w:val="single" w:sz="4" w:space="0" w:color="auto"/>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b/>
                <w:lang w:eastAsia="ar-SA"/>
              </w:rPr>
              <w:t>Объекты коммунального хозяйства</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12.1</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Банно-прачечный комбинат: </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баня; </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 прачечная; </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химчистка</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Кооперативная, 88</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на 50 мест;</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на 940 кг белья в смену</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на 40 кг вещей в смену  </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1346" w:type="dxa"/>
            <w:gridSpan w:val="4"/>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
                <w:lang w:eastAsia="ar-SA"/>
              </w:rPr>
              <w:t>Объекты связи и кредитно-финансовые учреждения</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14.1</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Здания сбербанка и почтовой связи</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Куйбышева, 14</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4 окна</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jc w:val="center"/>
        </w:trPr>
        <w:tc>
          <w:tcPr>
            <w:tcW w:w="845"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3432" w:type="dxa"/>
            <w:gridSpan w:val="5"/>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b/>
                <w:lang w:eastAsia="ar-SA"/>
              </w:rPr>
              <w:t>Объекты жилищно-коммунального хозяйства</w:t>
            </w:r>
          </w:p>
        </w:tc>
      </w:tr>
      <w:tr w:rsidR="00643024" w:rsidRPr="00643024" w:rsidTr="00804C76">
        <w:trPr>
          <w:jc w:val="center"/>
        </w:trPr>
        <w:tc>
          <w:tcPr>
            <w:tcW w:w="845"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15.2</w:t>
            </w:r>
          </w:p>
        </w:tc>
        <w:tc>
          <w:tcPr>
            <w:tcW w:w="383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bCs/>
                <w:iCs/>
                <w:lang w:eastAsia="ar-SA"/>
              </w:rPr>
              <w:t>Объект придорожного сервиса (автокемпинг)</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 юго-востоку от п.г.т. Суходол, по автодороге «Урал» М-5</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1346" w:type="dxa"/>
            <w:gridSpan w:val="4"/>
            <w:tcBorders>
              <w:left w:val="single" w:sz="4" w:space="0" w:color="auto"/>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Calibri" w:hAnsi="Arial" w:cs="Arial"/>
                <w:b/>
                <w:lang w:eastAsia="ar-SA"/>
              </w:rPr>
              <w:t>Объекты культового назначения</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16.2*</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Богоявленская церковь</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p>
        </w:tc>
        <w:tc>
          <w:tcPr>
            <w:tcW w:w="2268" w:type="dxa"/>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16.1</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Хозяйственно-бытовые здания на </w:t>
            </w:r>
            <w:r w:rsidRPr="00643024">
              <w:rPr>
                <w:rFonts w:ascii="Arial" w:eastAsia="Times New Roman" w:hAnsi="Arial" w:cs="Arial"/>
                <w:lang w:eastAsia="ar-SA"/>
              </w:rPr>
              <w:lastRenderedPageBreak/>
              <w:t>территории Прихода в честь Архангела Михаила</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lastRenderedPageBreak/>
              <w:t xml:space="preserve">п.г.т. Суходол, ул. </w:t>
            </w:r>
            <w:r w:rsidRPr="00643024">
              <w:rPr>
                <w:rFonts w:ascii="Arial" w:eastAsia="Times New Roman" w:hAnsi="Arial" w:cs="Arial"/>
                <w:lang w:eastAsia="ar-SA"/>
              </w:rPr>
              <w:lastRenderedPageBreak/>
              <w:t>Кооперативная, 55А</w:t>
            </w:r>
          </w:p>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ул. Некрасова, 24</w:t>
            </w:r>
          </w:p>
        </w:tc>
        <w:tc>
          <w:tcPr>
            <w:tcW w:w="2552" w:type="dxa"/>
          </w:tcPr>
          <w:p w:rsidR="00643024" w:rsidRPr="00643024" w:rsidRDefault="00643024" w:rsidP="00643024">
            <w:pPr>
              <w:suppressAutoHyphens/>
              <w:spacing w:after="0" w:line="240" w:lineRule="auto"/>
              <w:rPr>
                <w:rFonts w:ascii="Arial" w:eastAsia="Times New Roman" w:hAnsi="Arial" w:cs="Arial"/>
                <w:lang w:eastAsia="ar-SA"/>
              </w:rPr>
            </w:pPr>
          </w:p>
        </w:tc>
        <w:tc>
          <w:tcPr>
            <w:tcW w:w="2268" w:type="dxa"/>
            <w:tcBorders>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3432" w:type="dxa"/>
            <w:gridSpan w:val="5"/>
            <w:tcBorders>
              <w:left w:val="single" w:sz="4" w:space="0" w:color="auto"/>
              <w:right w:val="single" w:sz="4" w:space="0" w:color="auto"/>
            </w:tcBorders>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b/>
                <w:lang w:eastAsia="ar-SA"/>
              </w:rPr>
              <w:t>Объекты производственного, коммунально-складского и сельскохозяйственного назначения</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sz w:val="24"/>
                <w:szCs w:val="24"/>
                <w:lang w:eastAsia="ar-SA"/>
              </w:rPr>
              <w:t>ООО «Сергиевская сервисная коммунальная компания</w:t>
            </w:r>
          </w:p>
        </w:tc>
        <w:tc>
          <w:tcPr>
            <w:tcW w:w="269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п.г.т. Суходол, ул. Мира, Солнечная,2</w:t>
            </w:r>
          </w:p>
        </w:tc>
        <w:tc>
          <w:tcPr>
            <w:tcW w:w="2552"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П2,</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П1-4</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2.32*</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sz w:val="24"/>
                <w:szCs w:val="24"/>
                <w:lang w:eastAsia="ar-SA"/>
              </w:rPr>
              <w:t>ООО «Скиф»</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Гарина-Михайловского, 35</w:t>
            </w:r>
          </w:p>
        </w:tc>
        <w:tc>
          <w:tcPr>
            <w:tcW w:w="2552"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П1-2</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2.15*</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ООО «Автотранссервис»</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ул. Мира,15</w:t>
            </w:r>
          </w:p>
        </w:tc>
        <w:tc>
          <w:tcPr>
            <w:tcW w:w="2552"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П1-4 </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2.43*</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Фруктохранилище ОАО «Сургутское» </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южная часть н.п.</w:t>
            </w:r>
          </w:p>
        </w:tc>
        <w:tc>
          <w:tcPr>
            <w:tcW w:w="2552"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СХ2-5</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реконструкция</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Площадка для разгрузки и складирования инертных материалов на площади 13894 м</w:t>
            </w:r>
            <w:r w:rsidRPr="00643024">
              <w:rPr>
                <w:rFonts w:ascii="Arial" w:eastAsia="Times New Roman" w:hAnsi="Arial" w:cs="Arial"/>
                <w:iCs/>
                <w:vertAlign w:val="superscript"/>
                <w:lang w:eastAsia="ar-SA"/>
              </w:rPr>
              <w:t>2</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iCs/>
                <w:lang w:eastAsia="ar-SA"/>
              </w:rPr>
              <w:t>г.п. Суходол, к юго-востоку от п.г.т. Суходол</w:t>
            </w:r>
          </w:p>
        </w:tc>
        <w:tc>
          <w:tcPr>
            <w:tcW w:w="255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площадь территории -13,6029 га</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П1-4</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Производственная площадка</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в юго-восточной части</w:t>
            </w:r>
          </w:p>
        </w:tc>
        <w:tc>
          <w:tcPr>
            <w:tcW w:w="255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площадь - 5,6896 га</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П1-4</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Производственные и коммунально-складские объекты</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в восточной части</w:t>
            </w:r>
          </w:p>
        </w:tc>
        <w:tc>
          <w:tcPr>
            <w:tcW w:w="255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площадь - 4,1980 га</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П1-5</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Производственная площадка</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в юго-восточной части</w:t>
            </w:r>
          </w:p>
        </w:tc>
        <w:tc>
          <w:tcPr>
            <w:tcW w:w="255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площадь - 10,7565 га</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П1-3</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Производственная площадка</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в юго-восточной части</w:t>
            </w:r>
          </w:p>
        </w:tc>
        <w:tc>
          <w:tcPr>
            <w:tcW w:w="255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площадь - 10,9194 га</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П1-3</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r w:rsidR="00643024" w:rsidRPr="00643024" w:rsidTr="00804C76">
        <w:trPr>
          <w:jc w:val="center"/>
        </w:trPr>
        <w:tc>
          <w:tcPr>
            <w:tcW w:w="845" w:type="dxa"/>
            <w:tcBorders>
              <w:right w:val="single" w:sz="4" w:space="0" w:color="auto"/>
            </w:tcBorders>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2.6</w:t>
            </w:r>
          </w:p>
        </w:tc>
        <w:tc>
          <w:tcPr>
            <w:tcW w:w="3833" w:type="dxa"/>
            <w:tcBorders>
              <w:lef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Производственная площадка</w:t>
            </w:r>
          </w:p>
        </w:tc>
        <w:tc>
          <w:tcPr>
            <w:tcW w:w="269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п.г.т. Суходол, в восточной части</w:t>
            </w:r>
          </w:p>
        </w:tc>
        <w:tc>
          <w:tcPr>
            <w:tcW w:w="2552"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iCs/>
                <w:lang w:eastAsia="ar-SA"/>
              </w:rPr>
              <w:t>площадь – 12,9508 га</w:t>
            </w:r>
          </w:p>
        </w:tc>
        <w:tc>
          <w:tcPr>
            <w:tcW w:w="2268" w:type="dxa"/>
            <w:tcBorders>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П1-4</w:t>
            </w:r>
          </w:p>
        </w:tc>
        <w:tc>
          <w:tcPr>
            <w:tcW w:w="2086" w:type="dxa"/>
            <w:tcBorders>
              <w:left w:val="single" w:sz="4" w:space="0" w:color="auto"/>
              <w:right w:val="single" w:sz="4" w:space="0" w:color="auto"/>
            </w:tcBorders>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строительство</w:t>
            </w:r>
          </w:p>
        </w:tc>
      </w:tr>
    </w:tbl>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w:t>
      </w:r>
      <w:r w:rsidRPr="00643024">
        <w:rPr>
          <w:rFonts w:ascii="Arial" w:eastAsia="Times New Roman" w:hAnsi="Arial" w:cs="Arial"/>
          <w:lang w:eastAsia="ar-SA"/>
        </w:rPr>
        <w:t>Номера существующих объектов</w:t>
      </w: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sectPr w:rsidR="00643024" w:rsidRPr="00643024" w:rsidSect="003B629A">
          <w:headerReference w:type="default" r:id="rId38"/>
          <w:footerReference w:type="default" r:id="rId39"/>
          <w:pgSz w:w="16838" w:h="11906" w:orient="landscape"/>
          <w:pgMar w:top="1701" w:right="1134" w:bottom="851" w:left="1134" w:header="709" w:footer="709" w:gutter="0"/>
          <w:cols w:space="708"/>
        </w:sectPr>
      </w:pPr>
    </w:p>
    <w:p w:rsidR="00643024" w:rsidRPr="00643024" w:rsidRDefault="00643024" w:rsidP="00643024">
      <w:pPr>
        <w:suppressAutoHyphens/>
        <w:spacing w:after="0" w:line="240" w:lineRule="auto"/>
        <w:ind w:firstLine="709"/>
        <w:jc w:val="right"/>
        <w:rPr>
          <w:rFonts w:ascii="Arial" w:eastAsia="Times New Roman" w:hAnsi="Arial" w:cs="Arial"/>
          <w:sz w:val="24"/>
          <w:szCs w:val="24"/>
          <w:lang w:eastAsia="ar-SA"/>
        </w:rPr>
      </w:pPr>
      <w:r w:rsidRPr="00643024">
        <w:rPr>
          <w:rFonts w:ascii="Arial" w:eastAsia="Times New Roman" w:hAnsi="Arial" w:cs="Arial"/>
          <w:sz w:val="24"/>
          <w:szCs w:val="24"/>
          <w:lang w:eastAsia="ar-SA"/>
        </w:rPr>
        <w:lastRenderedPageBreak/>
        <w:t>Таблица 52</w:t>
      </w:r>
    </w:p>
    <w:p w:rsidR="00643024" w:rsidRPr="00643024" w:rsidRDefault="00643024" w:rsidP="00643024">
      <w:pPr>
        <w:suppressAutoHyphens/>
        <w:spacing w:after="0" w:line="240" w:lineRule="auto"/>
        <w:ind w:firstLine="709"/>
        <w:jc w:val="center"/>
        <w:rPr>
          <w:rFonts w:ascii="Arial" w:eastAsia="Times New Roman" w:hAnsi="Arial" w:cs="Arial"/>
          <w:b/>
          <w:sz w:val="24"/>
          <w:szCs w:val="24"/>
          <w:lang w:eastAsia="ar-SA"/>
        </w:rPr>
      </w:pPr>
      <w:bookmarkStart w:id="283" w:name="_Toc326916111"/>
      <w:bookmarkStart w:id="284" w:name="_Toc326916378"/>
      <w:bookmarkStart w:id="285" w:name="_Toc336446589"/>
      <w:r w:rsidRPr="00643024">
        <w:rPr>
          <w:rFonts w:ascii="Arial" w:eastAsia="Times New Roman" w:hAnsi="Arial" w:cs="Arial"/>
          <w:b/>
          <w:sz w:val="24"/>
          <w:szCs w:val="24"/>
          <w:lang w:eastAsia="ar-SA"/>
        </w:rPr>
        <w:t>Параметры функциональных зон</w:t>
      </w:r>
      <w:bookmarkEnd w:id="283"/>
      <w:bookmarkEnd w:id="284"/>
      <w:bookmarkEnd w:id="285"/>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
        <w:gridCol w:w="1704"/>
        <w:gridCol w:w="6805"/>
        <w:gridCol w:w="1559"/>
        <w:gridCol w:w="1843"/>
        <w:gridCol w:w="2410"/>
      </w:tblGrid>
      <w:tr w:rsidR="00643024" w:rsidRPr="00643024" w:rsidTr="00804C76">
        <w:tc>
          <w:tcPr>
            <w:tcW w:w="847" w:type="dxa"/>
            <w:vMerge w:val="restart"/>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п/п</w:t>
            </w:r>
          </w:p>
        </w:tc>
        <w:tc>
          <w:tcPr>
            <w:tcW w:w="1704" w:type="dxa"/>
            <w:vMerge w:val="restart"/>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Вид зоны</w:t>
            </w:r>
          </w:p>
        </w:tc>
        <w:tc>
          <w:tcPr>
            <w:tcW w:w="12617" w:type="dxa"/>
            <w:gridSpan w:val="4"/>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Параметры функциональных зон</w:t>
            </w:r>
          </w:p>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c>
          <w:tcPr>
            <w:tcW w:w="847"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4" w:type="dxa"/>
            <w:vMerge/>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6805" w:type="dxa"/>
          </w:tcPr>
          <w:p w:rsidR="00643024" w:rsidRPr="00643024" w:rsidRDefault="00643024" w:rsidP="00643024">
            <w:pPr>
              <w:suppressAutoHyphens/>
              <w:spacing w:after="0" w:line="240" w:lineRule="auto"/>
              <w:jc w:val="center"/>
              <w:rPr>
                <w:rFonts w:ascii="Arial" w:eastAsia="Times New Roman" w:hAnsi="Arial" w:cs="Arial"/>
                <w:lang w:eastAsia="ar-SA"/>
              </w:rPr>
            </w:pP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Тип застройки</w:t>
            </w:r>
          </w:p>
        </w:tc>
        <w:tc>
          <w:tcPr>
            <w:tcW w:w="155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Площадь</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(га)</w:t>
            </w:r>
          </w:p>
        </w:tc>
        <w:tc>
          <w:tcPr>
            <w:tcW w:w="184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Максимальная этажность</w:t>
            </w:r>
          </w:p>
        </w:tc>
        <w:tc>
          <w:tcPr>
            <w:tcW w:w="241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Максимальный размер СЗЗ</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4</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5</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6</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8509" w:type="dxa"/>
            <w:gridSpan w:val="2"/>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Жилые зоны</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Ж1</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застройки индивидуальными жилыми домами (и блокированными не более двух блоков) и объектов дошкольного и общего образования</w:t>
            </w:r>
          </w:p>
        </w:tc>
        <w:tc>
          <w:tcPr>
            <w:tcW w:w="1559" w:type="dxa"/>
          </w:tcPr>
          <w:p w:rsidR="00643024" w:rsidRPr="00643024" w:rsidRDefault="00643024" w:rsidP="00643024">
            <w:pPr>
              <w:suppressAutoHyphens/>
              <w:spacing w:after="0" w:line="240" w:lineRule="auto"/>
              <w:jc w:val="both"/>
              <w:rPr>
                <w:rFonts w:ascii="Arial" w:eastAsia="Times New Roman" w:hAnsi="Arial" w:cs="Arial"/>
                <w:lang w:val="en-US" w:eastAsia="ar-SA"/>
              </w:rPr>
            </w:pPr>
            <w:r w:rsidRPr="00643024">
              <w:rPr>
                <w:rFonts w:ascii="Arial" w:eastAsia="Times New Roman" w:hAnsi="Arial" w:cs="Arial"/>
                <w:lang w:eastAsia="ar-SA"/>
              </w:rPr>
              <w:t>501,0</w:t>
            </w:r>
            <w:r w:rsidRPr="00643024">
              <w:rPr>
                <w:rFonts w:ascii="Arial" w:eastAsia="Times New Roman" w:hAnsi="Arial" w:cs="Arial"/>
                <w:lang w:val="en-US" w:eastAsia="ar-SA"/>
              </w:rPr>
              <w:t>694</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х</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1704"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Ж 2</w:t>
            </w:r>
          </w:p>
        </w:tc>
        <w:tc>
          <w:tcPr>
            <w:tcW w:w="6805"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Зона застройки малоэтажными жилыми домами (индивидуальными, блокированными и многоквартирными жилыми домами до 4 этажей) </w:t>
            </w:r>
          </w:p>
        </w:tc>
        <w:tc>
          <w:tcPr>
            <w:tcW w:w="155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52,5919</w:t>
            </w:r>
          </w:p>
        </w:tc>
        <w:tc>
          <w:tcPr>
            <w:tcW w:w="184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4</w:t>
            </w:r>
          </w:p>
        </w:tc>
        <w:tc>
          <w:tcPr>
            <w:tcW w:w="241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x</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1704"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Ж 3</w:t>
            </w:r>
          </w:p>
        </w:tc>
        <w:tc>
          <w:tcPr>
            <w:tcW w:w="6805"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Зона застройки среднеэтажными жилыми домами (индивидуальными, блокированными и многоквартирными жилыми домами до 5 этажей) </w:t>
            </w:r>
          </w:p>
        </w:tc>
        <w:tc>
          <w:tcPr>
            <w:tcW w:w="1559"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17,8173</w:t>
            </w:r>
          </w:p>
        </w:tc>
        <w:tc>
          <w:tcPr>
            <w:tcW w:w="184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5</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х</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Ж5</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размещения объектов дошкольного и общего образования</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11,7851</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х</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8509" w:type="dxa"/>
            <w:gridSpan w:val="2"/>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Общественно-деловые зоны</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делового, общественного и коммерческого назначения (административные здания, торговля, офисы)</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размещения объектов социального и коммунально-бытового назначения (проф.образование, спорт, культура, медицина, бытовое обслуживание)</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27,2661</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4</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х</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8509" w:type="dxa"/>
            <w:gridSpan w:val="2"/>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Зоны рекреационного назначения</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Р</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скверов, парков, бульваров, естественного природного ландшафта, отдыха, занятий физкультурой и спортом</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94,9699</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x</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x</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8509" w:type="dxa"/>
            <w:gridSpan w:val="2"/>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Зоны сельскохозяйственного использования</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Сх1</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Зона сельскохозяйственных угодий (в том числе пашни, </w:t>
            </w:r>
            <w:r w:rsidRPr="00643024">
              <w:rPr>
                <w:rFonts w:ascii="Arial" w:eastAsia="Times New Roman" w:hAnsi="Arial" w:cs="Arial"/>
                <w:lang w:eastAsia="ar-SA"/>
              </w:rPr>
              <w:lastRenderedPageBreak/>
              <w:t>сенокосы, пастбища, совхозные сады, залежи)</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lastRenderedPageBreak/>
              <w:t>1964,242</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x</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x</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8</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Сх2-5</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6,2989</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50</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8509" w:type="dxa"/>
            <w:gridSpan w:val="2"/>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Зоны производственного использования</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Производственная зона, в том числе:</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w:t>
            </w:r>
          </w:p>
        </w:tc>
        <w:tc>
          <w:tcPr>
            <w:tcW w:w="1704" w:type="dxa"/>
          </w:tcPr>
          <w:p w:rsidR="00643024" w:rsidRPr="00643024" w:rsidRDefault="00643024" w:rsidP="00643024">
            <w:pPr>
              <w:suppressAutoHyphens/>
              <w:spacing w:after="0" w:line="240" w:lineRule="auto"/>
              <w:jc w:val="both"/>
              <w:rPr>
                <w:rFonts w:ascii="Arial" w:eastAsia="Times New Roman" w:hAnsi="Arial" w:cs="Arial"/>
                <w:lang w:val="en-US" w:eastAsia="ar-SA"/>
              </w:rPr>
            </w:pPr>
            <w:r w:rsidRPr="00643024">
              <w:rPr>
                <w:rFonts w:ascii="Arial" w:eastAsia="Times New Roman" w:hAnsi="Arial" w:cs="Arial"/>
                <w:lang w:eastAsia="ar-SA"/>
              </w:rPr>
              <w:t>П</w:t>
            </w:r>
            <w:r w:rsidRPr="00643024">
              <w:rPr>
                <w:rFonts w:ascii="Arial" w:eastAsia="Times New Roman" w:hAnsi="Arial" w:cs="Arial"/>
                <w:lang w:val="en-US" w:eastAsia="ar-SA"/>
              </w:rPr>
              <w:t>1-0</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Подзона производственных и коммунально-складских объектов, не имеющих класс опасности</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18,6269</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0</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П1-2</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Подзона производственных и коммунально-складских объектов </w:t>
            </w:r>
            <w:r w:rsidRPr="00643024">
              <w:rPr>
                <w:rFonts w:ascii="Arial" w:eastAsia="Times New Roman" w:hAnsi="Arial" w:cs="Arial"/>
                <w:lang w:val="en-US" w:eastAsia="ar-SA"/>
              </w:rPr>
              <w:t>II</w:t>
            </w:r>
            <w:r w:rsidRPr="00643024">
              <w:rPr>
                <w:rFonts w:ascii="Arial" w:eastAsia="Times New Roman" w:hAnsi="Arial" w:cs="Arial"/>
                <w:lang w:eastAsia="ar-SA"/>
              </w:rPr>
              <w:t>-</w:t>
            </w:r>
            <w:r w:rsidRPr="00643024">
              <w:rPr>
                <w:rFonts w:ascii="Arial" w:eastAsia="Times New Roman" w:hAnsi="Arial" w:cs="Arial"/>
                <w:lang w:val="en-US" w:eastAsia="ar-SA"/>
              </w:rPr>
              <w:t>V</w:t>
            </w:r>
            <w:r w:rsidRPr="00643024">
              <w:rPr>
                <w:rFonts w:ascii="Arial" w:eastAsia="Times New Roman" w:hAnsi="Arial" w:cs="Arial"/>
                <w:lang w:eastAsia="ar-SA"/>
              </w:rPr>
              <w:t xml:space="preserve"> класса опасности</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14,2361</w:t>
            </w:r>
          </w:p>
        </w:tc>
        <w:tc>
          <w:tcPr>
            <w:tcW w:w="1843" w:type="dxa"/>
          </w:tcPr>
          <w:p w:rsidR="00643024" w:rsidRPr="00643024" w:rsidRDefault="00643024" w:rsidP="00643024">
            <w:pPr>
              <w:suppressAutoHyphens/>
              <w:spacing w:after="0" w:line="240" w:lineRule="auto"/>
              <w:jc w:val="both"/>
              <w:rPr>
                <w:rFonts w:ascii="Arial" w:eastAsia="Times New Roman" w:hAnsi="Arial" w:cs="Arial"/>
                <w:lang w:val="en-US" w:eastAsia="ar-SA"/>
              </w:rPr>
            </w:pPr>
            <w:r w:rsidRPr="00643024">
              <w:rPr>
                <w:rFonts w:ascii="Arial" w:eastAsia="Times New Roman" w:hAnsi="Arial" w:cs="Arial"/>
                <w:lang w:val="en-US" w:eastAsia="ar-SA"/>
              </w:rPr>
              <w:t>3</w:t>
            </w:r>
          </w:p>
        </w:tc>
        <w:tc>
          <w:tcPr>
            <w:tcW w:w="2410" w:type="dxa"/>
          </w:tcPr>
          <w:p w:rsidR="00643024" w:rsidRPr="00643024" w:rsidRDefault="00643024" w:rsidP="00643024">
            <w:pPr>
              <w:suppressAutoHyphens/>
              <w:spacing w:after="0" w:line="240" w:lineRule="auto"/>
              <w:jc w:val="both"/>
              <w:rPr>
                <w:rFonts w:ascii="Arial" w:eastAsia="Times New Roman" w:hAnsi="Arial" w:cs="Arial"/>
                <w:lang w:val="en-US" w:eastAsia="ar-SA"/>
              </w:rPr>
            </w:pPr>
            <w:r w:rsidRPr="00643024">
              <w:rPr>
                <w:rFonts w:ascii="Arial" w:eastAsia="Times New Roman" w:hAnsi="Arial" w:cs="Arial"/>
                <w:lang w:val="en-US" w:eastAsia="ar-SA"/>
              </w:rPr>
              <w:t>500</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П1-3</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Подзона производственных и коммунально-складских объектов </w:t>
            </w:r>
            <w:r w:rsidRPr="00643024">
              <w:rPr>
                <w:rFonts w:ascii="Arial" w:eastAsia="Times New Roman" w:hAnsi="Arial" w:cs="Arial"/>
                <w:lang w:val="en-US" w:eastAsia="ar-SA"/>
              </w:rPr>
              <w:t>III</w:t>
            </w:r>
            <w:r w:rsidRPr="00643024">
              <w:rPr>
                <w:rFonts w:ascii="Arial" w:eastAsia="Times New Roman" w:hAnsi="Arial" w:cs="Arial"/>
                <w:lang w:eastAsia="ar-SA"/>
              </w:rPr>
              <w:t>-</w:t>
            </w:r>
            <w:r w:rsidRPr="00643024">
              <w:rPr>
                <w:rFonts w:ascii="Arial" w:eastAsia="Times New Roman" w:hAnsi="Arial" w:cs="Arial"/>
                <w:lang w:val="en-US" w:eastAsia="ar-SA"/>
              </w:rPr>
              <w:t>V</w:t>
            </w:r>
            <w:r w:rsidRPr="00643024">
              <w:rPr>
                <w:rFonts w:ascii="Arial" w:eastAsia="Times New Roman" w:hAnsi="Arial" w:cs="Arial"/>
                <w:lang w:eastAsia="ar-SA"/>
              </w:rPr>
              <w:t xml:space="preserve"> класса опасности </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63,9038</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300</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12</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П1-4</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Подзона производственных и коммунально-складских объектов </w:t>
            </w:r>
            <w:r w:rsidRPr="00643024">
              <w:rPr>
                <w:rFonts w:ascii="Arial" w:eastAsia="Times New Roman" w:hAnsi="Arial" w:cs="Arial"/>
                <w:lang w:val="en-US" w:eastAsia="ar-SA"/>
              </w:rPr>
              <w:t>IV</w:t>
            </w:r>
            <w:r w:rsidRPr="00643024">
              <w:rPr>
                <w:rFonts w:ascii="Arial" w:eastAsia="Times New Roman" w:hAnsi="Arial" w:cs="Arial"/>
                <w:lang w:eastAsia="ar-SA"/>
              </w:rPr>
              <w:t>-</w:t>
            </w:r>
            <w:r w:rsidRPr="00643024">
              <w:rPr>
                <w:rFonts w:ascii="Arial" w:eastAsia="Times New Roman" w:hAnsi="Arial" w:cs="Arial"/>
                <w:lang w:val="en-US" w:eastAsia="ar-SA"/>
              </w:rPr>
              <w:t>V</w:t>
            </w:r>
            <w:r w:rsidRPr="00643024">
              <w:rPr>
                <w:rFonts w:ascii="Arial" w:eastAsia="Times New Roman" w:hAnsi="Arial" w:cs="Arial"/>
                <w:lang w:eastAsia="ar-SA"/>
              </w:rPr>
              <w:t xml:space="preserve"> класса опасности </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64,3345</w:t>
            </w:r>
          </w:p>
        </w:tc>
        <w:tc>
          <w:tcPr>
            <w:tcW w:w="1843" w:type="dxa"/>
          </w:tcPr>
          <w:p w:rsidR="00643024" w:rsidRPr="00643024" w:rsidRDefault="00643024" w:rsidP="00643024">
            <w:pPr>
              <w:suppressAutoHyphens/>
              <w:spacing w:after="0" w:line="240" w:lineRule="auto"/>
              <w:jc w:val="both"/>
              <w:rPr>
                <w:rFonts w:ascii="Arial" w:eastAsia="Times New Roman" w:hAnsi="Arial" w:cs="Arial"/>
                <w:lang w:val="en-US" w:eastAsia="ar-SA"/>
              </w:rPr>
            </w:pPr>
            <w:r w:rsidRPr="00643024">
              <w:rPr>
                <w:rFonts w:ascii="Arial" w:eastAsia="Times New Roman" w:hAnsi="Arial" w:cs="Arial"/>
                <w:lang w:val="en-US" w:eastAsia="ar-SA"/>
              </w:rPr>
              <w:t>3</w:t>
            </w:r>
          </w:p>
        </w:tc>
        <w:tc>
          <w:tcPr>
            <w:tcW w:w="2410" w:type="dxa"/>
          </w:tcPr>
          <w:p w:rsidR="00643024" w:rsidRPr="00643024" w:rsidRDefault="00643024" w:rsidP="00643024">
            <w:pPr>
              <w:suppressAutoHyphens/>
              <w:spacing w:after="0" w:line="240" w:lineRule="auto"/>
              <w:jc w:val="both"/>
              <w:rPr>
                <w:rFonts w:ascii="Arial" w:eastAsia="Times New Roman" w:hAnsi="Arial" w:cs="Arial"/>
                <w:lang w:val="en-US" w:eastAsia="ar-SA"/>
              </w:rPr>
            </w:pPr>
            <w:r w:rsidRPr="00643024">
              <w:rPr>
                <w:rFonts w:ascii="Arial" w:eastAsia="Times New Roman" w:hAnsi="Arial" w:cs="Arial"/>
                <w:lang w:val="en-US" w:eastAsia="ar-SA"/>
              </w:rPr>
              <w:t>100</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П1-5</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 xml:space="preserve">Подзона производственных и коммунально-складских объектов </w:t>
            </w:r>
            <w:r w:rsidRPr="00643024">
              <w:rPr>
                <w:rFonts w:ascii="Arial" w:eastAsia="Times New Roman" w:hAnsi="Arial" w:cs="Arial"/>
                <w:lang w:val="en-US" w:eastAsia="ar-SA"/>
              </w:rPr>
              <w:t>V</w:t>
            </w:r>
            <w:r w:rsidRPr="00643024">
              <w:rPr>
                <w:rFonts w:ascii="Arial" w:eastAsia="Times New Roman" w:hAnsi="Arial" w:cs="Arial"/>
                <w:lang w:eastAsia="ar-SA"/>
              </w:rPr>
              <w:t xml:space="preserve"> класса опасности</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10,2541</w:t>
            </w:r>
          </w:p>
        </w:tc>
        <w:tc>
          <w:tcPr>
            <w:tcW w:w="1843" w:type="dxa"/>
          </w:tcPr>
          <w:p w:rsidR="00643024" w:rsidRPr="00643024" w:rsidRDefault="00643024" w:rsidP="00643024">
            <w:pPr>
              <w:suppressAutoHyphens/>
              <w:spacing w:after="0" w:line="240" w:lineRule="auto"/>
              <w:jc w:val="both"/>
              <w:rPr>
                <w:rFonts w:ascii="Arial" w:eastAsia="Times New Roman" w:hAnsi="Arial" w:cs="Arial"/>
                <w:lang w:val="en-US" w:eastAsia="ar-SA"/>
              </w:rPr>
            </w:pPr>
            <w:r w:rsidRPr="00643024">
              <w:rPr>
                <w:rFonts w:ascii="Arial" w:eastAsia="Times New Roman" w:hAnsi="Arial" w:cs="Arial"/>
                <w:lang w:val="en-US" w:eastAsia="ar-SA"/>
              </w:rPr>
              <w:t>3</w:t>
            </w:r>
          </w:p>
        </w:tc>
        <w:tc>
          <w:tcPr>
            <w:tcW w:w="2410" w:type="dxa"/>
          </w:tcPr>
          <w:p w:rsidR="00643024" w:rsidRPr="00643024" w:rsidRDefault="00643024" w:rsidP="00643024">
            <w:pPr>
              <w:suppressAutoHyphens/>
              <w:spacing w:after="0" w:line="240" w:lineRule="auto"/>
              <w:jc w:val="both"/>
              <w:rPr>
                <w:rFonts w:ascii="Arial" w:eastAsia="Times New Roman" w:hAnsi="Arial" w:cs="Arial"/>
                <w:lang w:val="en-US" w:eastAsia="ar-SA"/>
              </w:rPr>
            </w:pPr>
            <w:r w:rsidRPr="00643024">
              <w:rPr>
                <w:rFonts w:ascii="Arial" w:eastAsia="Times New Roman" w:hAnsi="Arial" w:cs="Arial"/>
                <w:lang w:val="en-US" w:eastAsia="ar-SA"/>
              </w:rPr>
              <w:t>50</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П2</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Коммунально-складская зона</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23,2173</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3</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8509" w:type="dxa"/>
            <w:gridSpan w:val="2"/>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Зоны инженерной и транспортной инфраструктур</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ИТ</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инженерной и транспортной инфраструктуры (смежные транспортные и инженерные коридоры)</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224,2698</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2</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Определяется классом опасности объекта</w:t>
            </w: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8509" w:type="dxa"/>
            <w:gridSpan w:val="2"/>
          </w:tcPr>
          <w:p w:rsidR="00643024" w:rsidRPr="00643024" w:rsidRDefault="00643024" w:rsidP="00643024">
            <w:pPr>
              <w:suppressAutoHyphens/>
              <w:spacing w:after="0" w:line="240" w:lineRule="auto"/>
              <w:jc w:val="both"/>
              <w:rPr>
                <w:rFonts w:ascii="Arial" w:eastAsia="Times New Roman" w:hAnsi="Arial" w:cs="Arial"/>
                <w:b/>
                <w:lang w:eastAsia="ar-SA"/>
              </w:rPr>
            </w:pPr>
            <w:r w:rsidRPr="00643024">
              <w:rPr>
                <w:rFonts w:ascii="Arial" w:eastAsia="Times New Roman" w:hAnsi="Arial" w:cs="Arial"/>
                <w:b/>
                <w:lang w:eastAsia="ar-SA"/>
              </w:rPr>
              <w:t>Зоны специального назначения</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p>
        </w:tc>
      </w:tr>
      <w:tr w:rsidR="00643024" w:rsidRPr="00643024" w:rsidTr="00804C76">
        <w:tc>
          <w:tcPr>
            <w:tcW w:w="847"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16</w:t>
            </w:r>
          </w:p>
        </w:tc>
        <w:tc>
          <w:tcPr>
            <w:tcW w:w="1704"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Сп1</w:t>
            </w:r>
          </w:p>
        </w:tc>
        <w:tc>
          <w:tcPr>
            <w:tcW w:w="6805"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специального назначения, связанная с захоронениями (кладбище)</w:t>
            </w:r>
          </w:p>
        </w:tc>
        <w:tc>
          <w:tcPr>
            <w:tcW w:w="1559"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8,937</w:t>
            </w:r>
          </w:p>
        </w:tc>
        <w:tc>
          <w:tcPr>
            <w:tcW w:w="184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x</w:t>
            </w:r>
          </w:p>
        </w:tc>
        <w:tc>
          <w:tcPr>
            <w:tcW w:w="2410"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50</w:t>
            </w:r>
          </w:p>
        </w:tc>
      </w:tr>
    </w:tbl>
    <w:p w:rsidR="00643024" w:rsidRPr="00643024" w:rsidRDefault="00643024" w:rsidP="00643024">
      <w:pPr>
        <w:suppressAutoHyphens/>
        <w:spacing w:after="0" w:line="240" w:lineRule="auto"/>
        <w:jc w:val="both"/>
        <w:rPr>
          <w:rFonts w:ascii="Arial" w:eastAsia="Times New Roman" w:hAnsi="Arial" w:cs="Arial"/>
          <w:sz w:val="24"/>
          <w:szCs w:val="24"/>
          <w:lang w:eastAsia="ar-SA"/>
        </w:rPr>
      </w:pPr>
    </w:p>
    <w:p w:rsidR="00643024" w:rsidRPr="00643024" w:rsidRDefault="00643024" w:rsidP="00643024">
      <w:pPr>
        <w:suppressAutoHyphens/>
        <w:spacing w:after="0" w:line="240" w:lineRule="auto"/>
        <w:jc w:val="both"/>
        <w:rPr>
          <w:rFonts w:ascii="Arial" w:eastAsia="Times New Roman" w:hAnsi="Arial" w:cs="Arial"/>
          <w:sz w:val="24"/>
          <w:szCs w:val="24"/>
          <w:lang w:eastAsia="ar-SA"/>
        </w:rPr>
        <w:sectPr w:rsidR="00643024" w:rsidRPr="00643024" w:rsidSect="003B629A">
          <w:pgSz w:w="16838" w:h="11906" w:orient="landscape"/>
          <w:pgMar w:top="1701" w:right="1134" w:bottom="851" w:left="1134" w:header="709" w:footer="709" w:gutter="0"/>
          <w:cols w:space="708"/>
        </w:sectPr>
      </w:pPr>
    </w:p>
    <w:p w:rsidR="00643024" w:rsidRPr="00643024" w:rsidRDefault="00643024" w:rsidP="00643024">
      <w:pPr>
        <w:suppressAutoHyphens/>
        <w:spacing w:after="0" w:line="240" w:lineRule="auto"/>
        <w:jc w:val="both"/>
        <w:rPr>
          <w:rFonts w:ascii="Arial" w:eastAsia="Times New Roman" w:hAnsi="Arial" w:cs="Arial"/>
          <w:color w:val="FF0000"/>
          <w:sz w:val="24"/>
          <w:szCs w:val="16"/>
          <w:lang w:eastAsia="ar-SA"/>
        </w:r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286" w:name="_Toc312493558"/>
      <w:bookmarkStart w:id="287" w:name="_Toc312505712"/>
      <w:bookmarkStart w:id="288" w:name="_Toc314842342"/>
      <w:bookmarkStart w:id="289" w:name="_Toc319604501"/>
      <w:bookmarkStart w:id="290" w:name="_Toc350426135"/>
      <w:r w:rsidRPr="00643024">
        <w:rPr>
          <w:rFonts w:ascii="Arial" w:eastAsia="Times New Roman" w:hAnsi="Arial" w:cs="Arial"/>
          <w:bCs/>
          <w:iCs/>
          <w:sz w:val="32"/>
          <w:szCs w:val="28"/>
          <w:lang w:eastAsia="ar-SA"/>
        </w:rPr>
        <w:t xml:space="preserve">3.4. </w:t>
      </w:r>
      <w:bookmarkEnd w:id="286"/>
      <w:bookmarkEnd w:id="287"/>
      <w:bookmarkEnd w:id="288"/>
      <w:r w:rsidRPr="00643024">
        <w:rPr>
          <w:rFonts w:ascii="Arial" w:eastAsia="Times New Roman" w:hAnsi="Arial" w:cs="Arial"/>
          <w:bCs/>
          <w:iCs/>
          <w:sz w:val="32"/>
          <w:szCs w:val="28"/>
          <w:lang w:eastAsia="ar-SA"/>
        </w:rPr>
        <w:t>МЕРОПРИЯТИЯ ПО ОХРАНЕ ОКРУЖАЮЩЕЙ СРЕДЫ</w:t>
      </w:r>
      <w:bookmarkEnd w:id="289"/>
      <w:bookmarkEnd w:id="290"/>
      <w:r w:rsidRPr="00643024">
        <w:rPr>
          <w:rFonts w:ascii="Arial" w:eastAsia="Times New Roman" w:hAnsi="Arial" w:cs="Arial"/>
          <w:bCs/>
          <w:iCs/>
          <w:sz w:val="32"/>
          <w:szCs w:val="28"/>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24"/>
          <w:shd w:val="clear" w:color="auto" w:fill="FFFF00"/>
          <w:lang w:eastAsia="ar-SA"/>
        </w:rPr>
      </w:pPr>
    </w:p>
    <w:p w:rsidR="00643024" w:rsidRPr="00643024" w:rsidRDefault="00643024" w:rsidP="00643024">
      <w:pPr>
        <w:suppressAutoHyphens/>
        <w:spacing w:after="0" w:line="240" w:lineRule="auto"/>
        <w:ind w:firstLine="708"/>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Осуществление градостроительной деятельности в рамках реализации </w:t>
      </w:r>
      <w:r w:rsidRPr="00643024">
        <w:rPr>
          <w:rFonts w:ascii="Arial" w:eastAsia="Times New Roman" w:hAnsi="Arial" w:cs="Arial"/>
          <w:i/>
          <w:sz w:val="24"/>
          <w:szCs w:val="16"/>
          <w:lang w:eastAsia="ar-SA"/>
        </w:rPr>
        <w:t>«Проекта генерального плана городского поселения Суходол муниципального района Сергиевский»</w:t>
      </w:r>
      <w:r w:rsidRPr="00643024">
        <w:rPr>
          <w:rFonts w:ascii="Arial" w:eastAsia="Times New Roman" w:hAnsi="Arial" w:cs="Arial"/>
          <w:sz w:val="24"/>
          <w:szCs w:val="16"/>
          <w:lang w:eastAsia="ar-SA"/>
        </w:rPr>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643024" w:rsidRPr="00643024" w:rsidRDefault="00643024" w:rsidP="00787D95">
      <w:pPr>
        <w:numPr>
          <w:ilvl w:val="0"/>
          <w:numId w:val="25"/>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643024">
        <w:rPr>
          <w:rFonts w:ascii="Arial" w:eastAsia="Arial" w:hAnsi="Arial" w:cs="Arial"/>
          <w:sz w:val="24"/>
          <w:szCs w:val="24"/>
          <w:lang w:eastAsia="ar-SA"/>
        </w:rPr>
        <w:t>приоритет безопасности для жизни и здоровья граждан и населения в целом, сохранение общечеловеческих ценностей;</w:t>
      </w:r>
    </w:p>
    <w:p w:rsidR="00643024" w:rsidRPr="00643024" w:rsidRDefault="00643024" w:rsidP="00787D95">
      <w:pPr>
        <w:numPr>
          <w:ilvl w:val="0"/>
          <w:numId w:val="25"/>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643024">
        <w:rPr>
          <w:rFonts w:ascii="Arial" w:eastAsia="Arial" w:hAnsi="Arial" w:cs="Arial"/>
          <w:sz w:val="24"/>
          <w:szCs w:val="24"/>
          <w:lang w:eastAsia="ar-SA"/>
        </w:rPr>
        <w:t>презумпция потенциальной экологической опасности любой намечаемой хозяйственной деятельности;</w:t>
      </w:r>
    </w:p>
    <w:p w:rsidR="00643024" w:rsidRPr="00643024" w:rsidRDefault="00643024" w:rsidP="00787D95">
      <w:pPr>
        <w:numPr>
          <w:ilvl w:val="0"/>
          <w:numId w:val="25"/>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643024">
        <w:rPr>
          <w:rFonts w:ascii="Arial" w:eastAsia="Arial" w:hAnsi="Arial" w:cs="Arial"/>
          <w:sz w:val="24"/>
          <w:szCs w:val="24"/>
          <w:lang w:eastAsia="ar-SA"/>
        </w:rPr>
        <w:t>воздействие на окружающую среду для отдельных территорий и области в целом с учетом конкретной экологической ситуации;</w:t>
      </w:r>
    </w:p>
    <w:p w:rsidR="00643024" w:rsidRPr="00643024" w:rsidRDefault="00643024" w:rsidP="00787D95">
      <w:pPr>
        <w:numPr>
          <w:ilvl w:val="0"/>
          <w:numId w:val="25"/>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643024">
        <w:rPr>
          <w:rFonts w:ascii="Arial" w:eastAsia="Arial" w:hAnsi="Arial" w:cs="Arial"/>
          <w:sz w:val="24"/>
          <w:szCs w:val="24"/>
          <w:lang w:eastAsia="ar-SA"/>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643024" w:rsidRPr="00643024" w:rsidRDefault="00643024" w:rsidP="00787D95">
      <w:pPr>
        <w:numPr>
          <w:ilvl w:val="0"/>
          <w:numId w:val="25"/>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643024">
        <w:rPr>
          <w:rFonts w:ascii="Arial" w:eastAsia="Arial" w:hAnsi="Arial" w:cs="Arial"/>
          <w:sz w:val="24"/>
          <w:szCs w:val="24"/>
          <w:lang w:eastAsia="ar-SA"/>
        </w:rPr>
        <w:t>соблюдение гласности во всех сферах деятельности, способной создать угрозу экологической безопасности;</w:t>
      </w:r>
    </w:p>
    <w:p w:rsidR="00643024" w:rsidRPr="00643024" w:rsidRDefault="00643024" w:rsidP="00787D95">
      <w:pPr>
        <w:numPr>
          <w:ilvl w:val="0"/>
          <w:numId w:val="25"/>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643024">
        <w:rPr>
          <w:rFonts w:ascii="Arial" w:eastAsia="Arial" w:hAnsi="Arial" w:cs="Arial"/>
          <w:sz w:val="24"/>
          <w:szCs w:val="24"/>
          <w:lang w:eastAsia="ar-SA"/>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643024" w:rsidRPr="00643024" w:rsidRDefault="00643024" w:rsidP="00643024">
      <w:pPr>
        <w:widowControl w:val="0"/>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643024" w:rsidRPr="00643024" w:rsidRDefault="00643024" w:rsidP="00643024">
      <w:pPr>
        <w:suppressAutoHyphens/>
        <w:spacing w:after="0" w:line="240" w:lineRule="auto"/>
        <w:ind w:firstLine="720"/>
        <w:jc w:val="both"/>
        <w:rPr>
          <w:rFonts w:ascii="Arial" w:eastAsia="Times New Roman" w:hAnsi="Arial" w:cs="Arial"/>
          <w:color w:val="00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bCs/>
          <w:sz w:val="24"/>
          <w:szCs w:val="16"/>
          <w:u w:val="single"/>
          <w:lang w:eastAsia="ar-SA"/>
        </w:rPr>
      </w:pPr>
      <w:r w:rsidRPr="00643024">
        <w:rPr>
          <w:rFonts w:ascii="Arial" w:eastAsia="Times New Roman" w:hAnsi="Arial" w:cs="Arial"/>
          <w:b/>
          <w:bCs/>
          <w:sz w:val="24"/>
          <w:szCs w:val="16"/>
          <w:u w:val="single"/>
          <w:lang w:eastAsia="ar-SA"/>
        </w:rPr>
        <w:t>Улучшение качества атмосферного воздуха обеспечивается за счет:</w:t>
      </w:r>
    </w:p>
    <w:p w:rsidR="00643024" w:rsidRPr="00643024" w:rsidRDefault="00643024" w:rsidP="00643024">
      <w:pPr>
        <w:suppressAutoHyphens/>
        <w:spacing w:after="0" w:line="240" w:lineRule="auto"/>
        <w:ind w:firstLine="709"/>
        <w:jc w:val="both"/>
        <w:rPr>
          <w:rFonts w:ascii="Arial" w:eastAsia="Times New Roman" w:hAnsi="Arial" w:cs="Arial"/>
          <w:sz w:val="24"/>
          <w:szCs w:val="16"/>
          <w:u w:val="single"/>
          <w:lang w:eastAsia="ar-SA"/>
        </w:rPr>
      </w:pPr>
    </w:p>
    <w:p w:rsidR="00643024" w:rsidRPr="00643024" w:rsidRDefault="00643024" w:rsidP="00787D95">
      <w:pPr>
        <w:numPr>
          <w:ilvl w:val="0"/>
          <w:numId w:val="26"/>
        </w:numPr>
        <w:tabs>
          <w:tab w:val="left" w:pos="709"/>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Сокращения выбросов от автотранспорта за счет жесткого контроля систем ДВС автомобилей, дорожной и сельскохозяйственной техники.</w:t>
      </w:r>
    </w:p>
    <w:p w:rsidR="00643024" w:rsidRPr="00643024" w:rsidRDefault="00643024" w:rsidP="00787D95">
      <w:pPr>
        <w:numPr>
          <w:ilvl w:val="0"/>
          <w:numId w:val="26"/>
        </w:numPr>
        <w:tabs>
          <w:tab w:val="left" w:pos="709"/>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Перевода автомобильного парка на использование экологичных видов топлива (неэтилированный бензин, газ);</w:t>
      </w:r>
    </w:p>
    <w:p w:rsidR="00643024" w:rsidRPr="00643024" w:rsidRDefault="00643024" w:rsidP="00787D95">
      <w:pPr>
        <w:numPr>
          <w:ilvl w:val="0"/>
          <w:numId w:val="26"/>
        </w:numPr>
        <w:tabs>
          <w:tab w:val="left" w:pos="709"/>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Строительства обводных магистральных автодорог;</w:t>
      </w:r>
    </w:p>
    <w:p w:rsidR="00643024" w:rsidRPr="00643024" w:rsidRDefault="00643024" w:rsidP="00787D95">
      <w:pPr>
        <w:numPr>
          <w:ilvl w:val="0"/>
          <w:numId w:val="26"/>
        </w:numPr>
        <w:tabs>
          <w:tab w:val="left" w:pos="709"/>
          <w:tab w:val="left" w:pos="1134"/>
        </w:tabs>
        <w:suppressAutoHyphens/>
        <w:spacing w:after="0" w:line="240" w:lineRule="auto"/>
        <w:jc w:val="both"/>
        <w:rPr>
          <w:rFonts w:ascii="Arial" w:eastAsia="Times New Roman" w:hAnsi="Arial" w:cs="Arial"/>
          <w:bCs/>
          <w:sz w:val="24"/>
          <w:szCs w:val="16"/>
          <w:lang w:eastAsia="ar-SA"/>
        </w:rPr>
      </w:pPr>
      <w:r w:rsidRPr="00643024">
        <w:rPr>
          <w:rFonts w:ascii="Arial" w:eastAsia="Times New Roman" w:hAnsi="Arial" w:cs="Arial"/>
          <w:sz w:val="24"/>
          <w:szCs w:val="16"/>
          <w:lang w:eastAsia="ar-SA"/>
        </w:rPr>
        <w:t>Реконструкции действующего и установка нового пыле-газоочистного оборудования на организованных стационарных источниках выброса.</w:t>
      </w:r>
    </w:p>
    <w:p w:rsidR="00643024" w:rsidRPr="00643024" w:rsidRDefault="00643024" w:rsidP="00787D95">
      <w:pPr>
        <w:numPr>
          <w:ilvl w:val="0"/>
          <w:numId w:val="26"/>
        </w:numPr>
        <w:tabs>
          <w:tab w:val="left" w:pos="709"/>
          <w:tab w:val="left" w:pos="1134"/>
        </w:tabs>
        <w:suppressAutoHyphens/>
        <w:spacing w:after="0" w:line="240" w:lineRule="auto"/>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643024" w:rsidRPr="00643024" w:rsidRDefault="00643024" w:rsidP="00787D95">
      <w:pPr>
        <w:numPr>
          <w:ilvl w:val="0"/>
          <w:numId w:val="26"/>
        </w:numPr>
        <w:tabs>
          <w:tab w:val="left" w:pos="709"/>
          <w:tab w:val="left" w:pos="1134"/>
        </w:tabs>
        <w:suppressAutoHyphens/>
        <w:spacing w:after="0" w:line="240" w:lineRule="auto"/>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Организации санитарно-защитного озеленения вдоль автодорог,</w:t>
      </w:r>
    </w:p>
    <w:p w:rsidR="00643024" w:rsidRPr="00643024" w:rsidRDefault="00643024" w:rsidP="00787D95">
      <w:pPr>
        <w:numPr>
          <w:ilvl w:val="0"/>
          <w:numId w:val="26"/>
        </w:numPr>
        <w:tabs>
          <w:tab w:val="left" w:pos="709"/>
          <w:tab w:val="left" w:pos="1134"/>
        </w:tabs>
        <w:suppressAutoHyphens/>
        <w:spacing w:after="0" w:line="240" w:lineRule="auto"/>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Введения модульных котельных, работающих на газовом топливе.</w:t>
      </w:r>
    </w:p>
    <w:p w:rsidR="00643024" w:rsidRPr="00643024" w:rsidRDefault="00643024" w:rsidP="00787D95">
      <w:pPr>
        <w:numPr>
          <w:ilvl w:val="0"/>
          <w:numId w:val="26"/>
        </w:numPr>
        <w:tabs>
          <w:tab w:val="left" w:pos="709"/>
        </w:tabs>
        <w:suppressAutoHyphens/>
        <w:spacing w:after="0" w:line="240" w:lineRule="auto"/>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lastRenderedPageBreak/>
        <w:t>Сокращения выбросов в атмосферу от неорганизованных источников.</w:t>
      </w:r>
    </w:p>
    <w:p w:rsidR="00643024" w:rsidRPr="00643024" w:rsidRDefault="00643024" w:rsidP="00643024">
      <w:pPr>
        <w:suppressAutoHyphens/>
        <w:spacing w:after="0" w:line="240" w:lineRule="auto"/>
        <w:ind w:firstLine="709"/>
        <w:jc w:val="both"/>
        <w:rPr>
          <w:rFonts w:ascii="Arial" w:eastAsia="Times New Roman" w:hAnsi="Arial" w:cs="Arial"/>
          <w:b/>
          <w:bCs/>
          <w:sz w:val="24"/>
          <w:szCs w:val="16"/>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b/>
          <w:bCs/>
          <w:sz w:val="24"/>
          <w:szCs w:val="16"/>
          <w:u w:val="single"/>
          <w:lang w:eastAsia="ar-SA"/>
        </w:rPr>
      </w:pPr>
      <w:r w:rsidRPr="00643024">
        <w:rPr>
          <w:rFonts w:ascii="Arial" w:eastAsia="Times New Roman" w:hAnsi="Arial" w:cs="Arial"/>
          <w:b/>
          <w:bCs/>
          <w:sz w:val="24"/>
          <w:szCs w:val="16"/>
          <w:u w:val="single"/>
          <w:lang w:eastAsia="ar-SA"/>
        </w:rPr>
        <w:t>Охрана подземных и поверхностных вод, охрана и оздоровление земель обеспечиваются за счет:</w:t>
      </w:r>
    </w:p>
    <w:p w:rsidR="00643024" w:rsidRPr="00643024" w:rsidRDefault="00643024" w:rsidP="00643024">
      <w:pPr>
        <w:suppressAutoHyphens/>
        <w:spacing w:after="0" w:line="240" w:lineRule="auto"/>
        <w:ind w:firstLine="709"/>
        <w:jc w:val="both"/>
        <w:rPr>
          <w:rFonts w:ascii="Arial" w:eastAsia="Times New Roman" w:hAnsi="Arial" w:cs="Arial"/>
          <w:b/>
          <w:bCs/>
          <w:sz w:val="24"/>
          <w:szCs w:val="16"/>
          <w:u w:val="single"/>
          <w:lang w:eastAsia="ar-SA"/>
        </w:rPr>
      </w:pP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Устройства защитной гидроизоляции сооружений, являющихся потенциальными источниками загрязнения подземных вод;</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Консервации скотомогильника в центральной части пгт. Суходол с последующей рекультивацией территории;</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Засыпки отрицательных форм рельефа с покрытием поверхности потенциально плодородным и почвенным слоем;</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Развития системы использования вторичных ресурсов.</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Совершенствования системы управления движением твердых бытовых отходов путем внедрения их разделительного сбора и сортировки.</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643024" w:rsidRPr="00643024" w:rsidRDefault="00643024" w:rsidP="00787D95">
      <w:pPr>
        <w:numPr>
          <w:ilvl w:val="0"/>
          <w:numId w:val="27"/>
        </w:numPr>
        <w:suppressAutoHyphens/>
        <w:spacing w:after="0" w:line="240" w:lineRule="auto"/>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bCs/>
          <w:sz w:val="24"/>
          <w:szCs w:val="16"/>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b/>
          <w:bCs/>
          <w:sz w:val="24"/>
          <w:szCs w:val="16"/>
          <w:u w:val="single"/>
          <w:lang w:eastAsia="ar-SA"/>
        </w:rPr>
      </w:pPr>
      <w:r w:rsidRPr="00643024">
        <w:rPr>
          <w:rFonts w:ascii="Arial" w:eastAsia="Times New Roman" w:hAnsi="Arial" w:cs="Arial"/>
          <w:b/>
          <w:bCs/>
          <w:sz w:val="24"/>
          <w:szCs w:val="16"/>
          <w:u w:val="single"/>
          <w:lang w:eastAsia="ar-SA"/>
        </w:rPr>
        <w:lastRenderedPageBreak/>
        <w:t>Защита от неблагоприятного акустического воздействия транспортных потоков обеспечивается за счет:</w:t>
      </w:r>
    </w:p>
    <w:p w:rsidR="00643024" w:rsidRPr="00643024" w:rsidRDefault="00643024" w:rsidP="00643024">
      <w:pPr>
        <w:suppressAutoHyphens/>
        <w:spacing w:after="0" w:line="240" w:lineRule="auto"/>
        <w:ind w:firstLine="709"/>
        <w:jc w:val="both"/>
        <w:rPr>
          <w:rFonts w:ascii="Arial" w:eastAsia="Times New Roman" w:hAnsi="Arial" w:cs="Arial"/>
          <w:b/>
          <w:bCs/>
          <w:sz w:val="24"/>
          <w:szCs w:val="16"/>
          <w:u w:val="single"/>
          <w:lang w:eastAsia="ar-SA"/>
        </w:rPr>
      </w:pPr>
    </w:p>
    <w:p w:rsidR="00643024" w:rsidRPr="00643024" w:rsidRDefault="00643024" w:rsidP="00787D95">
      <w:pPr>
        <w:numPr>
          <w:ilvl w:val="0"/>
          <w:numId w:val="30"/>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Усиления звукоизолирующих качеств окон жилых домов, прилегающих к крупным автомагистралям;</w:t>
      </w:r>
    </w:p>
    <w:p w:rsidR="00643024" w:rsidRPr="00643024" w:rsidRDefault="00643024" w:rsidP="00787D95">
      <w:pPr>
        <w:numPr>
          <w:ilvl w:val="0"/>
          <w:numId w:val="30"/>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Использования шумогасящих дорожных покрытий при строительстве и реконструкции автодорог;</w:t>
      </w:r>
    </w:p>
    <w:p w:rsidR="00643024" w:rsidRPr="00643024" w:rsidRDefault="00643024" w:rsidP="00787D95">
      <w:pPr>
        <w:numPr>
          <w:ilvl w:val="0"/>
          <w:numId w:val="30"/>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643024" w:rsidRPr="00643024" w:rsidRDefault="00643024" w:rsidP="00787D95">
      <w:pPr>
        <w:numPr>
          <w:ilvl w:val="0"/>
          <w:numId w:val="30"/>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Установки и организации территориальных разрывов между источником шума и жилой застройкой при новом строительстве.</w:t>
      </w:r>
    </w:p>
    <w:p w:rsidR="00643024" w:rsidRPr="00643024" w:rsidRDefault="00643024" w:rsidP="00643024">
      <w:pPr>
        <w:suppressAutoHyphens/>
        <w:spacing w:after="0" w:line="240" w:lineRule="auto"/>
        <w:jc w:val="both"/>
        <w:rPr>
          <w:rFonts w:ascii="Arial" w:eastAsia="Times New Roman" w:hAnsi="Arial" w:cs="Arial"/>
          <w:b/>
          <w:bCs/>
          <w:sz w:val="24"/>
          <w:szCs w:val="16"/>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b/>
          <w:bCs/>
          <w:sz w:val="24"/>
          <w:szCs w:val="16"/>
          <w:u w:val="single"/>
          <w:lang w:eastAsia="ar-SA"/>
        </w:rPr>
      </w:pPr>
      <w:r w:rsidRPr="00643024">
        <w:rPr>
          <w:rFonts w:ascii="Arial" w:eastAsia="Times New Roman" w:hAnsi="Arial" w:cs="Arial"/>
          <w:b/>
          <w:bCs/>
          <w:sz w:val="24"/>
          <w:szCs w:val="16"/>
          <w:u w:val="single"/>
          <w:lang w:eastAsia="ar-SA"/>
        </w:rPr>
        <w:t>Повышение качества водоснабжения населения обеспечивается за счет:</w:t>
      </w:r>
    </w:p>
    <w:p w:rsidR="00643024" w:rsidRPr="00643024" w:rsidRDefault="00643024" w:rsidP="00787D95">
      <w:pPr>
        <w:numPr>
          <w:ilvl w:val="0"/>
          <w:numId w:val="28"/>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Благоустройства территорий водозаборов.</w:t>
      </w:r>
    </w:p>
    <w:p w:rsidR="00643024" w:rsidRPr="00643024" w:rsidRDefault="00643024" w:rsidP="00787D95">
      <w:pPr>
        <w:numPr>
          <w:ilvl w:val="0"/>
          <w:numId w:val="28"/>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Реконструкции старых и строительства новых водоводов и насосных станций.</w:t>
      </w:r>
    </w:p>
    <w:p w:rsidR="00643024" w:rsidRPr="00643024" w:rsidRDefault="00643024" w:rsidP="00787D95">
      <w:pPr>
        <w:numPr>
          <w:ilvl w:val="0"/>
          <w:numId w:val="28"/>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Строгого соблюдения режима использования 2-го и 3-го поясов зон санитарной охраны источников водоснабжения.</w:t>
      </w:r>
    </w:p>
    <w:p w:rsidR="00643024" w:rsidRPr="00643024" w:rsidRDefault="00643024" w:rsidP="00787D95">
      <w:pPr>
        <w:numPr>
          <w:ilvl w:val="0"/>
          <w:numId w:val="28"/>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Оборудования насосных станций современными системами водоподготовки. </w:t>
      </w:r>
    </w:p>
    <w:p w:rsidR="00643024" w:rsidRPr="00643024" w:rsidRDefault="00643024" w:rsidP="00787D95">
      <w:pPr>
        <w:numPr>
          <w:ilvl w:val="0"/>
          <w:numId w:val="28"/>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Правильной эксплуатации и поддержания надлежащего технического состояния водопроводных сооружений и сетей.</w:t>
      </w:r>
    </w:p>
    <w:p w:rsidR="00643024" w:rsidRPr="00643024" w:rsidRDefault="00643024" w:rsidP="00787D95">
      <w:pPr>
        <w:numPr>
          <w:ilvl w:val="0"/>
          <w:numId w:val="28"/>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Тампонажа бездействующих водозаборных скважин.</w:t>
      </w:r>
    </w:p>
    <w:p w:rsidR="00643024" w:rsidRPr="00643024" w:rsidRDefault="00643024" w:rsidP="00643024">
      <w:pPr>
        <w:suppressAutoHyphens/>
        <w:spacing w:after="0" w:line="240" w:lineRule="auto"/>
        <w:ind w:firstLine="709"/>
        <w:jc w:val="both"/>
        <w:rPr>
          <w:rFonts w:ascii="Arial" w:eastAsia="Times New Roman" w:hAnsi="Arial" w:cs="Arial"/>
          <w:b/>
          <w:bCs/>
          <w:sz w:val="24"/>
          <w:szCs w:val="16"/>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u w:val="single"/>
          <w:lang w:eastAsia="ar-SA"/>
        </w:rPr>
      </w:pPr>
      <w:r w:rsidRPr="00643024">
        <w:rPr>
          <w:rFonts w:ascii="Arial" w:eastAsia="Times New Roman" w:hAnsi="Arial" w:cs="Arial"/>
          <w:b/>
          <w:bCs/>
          <w:sz w:val="24"/>
          <w:szCs w:val="16"/>
          <w:u w:val="single"/>
          <w:lang w:eastAsia="ar-SA"/>
        </w:rPr>
        <w:t>Развитие системы озеленения обеспечивается за счет:</w:t>
      </w:r>
      <w:r w:rsidRPr="00643024">
        <w:rPr>
          <w:rFonts w:ascii="Arial" w:eastAsia="Times New Roman" w:hAnsi="Arial" w:cs="Arial"/>
          <w:sz w:val="24"/>
          <w:szCs w:val="16"/>
          <w:u w:val="single"/>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sz w:val="24"/>
          <w:szCs w:val="16"/>
          <w:u w:val="single"/>
          <w:lang w:eastAsia="ar-SA"/>
        </w:rPr>
      </w:pPr>
    </w:p>
    <w:p w:rsidR="00643024" w:rsidRPr="00643024" w:rsidRDefault="00643024" w:rsidP="00787D95">
      <w:pPr>
        <w:numPr>
          <w:ilvl w:val="0"/>
          <w:numId w:val="29"/>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Озеленения санитарно-защитных зон промышленных/сельскохозяйственных  предприятий/объектов.</w:t>
      </w:r>
    </w:p>
    <w:p w:rsidR="00643024" w:rsidRPr="00643024" w:rsidRDefault="00643024" w:rsidP="00787D95">
      <w:pPr>
        <w:numPr>
          <w:ilvl w:val="0"/>
          <w:numId w:val="29"/>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Озеленения территорий жилой застройки. </w:t>
      </w:r>
    </w:p>
    <w:p w:rsidR="00643024" w:rsidRPr="00643024" w:rsidRDefault="00643024" w:rsidP="00787D95">
      <w:pPr>
        <w:numPr>
          <w:ilvl w:val="0"/>
          <w:numId w:val="29"/>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Озеленения и благоустройства берегов водоемов. </w:t>
      </w:r>
    </w:p>
    <w:p w:rsidR="00643024" w:rsidRPr="00643024" w:rsidRDefault="00643024" w:rsidP="00787D95">
      <w:pPr>
        <w:numPr>
          <w:ilvl w:val="0"/>
          <w:numId w:val="29"/>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Обустройства зеленых зон и пляжей на водоемах.</w:t>
      </w:r>
    </w:p>
    <w:p w:rsidR="00643024" w:rsidRPr="00643024" w:rsidRDefault="00643024" w:rsidP="00787D95">
      <w:pPr>
        <w:numPr>
          <w:ilvl w:val="0"/>
          <w:numId w:val="29"/>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Создания лесопарков.</w:t>
      </w:r>
    </w:p>
    <w:p w:rsidR="00643024" w:rsidRPr="00643024" w:rsidRDefault="00643024" w:rsidP="00787D95">
      <w:pPr>
        <w:numPr>
          <w:ilvl w:val="0"/>
          <w:numId w:val="29"/>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Обустройства и озеленения газонов.</w:t>
      </w:r>
    </w:p>
    <w:p w:rsidR="00643024" w:rsidRPr="00643024" w:rsidRDefault="00643024" w:rsidP="00787D95">
      <w:pPr>
        <w:numPr>
          <w:ilvl w:val="0"/>
          <w:numId w:val="29"/>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Рекультивации отработанных карьеров для использования восстановленных территорий в рекреационных целях.</w:t>
      </w:r>
    </w:p>
    <w:p w:rsidR="00643024" w:rsidRPr="00643024" w:rsidRDefault="00643024" w:rsidP="00787D95">
      <w:pPr>
        <w:numPr>
          <w:ilvl w:val="0"/>
          <w:numId w:val="29"/>
        </w:numPr>
        <w:tabs>
          <w:tab w:val="left" w:pos="284"/>
        </w:tabs>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Восстановления, защиты и охраны лесов.</w:t>
      </w:r>
    </w:p>
    <w:p w:rsidR="00643024" w:rsidRPr="00643024" w:rsidRDefault="00643024" w:rsidP="00643024">
      <w:pPr>
        <w:tabs>
          <w:tab w:val="left" w:pos="284"/>
        </w:tabs>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b/>
          <w:sz w:val="24"/>
          <w:szCs w:val="16"/>
          <w:u w:val="single"/>
          <w:lang w:eastAsia="ar-SA"/>
        </w:rPr>
      </w:pPr>
      <w:r w:rsidRPr="00643024">
        <w:rPr>
          <w:rFonts w:ascii="Arial" w:eastAsia="Times New Roman" w:hAnsi="Arial" w:cs="Arial"/>
          <w:b/>
          <w:sz w:val="24"/>
          <w:szCs w:val="16"/>
          <w:u w:val="single"/>
          <w:lang w:eastAsia="ar-SA"/>
        </w:rPr>
        <w:t>Формирование экологической культуры как нормы общественного сознания</w:t>
      </w:r>
      <w:r w:rsidRPr="00643024">
        <w:rPr>
          <w:rFonts w:ascii="Arial" w:eastAsia="Times New Roman" w:hAnsi="Arial" w:cs="Arial"/>
          <w:b/>
          <w:bCs/>
          <w:sz w:val="24"/>
          <w:szCs w:val="16"/>
          <w:u w:val="single"/>
          <w:lang w:eastAsia="ar-SA"/>
        </w:rPr>
        <w:t xml:space="preserve"> обеспечивается за счет:</w:t>
      </w:r>
      <w:r w:rsidRPr="00643024">
        <w:rPr>
          <w:rFonts w:ascii="Arial" w:eastAsia="Times New Roman" w:hAnsi="Arial" w:cs="Arial"/>
          <w:b/>
          <w:sz w:val="24"/>
          <w:szCs w:val="16"/>
          <w:u w:val="single"/>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b/>
          <w:sz w:val="24"/>
          <w:szCs w:val="16"/>
          <w:u w:val="single"/>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w:t>
      </w:r>
      <w:r w:rsidRPr="00643024">
        <w:rPr>
          <w:rFonts w:ascii="Arial" w:eastAsia="Times New Roman" w:hAnsi="Arial" w:cs="Arial"/>
          <w:sz w:val="24"/>
          <w:szCs w:val="16"/>
          <w:lang w:eastAsia="ar-SA"/>
        </w:rPr>
        <w:lastRenderedPageBreak/>
        <w:t>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2. Развития экотуризма.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3. Развития системы общественного экологического мониторинга.</w:t>
      </w:r>
    </w:p>
    <w:p w:rsidR="00643024" w:rsidRPr="00643024" w:rsidRDefault="00643024" w:rsidP="00643024">
      <w:pPr>
        <w:widowControl w:val="0"/>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4. Проведения общественных мероприятий по расчистке леса, родников, берегов водоемов и т.п.</w:t>
      </w:r>
    </w:p>
    <w:p w:rsidR="00643024" w:rsidRPr="00643024" w:rsidRDefault="00643024" w:rsidP="00643024">
      <w:pPr>
        <w:widowControl w:val="0"/>
        <w:suppressAutoHyphens/>
        <w:spacing w:after="0" w:line="240" w:lineRule="auto"/>
        <w:ind w:firstLine="709"/>
        <w:jc w:val="both"/>
        <w:rPr>
          <w:rFonts w:ascii="Arial" w:eastAsia="Times New Roman" w:hAnsi="Arial" w:cs="Arial"/>
          <w:b/>
          <w:bCs/>
          <w:sz w:val="24"/>
          <w:szCs w:val="16"/>
          <w:u w:val="single"/>
          <w:lang w:eastAsia="ar-SA"/>
        </w:rPr>
      </w:pPr>
      <w:r w:rsidRPr="00643024">
        <w:rPr>
          <w:rFonts w:ascii="Arial" w:eastAsia="Times New Roman" w:hAnsi="Arial" w:cs="Arial"/>
          <w:sz w:val="24"/>
          <w:szCs w:val="16"/>
          <w:lang w:eastAsia="ar-SA"/>
        </w:rPr>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г.п. Суходол на природоохранную деятельность.</w:t>
      </w:r>
    </w:p>
    <w:p w:rsidR="00643024" w:rsidRPr="00643024" w:rsidRDefault="00643024" w:rsidP="00643024">
      <w:pPr>
        <w:suppressAutoHyphens/>
        <w:spacing w:after="0" w:line="240" w:lineRule="auto"/>
        <w:ind w:firstLine="708"/>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jc w:val="both"/>
        <w:rPr>
          <w:rFonts w:ascii="Arial" w:eastAsia="Times New Roman" w:hAnsi="Arial" w:cs="Arial"/>
          <w:color w:val="FF0000"/>
          <w:sz w:val="24"/>
          <w:szCs w:val="16"/>
          <w:lang w:eastAsia="ar-SA"/>
        </w:rPr>
      </w:pPr>
      <w:bookmarkStart w:id="291" w:name="_Toc232386484"/>
      <w:bookmarkStart w:id="292" w:name="_Toc236722535"/>
      <w:bookmarkStart w:id="293" w:name="_Toc279576212"/>
      <w:bookmarkStart w:id="294" w:name="_Toc309729860"/>
      <w:bookmarkStart w:id="295" w:name="_Toc312493559"/>
      <w:bookmarkStart w:id="296" w:name="_Toc312505713"/>
      <w:bookmarkStart w:id="297" w:name="_Toc314842343"/>
      <w:bookmarkStart w:id="298" w:name="_Toc316548214"/>
      <w:bookmarkEnd w:id="291"/>
      <w:bookmarkEnd w:id="292"/>
      <w:bookmarkEnd w:id="293"/>
      <w:bookmarkEnd w:id="294"/>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299" w:name="_Toc350426136"/>
      <w:bookmarkEnd w:id="295"/>
      <w:bookmarkEnd w:id="296"/>
      <w:bookmarkEnd w:id="297"/>
      <w:bookmarkEnd w:id="298"/>
      <w:r w:rsidRPr="00643024">
        <w:rPr>
          <w:rFonts w:ascii="Arial" w:eastAsia="Times New Roman" w:hAnsi="Arial" w:cs="Arial"/>
          <w:bCs/>
          <w:iCs/>
          <w:sz w:val="32"/>
          <w:szCs w:val="28"/>
          <w:lang w:eastAsia="ar-SA"/>
        </w:rPr>
        <w:t>3.5. МЕРОПРИЯТИЯ ПОЖАРНОЙ БЕЗОПАСНОСТИ ТЕРРИТОРИИ ГОРОДСКОГО ПОСЕЛЕНИЯ СУХОДОЛ</w:t>
      </w:r>
      <w:bookmarkEnd w:id="299"/>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2. Организацией улично-дорожной сети, обеспечивающей доступ к объектам по основным магистралям устойчивого функционирования.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3. Планированием мероприятий пожарного водоснабжения: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 устройство пожарных гидрантов на водопроводной сети при разработке водоснабжения населённых пунктов,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 реконструкция существующих сетей водопровода,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строительство новых водоводов и уличных сетей на площадках новой застройки,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w:t>
      </w:r>
      <w:r w:rsidRPr="00643024">
        <w:rPr>
          <w:rFonts w:ascii="Arial" w:eastAsia="Times New Roman" w:hAnsi="Arial" w:cs="Arial"/>
          <w:color w:val="000000"/>
          <w:sz w:val="24"/>
          <w:szCs w:val="16"/>
          <w:lang w:val="en-US" w:eastAsia="ar-SA"/>
        </w:rPr>
        <w:t>x</w:t>
      </w:r>
      <w:r w:rsidRPr="00643024">
        <w:rPr>
          <w:rFonts w:ascii="Arial" w:eastAsia="Times New Roman" w:hAnsi="Arial" w:cs="Arial"/>
          <w:color w:val="000000"/>
          <w:sz w:val="24"/>
          <w:szCs w:val="16"/>
          <w:lang w:eastAsia="ar-SA"/>
        </w:rPr>
        <w:t xml:space="preserve"> 12м.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4. Дислокацией подразделения пожарной охраны на территории городского поселения и обеспечением подразделения пожарной охраны зданием пожарного депо (Время прибытия первого подразделения к месту вызова соответствует требованиям пункта 1 статьи 76 Федерального закона № 123-ФЗ от 22.07.2008г. - 20 минутам в сельских (городских)  поселениях).</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5. Планированием мероприятий по санитарной очистке территории поселения, в целях предотвращения возгорания отходов.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lastRenderedPageBreak/>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7. Планированием застройки с учётом противопожарных расстояний до лесных массивов – в сельских (городских) поселениях с одно-, двухэтажной застройкой не менее 15 метров.</w:t>
      </w: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567"/>
        <w:jc w:val="both"/>
        <w:rPr>
          <w:rFonts w:ascii="Arial" w:eastAsia="Times New Roman" w:hAnsi="Arial" w:cs="Arial"/>
          <w:sz w:val="24"/>
          <w:szCs w:val="24"/>
          <w:lang w:eastAsia="ar-SA"/>
        </w:rPr>
      </w:pPr>
      <w:r w:rsidRPr="00643024">
        <w:rPr>
          <w:rFonts w:ascii="Arial" w:eastAsia="Times New Roman" w:hAnsi="Arial" w:cs="Arial"/>
          <w:sz w:val="24"/>
          <w:szCs w:val="16"/>
          <w:lang w:eastAsia="ar-SA"/>
        </w:rPr>
        <w:t xml:space="preserve">Населенные пункты г.п.Суходол обслуживает </w:t>
      </w:r>
      <w:r w:rsidRPr="00643024">
        <w:rPr>
          <w:rFonts w:ascii="Arial" w:eastAsia="Times New Roman" w:hAnsi="Arial" w:cs="Arial"/>
          <w:sz w:val="24"/>
          <w:szCs w:val="24"/>
        </w:rPr>
        <w:t>пождепо «РН-пожарная безопасность» ОАО «Самаранефтегаз» Северная группа месторождений</w:t>
      </w:r>
      <w:r w:rsidRPr="00643024">
        <w:rPr>
          <w:rFonts w:ascii="Arial" w:eastAsia="Times New Roman" w:hAnsi="Arial" w:cs="Arial"/>
          <w:sz w:val="24"/>
          <w:szCs w:val="24"/>
          <w:lang w:eastAsia="ar-SA"/>
        </w:rPr>
        <w:t>,</w:t>
      </w:r>
      <w:r w:rsidRPr="00643024">
        <w:rPr>
          <w:rFonts w:ascii="Arial" w:eastAsia="Times New Roman" w:hAnsi="Arial" w:cs="Arial"/>
          <w:sz w:val="24"/>
          <w:szCs w:val="16"/>
          <w:lang w:eastAsia="ar-SA"/>
        </w:rPr>
        <w:t xml:space="preserve"> расположенная </w:t>
      </w:r>
      <w:r w:rsidRPr="00643024">
        <w:rPr>
          <w:rFonts w:ascii="Arial" w:eastAsia="Times New Roman" w:hAnsi="Arial" w:cs="Arial"/>
          <w:sz w:val="24"/>
          <w:szCs w:val="24"/>
          <w:lang w:eastAsia="ar-SA"/>
        </w:rPr>
        <w:t xml:space="preserve">в </w:t>
      </w:r>
      <w:r w:rsidRPr="00643024">
        <w:rPr>
          <w:rFonts w:ascii="Arial" w:eastAsia="Times New Roman" w:hAnsi="Arial" w:cs="Arial"/>
          <w:sz w:val="24"/>
          <w:szCs w:val="24"/>
        </w:rPr>
        <w:t>п.г.т. Суходол, ул. Спортивная, 3.</w:t>
      </w:r>
      <w:r w:rsidRPr="00643024">
        <w:rPr>
          <w:rFonts w:ascii="Arial" w:eastAsia="Times New Roman" w:hAnsi="Arial" w:cs="Arial"/>
          <w:sz w:val="24"/>
          <w:szCs w:val="16"/>
          <w:lang w:eastAsia="ar-SA"/>
        </w:rPr>
        <w:t xml:space="preserve"> Общее количество пожарных автомашин составляет – 6 единиц (5 в расчете и 1 в резерве).</w:t>
      </w:r>
    </w:p>
    <w:p w:rsidR="00643024" w:rsidRPr="00643024" w:rsidRDefault="00643024" w:rsidP="00643024">
      <w:pPr>
        <w:suppressAutoHyphens/>
        <w:spacing w:after="0" w:line="240" w:lineRule="auto"/>
        <w:ind w:firstLine="567"/>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Время доступа до населенных пунктов с.п.Суходол обеспечивается допустимым временем прибытия подразделения пожарной охраны.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sz w:val="24"/>
          <w:szCs w:val="24"/>
          <w:lang w:eastAsia="ar-SA"/>
        </w:rPr>
        <w:t>В генеральном плане планируется пожарное депо на 2 машины в п.г.т. Суходол, ул. Мира (15.1).</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sz w:val="24"/>
          <w:szCs w:val="16"/>
          <w:lang w:eastAsia="ar-SA"/>
        </w:rPr>
        <w:t xml:space="preserve">В г.п.Суходол пожарных пирсов нет. </w:t>
      </w:r>
      <w:r w:rsidRPr="00643024">
        <w:rPr>
          <w:rFonts w:ascii="Arial" w:eastAsia="Times New Roman" w:hAnsi="Arial" w:cs="Arial"/>
          <w:color w:val="000000"/>
          <w:sz w:val="24"/>
          <w:szCs w:val="24"/>
          <w:lang w:eastAsia="ar-SA"/>
        </w:rPr>
        <w:t>Для пожаротушения на водопроводных сетях п.г.т. Суходол установлены пожарные гидранты.</w:t>
      </w:r>
    </w:p>
    <w:p w:rsidR="00643024" w:rsidRPr="00643024" w:rsidRDefault="00643024" w:rsidP="00643024">
      <w:pPr>
        <w:tabs>
          <w:tab w:val="left" w:pos="1353"/>
        </w:tabs>
        <w:suppressAutoHyphens/>
        <w:spacing w:after="0" w:line="240" w:lineRule="auto"/>
        <w:ind w:firstLine="709"/>
        <w:jc w:val="both"/>
        <w:rPr>
          <w:rFonts w:ascii="Arial" w:eastAsia="Times New Roman" w:hAnsi="Arial" w:cs="Arial"/>
          <w:color w:val="00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00" w:name="_Toc311451323"/>
      <w:bookmarkStart w:id="301" w:name="_Toc312493560"/>
      <w:bookmarkStart w:id="302" w:name="_Toc312505714"/>
      <w:bookmarkStart w:id="303" w:name="_Toc314842344"/>
      <w:bookmarkStart w:id="304" w:name="_Toc319604503"/>
      <w:bookmarkStart w:id="305" w:name="_Toc350426137"/>
      <w:bookmarkEnd w:id="300"/>
      <w:r w:rsidRPr="00643024">
        <w:rPr>
          <w:rFonts w:ascii="Arial" w:eastAsia="Times New Roman" w:hAnsi="Arial" w:cs="Arial"/>
          <w:bCs/>
          <w:iCs/>
          <w:sz w:val="32"/>
          <w:szCs w:val="28"/>
          <w:lang w:eastAsia="ar-SA"/>
        </w:rPr>
        <w:t xml:space="preserve">3.6. </w:t>
      </w:r>
      <w:bookmarkEnd w:id="301"/>
      <w:bookmarkEnd w:id="302"/>
      <w:bookmarkEnd w:id="303"/>
      <w:r w:rsidRPr="00643024">
        <w:rPr>
          <w:rFonts w:ascii="Arial" w:eastAsia="Times New Roman" w:hAnsi="Arial" w:cs="Arial"/>
          <w:bCs/>
          <w:iCs/>
          <w:sz w:val="32"/>
          <w:szCs w:val="28"/>
          <w:lang w:eastAsia="ar-SA"/>
        </w:rPr>
        <w:t>БЛАГОУСТРОЙСТВО И ИНЖЕНЕРНАЯ ПОДГОТОВКА ТЕРРИТОРИИ</w:t>
      </w:r>
      <w:bookmarkEnd w:id="304"/>
      <w:bookmarkEnd w:id="305"/>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shd w:val="clear" w:color="auto" w:fill="FFFF00"/>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Мероприятия по благоустройству территорий включают в себя: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1.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2. Обустройство улиц и дорог в соответствии с профилями, назначаемыми с учетом классификации улично-дорожной сети.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3. Благоустройство прибрежных участков для организации зон повседневного отдыха.</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t>4. В целях сохранения плодородного слоя необходимо предусмотреть работы по снятию, складированию и дальнейшему его использованию для благоустройства участков.</w:t>
      </w:r>
    </w:p>
    <w:p w:rsidR="00643024" w:rsidRPr="00643024" w:rsidRDefault="00643024" w:rsidP="00643024">
      <w:pPr>
        <w:suppressAutoHyphens/>
        <w:spacing w:after="0" w:line="240" w:lineRule="auto"/>
        <w:ind w:firstLine="709"/>
        <w:jc w:val="both"/>
        <w:rPr>
          <w:rFonts w:ascii="Arial" w:eastAsia="Times New Roman" w:hAnsi="Arial" w:cs="Arial"/>
          <w:color w:val="000000"/>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lang w:eastAsia="ar-SA"/>
        </w:rPr>
        <w:t xml:space="preserve">В г.п. </w:t>
      </w:r>
      <w:r w:rsidRPr="00643024">
        <w:rPr>
          <w:rFonts w:ascii="Arial" w:eastAsia="Times New Roman" w:hAnsi="Arial" w:cs="Arial"/>
          <w:color w:val="000000"/>
          <w:sz w:val="24"/>
          <w:szCs w:val="16"/>
          <w:lang w:eastAsia="ar-SA"/>
        </w:rPr>
        <w:t xml:space="preserve"> Суходол - затопления территорий не наблюдается.</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r w:rsidRPr="00643024">
        <w:rPr>
          <w:rFonts w:ascii="Arial" w:eastAsia="Times New Roman" w:hAnsi="Arial" w:cs="Arial"/>
          <w:color w:val="000000"/>
          <w:sz w:val="24"/>
          <w:szCs w:val="16"/>
          <w:lang w:eastAsia="ar-SA"/>
        </w:rPr>
        <w:t>В городских и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shd w:val="clear" w:color="auto" w:fill="FFFF00"/>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r w:rsidRPr="00643024">
        <w:rPr>
          <w:rFonts w:ascii="Arial" w:eastAsia="Times New Roman" w:hAnsi="Arial" w:cs="Arial"/>
          <w:color w:val="000000"/>
          <w:sz w:val="24"/>
          <w:szCs w:val="24"/>
          <w:lang w:eastAsia="ar-SA"/>
        </w:rPr>
        <w:lastRenderedPageBreak/>
        <w:t>В проектируемой рекреационной зоне (парке) предлагается благоустроить, берег укрепить одерновкой, расчистить дно водоема. Высадить деревья и кустарники.</w:t>
      </w: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24"/>
          <w:lang w:eastAsia="ar-SA"/>
        </w:rPr>
      </w:pPr>
      <w:bookmarkStart w:id="306" w:name="_Toc279576213"/>
      <w:bookmarkStart w:id="307" w:name="_Toc309210302"/>
      <w:bookmarkEnd w:id="306"/>
      <w:bookmarkEnd w:id="307"/>
      <w:r w:rsidRPr="00643024">
        <w:rPr>
          <w:rFonts w:ascii="Arial" w:eastAsia="Times New Roman" w:hAnsi="Arial" w:cs="Arial"/>
          <w:color w:val="000000"/>
          <w:sz w:val="24"/>
          <w:szCs w:val="24"/>
          <w:lang w:eastAsia="ar-SA"/>
        </w:rPr>
        <w:t>Для озеленения рекомендуются все породы деревьев и кустарников, выращиваемые в питомниках Самарской области.</w:t>
      </w:r>
    </w:p>
    <w:p w:rsidR="00643024" w:rsidRPr="00643024" w:rsidRDefault="00643024" w:rsidP="00643024">
      <w:pPr>
        <w:suppressAutoHyphens/>
        <w:spacing w:after="0" w:line="240" w:lineRule="auto"/>
        <w:ind w:firstLine="709"/>
        <w:jc w:val="both"/>
        <w:rPr>
          <w:rFonts w:ascii="Arial" w:eastAsia="Times New Roman" w:hAnsi="Arial" w:cs="Arial"/>
          <w:bCs/>
          <w:color w:val="000000"/>
          <w:sz w:val="24"/>
          <w:szCs w:val="24"/>
          <w:lang w:eastAsia="ar-SA"/>
        </w:rPr>
      </w:pPr>
      <w:bookmarkStart w:id="308" w:name="_Toc309729861"/>
      <w:bookmarkEnd w:id="308"/>
    </w:p>
    <w:p w:rsidR="00643024" w:rsidRPr="00643024" w:rsidRDefault="00643024" w:rsidP="00643024">
      <w:pPr>
        <w:suppressAutoHyphens/>
        <w:spacing w:after="0" w:line="240" w:lineRule="auto"/>
        <w:ind w:firstLine="709"/>
        <w:jc w:val="both"/>
        <w:rPr>
          <w:rFonts w:ascii="Arial" w:eastAsia="Times New Roman" w:hAnsi="Arial" w:cs="Arial"/>
          <w:bCs/>
          <w:sz w:val="24"/>
          <w:szCs w:val="24"/>
          <w:lang w:eastAsia="ar-SA"/>
        </w:rPr>
      </w:pPr>
      <w:r w:rsidRPr="00643024">
        <w:rPr>
          <w:rFonts w:ascii="Arial" w:eastAsia="Times New Roman" w:hAnsi="Arial" w:cs="Arial"/>
          <w:bCs/>
          <w:sz w:val="24"/>
          <w:szCs w:val="24"/>
          <w:lang w:eastAsia="ar-SA"/>
        </w:rPr>
        <w:t>В соответствии со «Схемой территориального планирования муниципального района Сергиевский Самарской области» генеральным планом предусматриваются:</w:t>
      </w:r>
    </w:p>
    <w:p w:rsidR="00643024" w:rsidRPr="00643024" w:rsidRDefault="00643024" w:rsidP="00643024">
      <w:pPr>
        <w:suppressAutoHyphens/>
        <w:spacing w:after="0" w:line="240" w:lineRule="auto"/>
        <w:ind w:firstLine="709"/>
        <w:jc w:val="both"/>
        <w:rPr>
          <w:rFonts w:ascii="Arial" w:eastAsia="Times New Roman" w:hAnsi="Arial" w:cs="Arial"/>
          <w:sz w:val="24"/>
          <w:szCs w:val="24"/>
          <w:lang w:eastAsia="ar-SA"/>
        </w:rPr>
      </w:pPr>
      <w:r w:rsidRPr="00643024">
        <w:rPr>
          <w:rFonts w:ascii="Arial" w:eastAsia="Times New Roman" w:hAnsi="Arial" w:cs="Arial"/>
          <w:sz w:val="24"/>
          <w:szCs w:val="24"/>
          <w:lang w:eastAsia="ar-SA"/>
        </w:rPr>
        <w:t>- Облесение овражно-балочных земель - Овраг «Сухой» в п.г.т. Суходол – 8,2 га;</w:t>
      </w:r>
    </w:p>
    <w:p w:rsidR="00643024" w:rsidRPr="00643024" w:rsidRDefault="00643024" w:rsidP="00643024">
      <w:pPr>
        <w:suppressAutoHyphens/>
        <w:spacing w:after="0" w:line="240" w:lineRule="auto"/>
        <w:ind w:firstLine="709"/>
        <w:jc w:val="both"/>
        <w:rPr>
          <w:rFonts w:ascii="Arial" w:eastAsia="Times New Roman" w:hAnsi="Arial" w:cs="Arial"/>
          <w:bCs/>
          <w:sz w:val="24"/>
          <w:szCs w:val="24"/>
          <w:lang w:eastAsia="ar-SA"/>
        </w:rPr>
      </w:pPr>
      <w:r w:rsidRPr="00643024">
        <w:rPr>
          <w:rFonts w:ascii="Arial" w:eastAsia="Times New Roman" w:hAnsi="Arial" w:cs="Arial"/>
          <w:sz w:val="24"/>
          <w:szCs w:val="24"/>
          <w:lang w:eastAsia="ar-SA"/>
        </w:rPr>
        <w:t xml:space="preserve">- Создание плантаций из быстрорастущих древесных пород п.г.т. Суходол, автодорога «Урал – Челно-Вершины - Суходол» - </w:t>
      </w:r>
      <w:smartTag w:uri="urn:schemas-microsoft-com:office:smarttags" w:element="metricconverter">
        <w:smartTagPr>
          <w:attr w:name="ProductID" w:val="1,4 га"/>
        </w:smartTagPr>
        <w:r w:rsidRPr="00643024">
          <w:rPr>
            <w:rFonts w:ascii="Arial" w:eastAsia="Times New Roman" w:hAnsi="Arial" w:cs="Arial"/>
            <w:sz w:val="24"/>
            <w:szCs w:val="24"/>
            <w:lang w:eastAsia="ar-SA"/>
          </w:rPr>
          <w:t>1,4 га</w:t>
        </w:r>
      </w:smartTag>
    </w:p>
    <w:p w:rsidR="00643024" w:rsidRPr="00643024" w:rsidRDefault="00643024" w:rsidP="00643024">
      <w:pPr>
        <w:suppressAutoHyphens/>
        <w:spacing w:after="0" w:line="240" w:lineRule="auto"/>
        <w:ind w:firstLine="709"/>
        <w:jc w:val="both"/>
        <w:rPr>
          <w:rFonts w:ascii="Arial" w:eastAsia="Times New Roman" w:hAnsi="Arial" w:cs="Arial"/>
          <w:bCs/>
          <w:sz w:val="24"/>
          <w:szCs w:val="24"/>
          <w:lang w:eastAsia="ar-SA"/>
        </w:rPr>
      </w:pPr>
    </w:p>
    <w:p w:rsidR="00643024" w:rsidRPr="00643024" w:rsidRDefault="00643024" w:rsidP="00643024">
      <w:pPr>
        <w:suppressAutoHyphens/>
        <w:spacing w:after="0" w:line="240" w:lineRule="auto"/>
        <w:ind w:firstLine="709"/>
        <w:jc w:val="both"/>
        <w:rPr>
          <w:rFonts w:ascii="Arial" w:eastAsia="Times New Roman" w:hAnsi="Arial" w:cs="Arial"/>
          <w:bCs/>
          <w:sz w:val="24"/>
          <w:szCs w:val="24"/>
          <w:lang w:eastAsia="ar-SA"/>
        </w:r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09" w:name="_Toc309729862"/>
      <w:bookmarkStart w:id="310" w:name="_Toc312493561"/>
      <w:bookmarkStart w:id="311" w:name="_Toc312505715"/>
      <w:bookmarkStart w:id="312" w:name="_Toc314842345"/>
      <w:bookmarkStart w:id="313" w:name="_Toc319604504"/>
      <w:bookmarkStart w:id="314" w:name="_Toc350426138"/>
      <w:bookmarkEnd w:id="309"/>
      <w:r w:rsidRPr="00643024">
        <w:rPr>
          <w:rFonts w:ascii="Arial" w:eastAsia="Times New Roman" w:hAnsi="Arial" w:cs="Arial"/>
          <w:bCs/>
          <w:iCs/>
          <w:sz w:val="32"/>
          <w:szCs w:val="28"/>
          <w:lang w:eastAsia="ar-SA"/>
        </w:rPr>
        <w:t xml:space="preserve">3.7. </w:t>
      </w:r>
      <w:bookmarkEnd w:id="310"/>
      <w:bookmarkEnd w:id="311"/>
      <w:bookmarkEnd w:id="312"/>
      <w:r w:rsidRPr="00643024">
        <w:rPr>
          <w:rFonts w:ascii="Arial" w:eastAsia="Times New Roman" w:hAnsi="Arial" w:cs="Arial"/>
          <w:bCs/>
          <w:iCs/>
          <w:sz w:val="32"/>
          <w:szCs w:val="28"/>
          <w:lang w:eastAsia="ar-SA"/>
        </w:rPr>
        <w:t>САНИТАРНАЯ ОЧИСТКА ТЕРРИТОРИИ</w:t>
      </w:r>
      <w:bookmarkEnd w:id="313"/>
      <w:bookmarkEnd w:id="314"/>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ru-RU"/>
        </w:rPr>
      </w:pPr>
    </w:p>
    <w:p w:rsidR="00643024" w:rsidRPr="00643024" w:rsidRDefault="00643024" w:rsidP="00643024">
      <w:pPr>
        <w:widowControl w:val="0"/>
        <w:suppressAutoHyphens/>
        <w:spacing w:after="0" w:line="240" w:lineRule="auto"/>
        <w:ind w:firstLine="720"/>
        <w:jc w:val="both"/>
        <w:rPr>
          <w:rFonts w:ascii="Arial" w:eastAsia="Times New Roman" w:hAnsi="Arial" w:cs="Arial"/>
          <w:i/>
          <w:sz w:val="24"/>
          <w:szCs w:val="16"/>
          <w:lang w:eastAsia="ar-SA"/>
        </w:rPr>
      </w:pPr>
      <w:r w:rsidRPr="00643024">
        <w:rPr>
          <w:rFonts w:ascii="Arial" w:eastAsia="Times New Roman" w:hAnsi="Arial" w:cs="Arial"/>
          <w:sz w:val="24"/>
          <w:szCs w:val="16"/>
          <w:lang w:eastAsia="ar-SA"/>
        </w:rPr>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643024">
        <w:rPr>
          <w:rFonts w:ascii="Arial" w:eastAsia="Times New Roman" w:hAnsi="Arial" w:cs="Arial"/>
          <w:i/>
          <w:sz w:val="24"/>
          <w:szCs w:val="16"/>
          <w:lang w:eastAsia="ar-SA"/>
        </w:rPr>
        <w:t>(Закон Самарской области от 17 декабря 1998г. № 28-ГД «Об отходах производства и потребления на территории Самарской области»).</w:t>
      </w:r>
    </w:p>
    <w:p w:rsidR="00643024" w:rsidRPr="00643024" w:rsidRDefault="00643024" w:rsidP="00643024">
      <w:pPr>
        <w:widowControl w:val="0"/>
        <w:suppressAutoHyphens/>
        <w:spacing w:after="0" w:line="240" w:lineRule="auto"/>
        <w:ind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Согласно </w:t>
      </w:r>
      <w:r w:rsidRPr="00643024">
        <w:rPr>
          <w:rFonts w:ascii="Arial" w:eastAsia="Times New Roman" w:hAnsi="Arial" w:cs="Arial"/>
          <w:i/>
          <w:sz w:val="24"/>
          <w:szCs w:val="16"/>
          <w:lang w:eastAsia="ar-SA"/>
        </w:rPr>
        <w:t>СанПиН 42.128-4690-88 «Санитарные правила содержания территорий населенных мест»</w:t>
      </w:r>
      <w:r w:rsidRPr="00643024">
        <w:rPr>
          <w:rFonts w:ascii="Arial" w:eastAsia="Times New Roman" w:hAnsi="Arial" w:cs="Arial"/>
          <w:sz w:val="24"/>
          <w:szCs w:val="16"/>
          <w:lang w:eastAsia="ar-SA"/>
        </w:rPr>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643024" w:rsidRPr="00643024" w:rsidRDefault="00643024" w:rsidP="00643024">
      <w:pPr>
        <w:widowControl w:val="0"/>
        <w:suppressAutoHyphens/>
        <w:spacing w:after="0" w:line="240" w:lineRule="auto"/>
        <w:ind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г.п. Суходол в год образуется 37354 м3 твердых бытовых и 1867,69 м3 крупногабаритных отходов. Вывоз ТБО осуществляется на полигон ТБО в м.р. Сергиевский.</w:t>
      </w:r>
    </w:p>
    <w:p w:rsidR="00643024" w:rsidRPr="00643024" w:rsidRDefault="00643024" w:rsidP="00643024">
      <w:pPr>
        <w:widowControl w:val="0"/>
        <w:suppressAutoHyphens/>
        <w:spacing w:after="0" w:line="240" w:lineRule="auto"/>
        <w:ind w:firstLine="720"/>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Мероприятиями проекта генеральной схемы очистки предусмотрено установка 180 контейнеров для ТБО в пгт. Суходол.</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Вывоз твердых бытовых отходов г.п. Суходол планируется по маршрутам: </w:t>
      </w:r>
    </w:p>
    <w:p w:rsidR="00643024" w:rsidRPr="00643024" w:rsidRDefault="00643024" w:rsidP="00787D95">
      <w:pPr>
        <w:numPr>
          <w:ilvl w:val="0"/>
          <w:numId w:val="41"/>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База - Сергиевск (</w:t>
      </w:r>
      <w:smartTag w:uri="urn:schemas-microsoft-com:office:smarttags" w:element="metricconverter">
        <w:smartTagPr>
          <w:attr w:name="ProductID" w:val="7 км"/>
        </w:smartTagPr>
        <w:r w:rsidRPr="00643024">
          <w:rPr>
            <w:rFonts w:ascii="Arial" w:eastAsia="Times New Roman" w:hAnsi="Arial" w:cs="Arial"/>
            <w:sz w:val="24"/>
            <w:szCs w:val="16"/>
            <w:lang w:eastAsia="ar-SA"/>
          </w:rPr>
          <w:t>7 км</w:t>
        </w:r>
      </w:smartTag>
      <w:r w:rsidRPr="00643024">
        <w:rPr>
          <w:rFonts w:ascii="Arial" w:eastAsia="Times New Roman" w:hAnsi="Arial" w:cs="Arial"/>
          <w:sz w:val="24"/>
          <w:szCs w:val="16"/>
          <w:lang w:eastAsia="ar-SA"/>
        </w:rPr>
        <w:t>, 18 конт.) - Суходол (</w:t>
      </w:r>
      <w:smartTag w:uri="urn:schemas-microsoft-com:office:smarttags" w:element="metricconverter">
        <w:smartTagPr>
          <w:attr w:name="ProductID" w:val="5 км"/>
        </w:smartTagPr>
        <w:r w:rsidRPr="00643024">
          <w:rPr>
            <w:rFonts w:ascii="Arial" w:eastAsia="Times New Roman" w:hAnsi="Arial" w:cs="Arial"/>
            <w:sz w:val="24"/>
            <w:szCs w:val="16"/>
            <w:lang w:eastAsia="ar-SA"/>
          </w:rPr>
          <w:t>5 км</w:t>
        </w:r>
      </w:smartTag>
      <w:r w:rsidRPr="00643024">
        <w:rPr>
          <w:rFonts w:ascii="Arial" w:eastAsia="Times New Roman" w:hAnsi="Arial" w:cs="Arial"/>
          <w:sz w:val="24"/>
          <w:szCs w:val="16"/>
          <w:lang w:eastAsia="ar-SA"/>
        </w:rPr>
        <w:t>, 40 конт.) - полигон (</w:t>
      </w:r>
      <w:smartTag w:uri="urn:schemas-microsoft-com:office:smarttags" w:element="metricconverter">
        <w:smartTagPr>
          <w:attr w:name="ProductID" w:val="10 км"/>
        </w:smartTagPr>
        <w:r w:rsidRPr="00643024">
          <w:rPr>
            <w:rFonts w:ascii="Arial" w:eastAsia="Times New Roman" w:hAnsi="Arial" w:cs="Arial"/>
            <w:sz w:val="24"/>
            <w:szCs w:val="16"/>
            <w:lang w:eastAsia="ar-SA"/>
          </w:rPr>
          <w:t>10 км</w:t>
        </w:r>
      </w:smartTag>
      <w:r w:rsidRPr="00643024">
        <w:rPr>
          <w:rFonts w:ascii="Arial" w:eastAsia="Times New Roman" w:hAnsi="Arial" w:cs="Arial"/>
          <w:sz w:val="24"/>
          <w:szCs w:val="16"/>
          <w:lang w:eastAsia="ar-SA"/>
        </w:rPr>
        <w:t>)</w:t>
      </w:r>
    </w:p>
    <w:p w:rsidR="00643024" w:rsidRPr="00643024" w:rsidRDefault="00643024" w:rsidP="00787D95">
      <w:pPr>
        <w:numPr>
          <w:ilvl w:val="0"/>
          <w:numId w:val="41"/>
        </w:numPr>
        <w:suppressAutoHyphens/>
        <w:spacing w:after="0" w:line="240" w:lineRule="auto"/>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База - Суходол (</w:t>
      </w:r>
      <w:smartTag w:uri="urn:schemas-microsoft-com:office:smarttags" w:element="metricconverter">
        <w:smartTagPr>
          <w:attr w:name="ProductID" w:val="3 км"/>
        </w:smartTagPr>
        <w:r w:rsidRPr="00643024">
          <w:rPr>
            <w:rFonts w:ascii="Arial" w:eastAsia="Times New Roman" w:hAnsi="Arial" w:cs="Arial"/>
            <w:sz w:val="24"/>
            <w:szCs w:val="16"/>
            <w:lang w:eastAsia="ar-SA"/>
          </w:rPr>
          <w:t>3 км</w:t>
        </w:r>
      </w:smartTag>
      <w:r w:rsidRPr="00643024">
        <w:rPr>
          <w:rFonts w:ascii="Arial" w:eastAsia="Times New Roman" w:hAnsi="Arial" w:cs="Arial"/>
          <w:sz w:val="24"/>
          <w:szCs w:val="16"/>
          <w:lang w:eastAsia="ar-SA"/>
        </w:rPr>
        <w:t>, 58 конт.) - полигон (</w:t>
      </w:r>
      <w:smartTag w:uri="urn:schemas-microsoft-com:office:smarttags" w:element="metricconverter">
        <w:smartTagPr>
          <w:attr w:name="ProductID" w:val="10 км"/>
        </w:smartTagPr>
        <w:r w:rsidRPr="00643024">
          <w:rPr>
            <w:rFonts w:ascii="Arial" w:eastAsia="Times New Roman" w:hAnsi="Arial" w:cs="Arial"/>
            <w:sz w:val="24"/>
            <w:szCs w:val="16"/>
            <w:lang w:eastAsia="ar-SA"/>
          </w:rPr>
          <w:t>10 км</w:t>
        </w:r>
      </w:smartTag>
      <w:r w:rsidRPr="00643024">
        <w:rPr>
          <w:rFonts w:ascii="Arial" w:eastAsia="Times New Roman" w:hAnsi="Arial" w:cs="Arial"/>
          <w:sz w:val="24"/>
          <w:szCs w:val="16"/>
          <w:lang w:eastAsia="ar-SA"/>
        </w:rPr>
        <w:t>). Рейс выполняется 3 раза в день.</w:t>
      </w:r>
    </w:p>
    <w:p w:rsidR="00643024" w:rsidRPr="00643024" w:rsidRDefault="00643024" w:rsidP="00643024">
      <w:pPr>
        <w:spacing w:after="0" w:line="240" w:lineRule="auto"/>
        <w:rPr>
          <w:rFonts w:ascii="Arial" w:eastAsia="Times New Roman" w:hAnsi="Arial" w:cs="Arial"/>
          <w:sz w:val="24"/>
          <w:szCs w:val="16"/>
          <w:lang w:eastAsia="ar-SA"/>
        </w:rPr>
      </w:pPr>
    </w:p>
    <w:p w:rsidR="00643024" w:rsidRPr="00643024" w:rsidRDefault="00643024" w:rsidP="00643024">
      <w:pPr>
        <w:spacing w:after="0" w:line="240" w:lineRule="auto"/>
        <w:rPr>
          <w:rFonts w:ascii="Arial" w:eastAsia="Times New Roman" w:hAnsi="Arial" w:cs="Arial"/>
          <w:sz w:val="24"/>
          <w:szCs w:val="16"/>
          <w:lang w:eastAsia="ar-SA"/>
        </w:rPr>
      </w:pPr>
    </w:p>
    <w:p w:rsidR="00643024" w:rsidRPr="00643024" w:rsidRDefault="00643024" w:rsidP="00643024">
      <w:pPr>
        <w:spacing w:after="0" w:line="240" w:lineRule="auto"/>
        <w:rPr>
          <w:rFonts w:ascii="Arial" w:eastAsia="Times New Roman" w:hAnsi="Arial" w:cs="Arial"/>
          <w:sz w:val="24"/>
          <w:szCs w:val="16"/>
          <w:lang w:eastAsia="ar-SA"/>
        </w:rPr>
      </w:pPr>
    </w:p>
    <w:p w:rsidR="00643024" w:rsidRPr="00643024" w:rsidRDefault="00643024" w:rsidP="00643024">
      <w:pPr>
        <w:spacing w:after="0" w:line="240" w:lineRule="auto"/>
        <w:rPr>
          <w:rFonts w:ascii="Arial" w:eastAsia="Times New Roman" w:hAnsi="Arial" w:cs="Arial"/>
          <w:sz w:val="24"/>
          <w:szCs w:val="16"/>
          <w:lang w:eastAsia="ar-SA"/>
        </w:rPr>
      </w:pPr>
    </w:p>
    <w:p w:rsidR="00643024" w:rsidRPr="00643024" w:rsidRDefault="00643024" w:rsidP="00643024">
      <w:pPr>
        <w:spacing w:after="0" w:line="240" w:lineRule="auto"/>
        <w:rPr>
          <w:rFonts w:ascii="Arial" w:eastAsia="Times New Roman" w:hAnsi="Arial" w:cs="Arial"/>
          <w:sz w:val="24"/>
          <w:szCs w:val="16"/>
          <w:lang w:eastAsia="ar-SA"/>
        </w:rPr>
      </w:pPr>
    </w:p>
    <w:p w:rsidR="00643024" w:rsidRPr="00643024" w:rsidRDefault="00643024" w:rsidP="00643024">
      <w:pPr>
        <w:keepNext/>
        <w:suppressAutoHyphens/>
        <w:spacing w:before="240" w:after="60" w:line="240" w:lineRule="auto"/>
        <w:ind w:firstLine="709"/>
        <w:jc w:val="center"/>
        <w:outlineLvl w:val="1"/>
        <w:rPr>
          <w:rFonts w:ascii="Arial" w:eastAsia="Times New Roman" w:hAnsi="Arial" w:cs="Arial"/>
          <w:bCs/>
          <w:iCs/>
          <w:color w:val="FF0000"/>
          <w:sz w:val="32"/>
          <w:szCs w:val="28"/>
          <w:lang w:eastAsia="ru-RU"/>
        </w:rPr>
      </w:pPr>
      <w:bookmarkStart w:id="315" w:name="_Toc350426139"/>
      <w:r w:rsidRPr="00643024">
        <w:rPr>
          <w:rFonts w:ascii="Arial" w:eastAsia="Times New Roman" w:hAnsi="Arial" w:cs="Arial"/>
          <w:bCs/>
          <w:iCs/>
          <w:sz w:val="32"/>
          <w:szCs w:val="28"/>
          <w:lang w:eastAsia="ru-RU"/>
        </w:rPr>
        <w:lastRenderedPageBreak/>
        <w:t>3</w:t>
      </w:r>
      <w:r w:rsidRPr="00643024">
        <w:rPr>
          <w:rFonts w:ascii="Arial" w:eastAsia="Times New Roman" w:hAnsi="Arial" w:cs="Arial"/>
          <w:bCs/>
          <w:iCs/>
          <w:sz w:val="32"/>
          <w:szCs w:val="28"/>
          <w:lang w:eastAsia="ar-SA"/>
        </w:rPr>
        <w:t>.8. ПРЕДЛОЖЕНИЯ ПО ИЗМЕНЕНИЮ ГРАНИЦ НАСЕЛЁННЫХ ПУНКТОВ ГОРОДСКОГО ПОСЕЛЕНИЯ СУХОДОЛ</w:t>
      </w:r>
      <w:bookmarkEnd w:id="315"/>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ru-RU"/>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ru-RU"/>
        </w:rPr>
      </w:pPr>
      <w:r w:rsidRPr="00643024">
        <w:rPr>
          <w:rFonts w:ascii="Arial" w:eastAsia="Times New Roman" w:hAnsi="Arial" w:cs="Arial"/>
          <w:sz w:val="24"/>
          <w:szCs w:val="16"/>
          <w:lang w:eastAsia="ru-RU"/>
        </w:rPr>
        <w:t>В проекте генерального плана городского поселения Суходол отображены:</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ru-RU"/>
        </w:rPr>
      </w:pPr>
      <w:r w:rsidRPr="00643024">
        <w:rPr>
          <w:rFonts w:ascii="Arial" w:eastAsia="Times New Roman" w:hAnsi="Arial" w:cs="Arial"/>
          <w:sz w:val="24"/>
          <w:szCs w:val="16"/>
          <w:lang w:eastAsia="ru-RU"/>
        </w:rPr>
        <w:t>- границы городского поселения Суходол;</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 границы </w:t>
      </w:r>
      <w:r w:rsidRPr="00643024">
        <w:rPr>
          <w:rFonts w:ascii="Arial" w:eastAsia="Times New Roman" w:hAnsi="Arial" w:cs="Arial"/>
          <w:color w:val="000000"/>
          <w:lang w:eastAsia="ar-SA"/>
        </w:rPr>
        <w:t xml:space="preserve">п.г.т. </w:t>
      </w:r>
      <w:r w:rsidRPr="00643024">
        <w:rPr>
          <w:rFonts w:ascii="Arial" w:eastAsia="Times New Roman" w:hAnsi="Arial" w:cs="Arial"/>
          <w:sz w:val="24"/>
          <w:szCs w:val="16"/>
          <w:lang w:eastAsia="ar-SA"/>
        </w:rPr>
        <w:t xml:space="preserve"> Суходол – населенного пункта, входящего в границы городского поселения Суходол Сергиевского района.</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ru-RU"/>
        </w:rPr>
        <w:t xml:space="preserve">Границы городского поселения Суходол отображены в проекте в соответствии с положениями </w:t>
      </w:r>
      <w:r w:rsidRPr="00643024">
        <w:rPr>
          <w:rFonts w:ascii="Arial" w:eastAsia="Times New Roman" w:hAnsi="Arial" w:cs="Arial"/>
          <w:sz w:val="24"/>
          <w:szCs w:val="16"/>
          <w:lang w:eastAsia="ar-SA"/>
        </w:rPr>
        <w:t>Закона Самарской области N45-ГД 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При разработке проекта генерального плана городского поселения Суходол,  2 этап,  границы </w:t>
      </w:r>
      <w:r w:rsidRPr="00643024">
        <w:rPr>
          <w:rFonts w:ascii="Arial" w:eastAsia="Times New Roman" w:hAnsi="Arial" w:cs="Arial"/>
          <w:color w:val="000000"/>
          <w:lang w:eastAsia="ar-SA"/>
        </w:rPr>
        <w:t xml:space="preserve">п.г.т. </w:t>
      </w:r>
      <w:r w:rsidRPr="00643024">
        <w:rPr>
          <w:rFonts w:ascii="Arial" w:eastAsia="Times New Roman" w:hAnsi="Arial" w:cs="Arial"/>
          <w:sz w:val="24"/>
          <w:szCs w:val="16"/>
          <w:lang w:eastAsia="ar-SA"/>
        </w:rPr>
        <w:t xml:space="preserve"> Суходол остаются без изменений.</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ru-RU"/>
        </w:rPr>
      </w:pPr>
      <w:r w:rsidRPr="00643024">
        <w:rPr>
          <w:rFonts w:ascii="Arial" w:eastAsia="Times New Roman" w:hAnsi="Arial" w:cs="Arial"/>
          <w:sz w:val="24"/>
          <w:szCs w:val="16"/>
          <w:lang w:eastAsia="ru-RU"/>
        </w:rPr>
        <w:t xml:space="preserve">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w:t>
      </w:r>
      <w:r w:rsidRPr="00643024">
        <w:rPr>
          <w:rFonts w:ascii="Arial" w:eastAsia="Times New Roman" w:hAnsi="Arial" w:cs="Arial"/>
          <w:sz w:val="24"/>
          <w:szCs w:val="16"/>
          <w:lang w:eastAsia="ar-SA"/>
        </w:rPr>
        <w:t xml:space="preserve">В этой связи с утверждением генерального плана границы </w:t>
      </w:r>
      <w:r w:rsidRPr="00643024">
        <w:rPr>
          <w:rFonts w:ascii="Arial" w:eastAsia="Times New Roman" w:hAnsi="Arial" w:cs="Arial"/>
          <w:color w:val="000000"/>
          <w:lang w:eastAsia="ar-SA"/>
        </w:rPr>
        <w:t xml:space="preserve">п.г.т. </w:t>
      </w:r>
      <w:r w:rsidRPr="00643024">
        <w:rPr>
          <w:rFonts w:ascii="Arial" w:eastAsia="Times New Roman" w:hAnsi="Arial" w:cs="Arial"/>
          <w:sz w:val="24"/>
          <w:szCs w:val="16"/>
          <w:lang w:eastAsia="ar-SA"/>
        </w:rPr>
        <w:t xml:space="preserve"> Суходол будут утверждены.</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 xml:space="preserve">Описание </w:t>
      </w:r>
      <w:r w:rsidRPr="00643024">
        <w:rPr>
          <w:rFonts w:ascii="Arial" w:eastAsia="Times New Roman" w:hAnsi="Arial" w:cs="Arial"/>
          <w:sz w:val="24"/>
          <w:szCs w:val="16"/>
          <w:lang w:eastAsia="ru-RU"/>
        </w:rPr>
        <w:t xml:space="preserve">местоположения границ населенного пункта в проект генерального плана не включено, так как </w:t>
      </w:r>
      <w:bookmarkStart w:id="316" w:name="_Toc309210310"/>
      <w:r w:rsidRPr="00643024">
        <w:rPr>
          <w:rFonts w:ascii="Arial" w:eastAsia="Times New Roman" w:hAnsi="Arial" w:cs="Arial"/>
          <w:sz w:val="24"/>
          <w:szCs w:val="16"/>
          <w:lang w:eastAsia="ru-RU"/>
        </w:rPr>
        <w:t xml:space="preserve">ГрК РФ не предусматривает включение в состав генерального плана </w:t>
      </w:r>
      <w:bookmarkEnd w:id="316"/>
      <w:r w:rsidRPr="00643024">
        <w:rPr>
          <w:rFonts w:ascii="Arial" w:eastAsia="Times New Roman" w:hAnsi="Arial" w:cs="Arial"/>
          <w:sz w:val="24"/>
          <w:szCs w:val="16"/>
          <w:lang w:eastAsia="ru-RU"/>
        </w:rPr>
        <w:t>подобной информации.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bookmarkStart w:id="317" w:name="_Toc309210311"/>
      <w:r w:rsidRPr="00643024">
        <w:rPr>
          <w:rFonts w:ascii="Arial" w:eastAsia="Times New Roman" w:hAnsi="Arial" w:cs="Arial"/>
          <w:sz w:val="24"/>
          <w:szCs w:val="16"/>
          <w:lang w:eastAsia="ar-SA"/>
        </w:rPr>
        <w:t>В соответствии с Федеральным законом от 18.06.2001 N78-ФЗ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317"/>
      <w:r w:rsidRPr="00643024">
        <w:rPr>
          <w:rFonts w:ascii="Arial" w:eastAsia="Times New Roman" w:hAnsi="Arial" w:cs="Arial"/>
          <w:sz w:val="24"/>
          <w:szCs w:val="16"/>
          <w:lang w:eastAsia="ar-SA"/>
        </w:rPr>
        <w:t xml:space="preserve"> </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bookmarkStart w:id="318" w:name="_Toc309210312"/>
      <w:r w:rsidRPr="00643024">
        <w:rPr>
          <w:rFonts w:ascii="Arial" w:eastAsia="Times New Roman" w:hAnsi="Arial" w:cs="Arial"/>
          <w:sz w:val="24"/>
          <w:szCs w:val="16"/>
          <w:lang w:eastAsia="ru-RU"/>
        </w:rPr>
        <w:t>Следовательно, после утверждения г</w:t>
      </w:r>
      <w:r w:rsidRPr="00643024">
        <w:rPr>
          <w:rFonts w:ascii="Arial" w:eastAsia="Times New Roman" w:hAnsi="Arial" w:cs="Arial"/>
          <w:sz w:val="24"/>
          <w:szCs w:val="16"/>
          <w:lang w:eastAsia="ar-SA"/>
        </w:rPr>
        <w:t xml:space="preserve">енерального плана городского поселения Суходол на его основании </w:t>
      </w:r>
      <w:r w:rsidRPr="00643024">
        <w:rPr>
          <w:rFonts w:ascii="Arial" w:eastAsia="Times New Roman" w:hAnsi="Arial" w:cs="Arial"/>
          <w:sz w:val="24"/>
          <w:szCs w:val="16"/>
          <w:lang w:eastAsia="ru-RU"/>
        </w:rPr>
        <w:t>необходимо провести отдельную работу</w:t>
      </w:r>
      <w:r w:rsidRPr="00643024">
        <w:rPr>
          <w:rFonts w:ascii="Arial" w:eastAsia="Times New Roman" w:hAnsi="Arial" w:cs="Arial"/>
          <w:sz w:val="24"/>
          <w:szCs w:val="16"/>
          <w:lang w:eastAsia="ar-SA"/>
        </w:rPr>
        <w:t xml:space="preserve"> по описанию местоположения границ </w:t>
      </w:r>
      <w:r w:rsidRPr="00643024">
        <w:rPr>
          <w:rFonts w:ascii="Arial" w:eastAsia="Times New Roman" w:hAnsi="Arial" w:cs="Arial"/>
          <w:color w:val="000000"/>
          <w:lang w:eastAsia="ar-SA"/>
        </w:rPr>
        <w:t>п.г.т.</w:t>
      </w:r>
      <w:r w:rsidRPr="00643024">
        <w:rPr>
          <w:rFonts w:ascii="Arial" w:eastAsia="Times New Roman" w:hAnsi="Arial" w:cs="Arial"/>
          <w:sz w:val="24"/>
          <w:szCs w:val="16"/>
          <w:lang w:eastAsia="ar-SA"/>
        </w:rPr>
        <w:t xml:space="preserve"> Суходол и установления их координат путем подготовки карты (плана) объекта землеустройства – </w:t>
      </w:r>
      <w:r w:rsidRPr="00643024">
        <w:rPr>
          <w:rFonts w:ascii="Arial" w:eastAsia="Times New Roman" w:hAnsi="Arial" w:cs="Arial"/>
          <w:color w:val="000000"/>
          <w:lang w:eastAsia="ar-SA"/>
        </w:rPr>
        <w:t xml:space="preserve">п.г.т. </w:t>
      </w:r>
      <w:r w:rsidRPr="00643024">
        <w:rPr>
          <w:rFonts w:ascii="Arial" w:eastAsia="Times New Roman" w:hAnsi="Arial" w:cs="Arial"/>
          <w:sz w:val="24"/>
          <w:szCs w:val="16"/>
          <w:lang w:eastAsia="ar-SA"/>
        </w:rPr>
        <w:t xml:space="preserve"> </w:t>
      </w:r>
      <w:bookmarkEnd w:id="318"/>
      <w:r w:rsidRPr="00643024">
        <w:rPr>
          <w:rFonts w:ascii="Arial" w:eastAsia="Times New Roman" w:hAnsi="Arial" w:cs="Arial"/>
          <w:sz w:val="24"/>
          <w:szCs w:val="16"/>
          <w:lang w:eastAsia="ar-SA"/>
        </w:rPr>
        <w:t>Суходол.</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00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color w:val="FF0000"/>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8"/>
          <w:szCs w:val="2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8"/>
          <w:szCs w:val="28"/>
          <w:lang w:eastAsia="ar-SA"/>
        </w:rPr>
        <w:sectPr w:rsidR="00643024" w:rsidRPr="00643024">
          <w:pgSz w:w="11906" w:h="16838"/>
          <w:pgMar w:top="1134" w:right="850" w:bottom="1134" w:left="1701" w:header="709" w:footer="709" w:gutter="0"/>
          <w:cols w:space="708"/>
        </w:sectPr>
      </w:pPr>
    </w:p>
    <w:p w:rsidR="00643024" w:rsidRPr="00643024" w:rsidRDefault="00643024" w:rsidP="00643024">
      <w:pPr>
        <w:keepNext/>
        <w:suppressAutoHyphens/>
        <w:spacing w:before="240" w:after="60" w:line="240" w:lineRule="auto"/>
        <w:ind w:firstLine="709"/>
        <w:jc w:val="center"/>
        <w:outlineLvl w:val="0"/>
        <w:rPr>
          <w:rFonts w:ascii="Arial" w:eastAsia="Times New Roman" w:hAnsi="Arial" w:cs="Arial"/>
          <w:bCs/>
          <w:kern w:val="32"/>
          <w:sz w:val="36"/>
          <w:szCs w:val="32"/>
          <w:lang w:eastAsia="ar-SA"/>
        </w:rPr>
      </w:pPr>
      <w:bookmarkStart w:id="319" w:name="_Toc350426140"/>
      <w:r w:rsidRPr="00643024">
        <w:rPr>
          <w:rFonts w:ascii="Arial" w:eastAsia="Times New Roman" w:hAnsi="Arial" w:cs="Arial"/>
          <w:bCs/>
          <w:kern w:val="32"/>
          <w:sz w:val="36"/>
          <w:szCs w:val="32"/>
          <w:lang w:eastAsia="ar-SA"/>
        </w:rPr>
        <w:lastRenderedPageBreak/>
        <w:t>4. ОСНОВНЫЕ ТЕХНИКО-ЭКОНОМИЧЕСКИЕ ПОКАЗАТЕЛИ ГЕНЕРАЛЬНОГО ПЛАНА ГОРОДСКОГО ПОСЕЛЕНИЯ СУХОДОЛ</w:t>
      </w:r>
      <w:bookmarkEnd w:id="319"/>
    </w:p>
    <w:p w:rsidR="00643024" w:rsidRPr="00643024" w:rsidRDefault="00643024" w:rsidP="00643024">
      <w:pPr>
        <w:suppressAutoHyphens/>
        <w:spacing w:after="0" w:line="240" w:lineRule="auto"/>
        <w:jc w:val="right"/>
        <w:rPr>
          <w:rFonts w:ascii="Arial" w:eastAsia="Times New Roman" w:hAnsi="Arial" w:cs="Arial"/>
          <w:sz w:val="24"/>
          <w:szCs w:val="16"/>
          <w:lang w:eastAsia="ar-SA"/>
        </w:rPr>
      </w:pPr>
      <w:r w:rsidRPr="00643024">
        <w:rPr>
          <w:rFonts w:ascii="Arial" w:eastAsia="Times New Roman" w:hAnsi="Arial" w:cs="Arial"/>
          <w:sz w:val="24"/>
          <w:szCs w:val="16"/>
          <w:lang w:eastAsia="ar-SA"/>
        </w:rPr>
        <w:t>Таблица 53</w:t>
      </w:r>
    </w:p>
    <w:tbl>
      <w:tblPr>
        <w:tblW w:w="14514"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63"/>
        <w:gridCol w:w="2020"/>
        <w:gridCol w:w="3019"/>
        <w:gridCol w:w="3024"/>
      </w:tblGrid>
      <w:tr w:rsidR="00643024" w:rsidRPr="00643024" w:rsidTr="00804C76">
        <w:trPr>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пп</w:t>
            </w:r>
          </w:p>
        </w:tc>
        <w:tc>
          <w:tcPr>
            <w:tcW w:w="536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НАИМЕНОВАНИЕ ПОКАЗАТЕЛЯ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ЕДИНИЦА ИЗМЕРЕНИЯ</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СОВРЕМЕННОЕ СОСТОЯНИЕ</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ПЛАНИРУЕМОЕ </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СОСТОЯНИЕ</w:t>
            </w:r>
          </w:p>
        </w:tc>
      </w:tr>
      <w:tr w:rsidR="00643024" w:rsidRPr="00643024" w:rsidTr="00804C76">
        <w:trPr>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5363"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r>
      <w:tr w:rsidR="00643024" w:rsidRPr="00643024" w:rsidTr="00804C76">
        <w:trPr>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ТЕРРИТОРИЯ</w:t>
            </w:r>
          </w:p>
        </w:tc>
        <w:tc>
          <w:tcPr>
            <w:tcW w:w="2020"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299"/>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1.1</w:t>
            </w:r>
          </w:p>
        </w:tc>
        <w:tc>
          <w:tcPr>
            <w:tcW w:w="5363"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Общая площадь земель в границах поселения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3103,8183</w:t>
            </w:r>
          </w:p>
        </w:tc>
        <w:tc>
          <w:tcPr>
            <w:tcW w:w="3024"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3103,8183</w:t>
            </w:r>
          </w:p>
        </w:tc>
      </w:tr>
      <w:tr w:rsidR="00643024" w:rsidRPr="00643024" w:rsidTr="00804C76">
        <w:trPr>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в том числе: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градостроительного использования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968,6270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968,6270</w:t>
            </w:r>
          </w:p>
        </w:tc>
      </w:tr>
      <w:tr w:rsidR="00643024" w:rsidRPr="00643024" w:rsidTr="00804C76">
        <w:trPr>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ru-RU"/>
              </w:rPr>
              <w:t xml:space="preserve">в том числе: </w:t>
            </w:r>
          </w:p>
        </w:tc>
        <w:tc>
          <w:tcPr>
            <w:tcW w:w="2020" w:type="dxa"/>
          </w:tcPr>
          <w:p w:rsidR="00643024" w:rsidRPr="00643024" w:rsidRDefault="00643024" w:rsidP="00643024">
            <w:pPr>
              <w:suppressAutoHyphens/>
              <w:spacing w:after="0" w:line="240" w:lineRule="auto"/>
              <w:jc w:val="both"/>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1.1.1.1.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Жилая зона</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494,0011</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583,2637</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1.1.1.2.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Общественно-деловая зона</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21,2100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27,2661</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1.1.1.3.</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производственного использования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170,4290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182,2214</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1.1.1.4.</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инженерной и транспортной инфраструктуры</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49,2344</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49,2344</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1.1.1.5.</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сельскохозяйственного использования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74,2659</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22,7345</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1.1.1.6.</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рекреационного назначения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151,0357</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94,9699</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1.1.1.7.</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Зона специального назначения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8,4509</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8,937</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1.1.2.</w:t>
            </w:r>
          </w:p>
        </w:tc>
        <w:tc>
          <w:tcPr>
            <w:tcW w:w="5363"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Зона производственного использования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w:t>
            </w:r>
          </w:p>
        </w:tc>
        <w:tc>
          <w:tcPr>
            <w:tcW w:w="3024"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12,3513</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1.1.3.</w:t>
            </w:r>
          </w:p>
        </w:tc>
        <w:tc>
          <w:tcPr>
            <w:tcW w:w="5363"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Зона инженерной и транспортной инфраструктуры</w:t>
            </w:r>
          </w:p>
        </w:tc>
        <w:tc>
          <w:tcPr>
            <w:tcW w:w="2020"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175,0354</w:t>
            </w:r>
          </w:p>
        </w:tc>
        <w:tc>
          <w:tcPr>
            <w:tcW w:w="3024"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175,0354</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1.1.4.</w:t>
            </w:r>
          </w:p>
        </w:tc>
        <w:tc>
          <w:tcPr>
            <w:tcW w:w="5363"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Зона сельскохозяйственного использования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1960,1559</w:t>
            </w:r>
          </w:p>
        </w:tc>
        <w:tc>
          <w:tcPr>
            <w:tcW w:w="3024"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1947,8046</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1.1.5.</w:t>
            </w:r>
          </w:p>
        </w:tc>
        <w:tc>
          <w:tcPr>
            <w:tcW w:w="5363"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Зона рекреационного назначения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w:t>
            </w:r>
          </w:p>
        </w:tc>
        <w:tc>
          <w:tcPr>
            <w:tcW w:w="3024"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1.1.6</w:t>
            </w:r>
          </w:p>
        </w:tc>
        <w:tc>
          <w:tcPr>
            <w:tcW w:w="5363" w:type="dxa"/>
          </w:tcPr>
          <w:p w:rsidR="00643024" w:rsidRPr="00643024" w:rsidRDefault="00643024" w:rsidP="00643024">
            <w:pPr>
              <w:suppressAutoHyphens/>
              <w:spacing w:after="0" w:line="240" w:lineRule="auto"/>
              <w:jc w:val="both"/>
              <w:rPr>
                <w:rFonts w:ascii="Arial" w:eastAsia="Times New Roman" w:hAnsi="Arial" w:cs="Arial"/>
                <w:i/>
                <w:lang w:eastAsia="ar-SA"/>
              </w:rPr>
            </w:pPr>
            <w:r w:rsidRPr="00643024">
              <w:rPr>
                <w:rFonts w:ascii="Arial" w:eastAsia="Times New Roman" w:hAnsi="Arial" w:cs="Arial"/>
                <w:i/>
                <w:lang w:eastAsia="ar-SA"/>
              </w:rPr>
              <w:t>Зона специального назначения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w:t>
            </w:r>
          </w:p>
        </w:tc>
        <w:tc>
          <w:tcPr>
            <w:tcW w:w="3024" w:type="dxa"/>
          </w:tcPr>
          <w:p w:rsidR="00643024" w:rsidRPr="00643024" w:rsidRDefault="00643024" w:rsidP="00643024">
            <w:pPr>
              <w:suppressAutoHyphens/>
              <w:spacing w:after="0" w:line="240" w:lineRule="auto"/>
              <w:jc w:val="center"/>
              <w:rPr>
                <w:rFonts w:ascii="Arial" w:eastAsia="Times New Roman" w:hAnsi="Arial" w:cs="Arial"/>
                <w:i/>
                <w:lang w:eastAsia="ar-SA"/>
              </w:rPr>
            </w:pPr>
            <w:r w:rsidRPr="00643024">
              <w:rPr>
                <w:rFonts w:ascii="Arial" w:eastAsia="Times New Roman" w:hAnsi="Arial" w:cs="Arial"/>
                <w:i/>
                <w:lang w:eastAsia="ar-SA"/>
              </w:rPr>
              <w:t>-</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НАСЕЛЕНИЕ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w:t>
            </w:r>
          </w:p>
        </w:tc>
        <w:tc>
          <w:tcPr>
            <w:tcW w:w="5363" w:type="dxa"/>
          </w:tcPr>
          <w:p w:rsidR="00643024" w:rsidRPr="00643024" w:rsidRDefault="00643024" w:rsidP="00643024">
            <w:pPr>
              <w:suppressAutoHyphens/>
              <w:spacing w:after="0" w:line="240" w:lineRule="auto"/>
              <w:jc w:val="both"/>
              <w:rPr>
                <w:rFonts w:ascii="Arial" w:eastAsia="Times New Roman" w:hAnsi="Arial" w:cs="Arial"/>
                <w:bCs/>
                <w:lang w:eastAsia="ar-SA"/>
              </w:rPr>
            </w:pPr>
            <w:r w:rsidRPr="00643024">
              <w:rPr>
                <w:rFonts w:ascii="Arial" w:eastAsia="Times New Roman" w:hAnsi="Arial" w:cs="Arial"/>
                <w:bCs/>
                <w:lang w:eastAsia="ar-SA"/>
              </w:rPr>
              <w:t>Общая численность населения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чел.</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13 380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15 544</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5363" w:type="dxa"/>
          </w:tcPr>
          <w:p w:rsidR="00643024" w:rsidRPr="00643024" w:rsidRDefault="00643024" w:rsidP="00643024">
            <w:pPr>
              <w:suppressAutoHyphens/>
              <w:spacing w:after="0" w:line="240" w:lineRule="auto"/>
              <w:jc w:val="both"/>
              <w:rPr>
                <w:rFonts w:ascii="Arial" w:eastAsia="Times New Roman" w:hAnsi="Arial" w:cs="Arial"/>
                <w:bCs/>
                <w:lang w:eastAsia="ar-SA"/>
              </w:rPr>
            </w:pPr>
            <w:r w:rsidRPr="00643024">
              <w:rPr>
                <w:rFonts w:ascii="Arial" w:eastAsia="Times New Roman" w:hAnsi="Arial" w:cs="Arial"/>
                <w:lang w:eastAsia="ru-RU"/>
              </w:rPr>
              <w:t>в том числе: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2.1.1.</w:t>
            </w:r>
          </w:p>
        </w:tc>
        <w:tc>
          <w:tcPr>
            <w:tcW w:w="5363" w:type="dxa"/>
          </w:tcPr>
          <w:p w:rsidR="00643024" w:rsidRPr="00643024" w:rsidRDefault="00643024" w:rsidP="00643024">
            <w:pPr>
              <w:suppressAutoHyphens/>
              <w:spacing w:after="0" w:line="240" w:lineRule="auto"/>
              <w:jc w:val="both"/>
              <w:rPr>
                <w:rFonts w:ascii="Arial" w:eastAsia="Times New Roman" w:hAnsi="Arial" w:cs="Arial"/>
                <w:bCs/>
                <w:lang w:eastAsia="ar-SA"/>
              </w:rPr>
            </w:pPr>
            <w:r w:rsidRPr="00643024">
              <w:rPr>
                <w:rFonts w:ascii="Arial" w:eastAsia="Times New Roman" w:hAnsi="Arial" w:cs="Arial"/>
                <w:bCs/>
                <w:lang w:eastAsia="ar-SA"/>
              </w:rPr>
              <w:t xml:space="preserve">Дети, </w:t>
            </w:r>
          </w:p>
          <w:p w:rsidR="00643024" w:rsidRPr="00643024" w:rsidRDefault="00643024" w:rsidP="00643024">
            <w:pPr>
              <w:suppressAutoHyphens/>
              <w:spacing w:after="0" w:line="240" w:lineRule="auto"/>
              <w:jc w:val="both"/>
              <w:rPr>
                <w:rFonts w:ascii="Arial" w:eastAsia="Times New Roman" w:hAnsi="Arial" w:cs="Arial"/>
                <w:bCs/>
                <w:lang w:eastAsia="ar-SA"/>
              </w:rPr>
            </w:pPr>
            <w:r w:rsidRPr="00643024">
              <w:rPr>
                <w:rFonts w:ascii="Arial" w:eastAsia="Times New Roman" w:hAnsi="Arial" w:cs="Arial"/>
                <w:bCs/>
                <w:lang w:eastAsia="ar-SA"/>
              </w:rPr>
              <w:lastRenderedPageBreak/>
              <w:t>в т.ч. в возрасте: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чел.</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2408</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2798</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2.1.1.1.</w:t>
            </w:r>
          </w:p>
        </w:tc>
        <w:tc>
          <w:tcPr>
            <w:tcW w:w="5363" w:type="dxa"/>
          </w:tcPr>
          <w:p w:rsidR="00643024" w:rsidRPr="00643024" w:rsidRDefault="00643024" w:rsidP="00643024">
            <w:pPr>
              <w:suppressAutoHyphens/>
              <w:spacing w:after="0" w:line="240" w:lineRule="auto"/>
              <w:jc w:val="both"/>
              <w:rPr>
                <w:rFonts w:ascii="Arial" w:eastAsia="Times New Roman" w:hAnsi="Arial" w:cs="Arial"/>
                <w:bCs/>
                <w:lang w:eastAsia="ar-SA"/>
              </w:rPr>
            </w:pPr>
            <w:r w:rsidRPr="00643024">
              <w:rPr>
                <w:rFonts w:ascii="Arial" w:eastAsia="Times New Roman" w:hAnsi="Arial" w:cs="Arial"/>
                <w:bCs/>
                <w:lang w:eastAsia="ar-SA"/>
              </w:rPr>
              <w:t>До 6 лет</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чел.</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870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1010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2.1.1.2.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от 7 до 15</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 xml:space="preserve">чел. </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1311</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1523</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2.1.1.3.</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ar-SA"/>
              </w:rPr>
              <w:t>от 16 до 17 лет</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чел.</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227</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264</w:t>
            </w:r>
          </w:p>
        </w:tc>
      </w:tr>
      <w:tr w:rsidR="00643024" w:rsidRPr="00643024" w:rsidTr="00804C76">
        <w:trPr>
          <w:trHeight w:val="328"/>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2.1.2.</w:t>
            </w:r>
          </w:p>
        </w:tc>
        <w:tc>
          <w:tcPr>
            <w:tcW w:w="5363" w:type="dxa"/>
          </w:tcPr>
          <w:p w:rsidR="00643024" w:rsidRPr="00643024" w:rsidRDefault="00643024" w:rsidP="00643024">
            <w:pPr>
              <w:suppressAutoHyphens/>
              <w:spacing w:after="0" w:line="240" w:lineRule="auto"/>
              <w:jc w:val="both"/>
              <w:rPr>
                <w:rFonts w:ascii="Arial" w:eastAsia="Times New Roman" w:hAnsi="Arial" w:cs="Arial"/>
                <w:iCs/>
                <w:lang w:val="en-US" w:eastAsia="ar-SA"/>
              </w:rPr>
            </w:pPr>
            <w:r w:rsidRPr="00643024">
              <w:rPr>
                <w:rFonts w:ascii="Arial" w:eastAsia="Times New Roman" w:hAnsi="Arial" w:cs="Arial"/>
                <w:iCs/>
                <w:lang w:eastAsia="ar-SA"/>
              </w:rPr>
              <w:t xml:space="preserve">Население трудоспособного возраста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чел.</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8363</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9716</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2.1.3.</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val="en-US" w:eastAsia="ru-RU"/>
              </w:rPr>
              <w:t>Н</w:t>
            </w:r>
            <w:r w:rsidRPr="00643024">
              <w:rPr>
                <w:rFonts w:ascii="Arial" w:eastAsia="Times New Roman" w:hAnsi="Arial" w:cs="Arial"/>
                <w:lang w:eastAsia="ru-RU"/>
              </w:rPr>
              <w:t xml:space="preserve">аселение старше </w:t>
            </w:r>
            <w:r w:rsidRPr="00643024">
              <w:rPr>
                <w:rFonts w:ascii="Arial" w:eastAsia="Times New Roman" w:hAnsi="Arial" w:cs="Arial"/>
                <w:lang w:eastAsia="ar-SA"/>
              </w:rPr>
              <w:t xml:space="preserve">трудоспособного возраста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чел.</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2836</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3295</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ru-RU"/>
              </w:rPr>
              <w:t xml:space="preserve">ЖИЛИЩНЫЙ ФОНД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ru-RU"/>
              </w:rPr>
              <w:t xml:space="preserve">Общая площадь жилищного фонда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тыс. м2 общей площади</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319,600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408,288</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Средняя обеспеченность населения </w:t>
            </w:r>
          </w:p>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ru-RU"/>
              </w:rPr>
              <w:t>общей площадью жилищного фонда.</w:t>
            </w:r>
            <w:r w:rsidRPr="00643024">
              <w:rPr>
                <w:rFonts w:ascii="Courier New" w:eastAsia="Times New Roman" w:hAnsi="Courier New" w:cs="Courier New"/>
                <w:lang w:eastAsia="ru-RU"/>
              </w:rPr>
              <w:t xml:space="preserve">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ru-RU"/>
              </w:rPr>
              <w:t xml:space="preserve"> м2/чел.</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23,9</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26,3</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ru-RU"/>
              </w:rPr>
              <w:t xml:space="preserve">ОБЪЕКТЫ СОЦИАЛЬНОГО И КУЛЬТУРНО-БЫТОВОГО ОБСЛУЖИВАНИЯ НАСЕЛЕНИЯ  </w:t>
            </w:r>
            <w:r w:rsidRPr="00643024">
              <w:rPr>
                <w:rFonts w:ascii="Arial" w:eastAsia="Times New Roman" w:hAnsi="Arial" w:cs="Arial"/>
                <w:lang w:eastAsia="ar-SA"/>
              </w:rPr>
              <w:t xml:space="preserve">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ar-SA"/>
              </w:rPr>
            </w:pPr>
            <w:r w:rsidRPr="00643024">
              <w:rPr>
                <w:rFonts w:ascii="Arial" w:eastAsia="Times New Roman" w:hAnsi="Arial" w:cs="Arial"/>
                <w:lang w:eastAsia="ru-RU"/>
              </w:rPr>
              <w:t>Объекты учебно-образовательного назначения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в том числе: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4.1.1.</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дошкольные образовательные учреждения (общего типа)</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518</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758</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4.1.2.</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общеобразовательные учреждения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учащиеся</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2130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2230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Объекты здравоохранения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70"/>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в том числе: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4.2.1.</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стационары</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коек</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4.2.2.</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поликлиники</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пос. в смену</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265</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265</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4.2.3.</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ФАП, офис врача общей практики</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объект</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4.2.4.</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аптеки</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объект</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4.3.</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Объекты спортивного назначения, в том числе: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4.3.1.</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Плоскостные физкультурно-спортивные сооружения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га</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3,2388</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5,076</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4.3.2.</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спортивные залы</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м2 площади пола</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5211</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5211</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4.3.3.</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бассейны</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м2 зеркала воды</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250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4.4.</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Объекты культурно-досугового назначения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в том числе: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4.4.1.</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клубы</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посетительское место</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350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950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4.4.2.</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библиотеки</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тыс. ед. хранения/ чит. мест</w:t>
            </w:r>
          </w:p>
        </w:tc>
        <w:tc>
          <w:tcPr>
            <w:tcW w:w="3019" w:type="dxa"/>
          </w:tcPr>
          <w:p w:rsidR="00643024" w:rsidRPr="00643024" w:rsidRDefault="00643024" w:rsidP="00643024">
            <w:pPr>
              <w:suppressAutoHyphens/>
              <w:spacing w:after="0" w:line="240" w:lineRule="auto"/>
              <w:jc w:val="center"/>
              <w:rPr>
                <w:rFonts w:ascii="Arial" w:eastAsia="Times New Roman" w:hAnsi="Arial" w:cs="Arial"/>
                <w:u w:val="single"/>
                <w:lang w:eastAsia="ar-SA"/>
              </w:rPr>
            </w:pPr>
            <w:r w:rsidRPr="00643024">
              <w:rPr>
                <w:rFonts w:ascii="Arial" w:eastAsia="Times New Roman" w:hAnsi="Arial" w:cs="Arial"/>
                <w:u w:val="single"/>
                <w:lang w:eastAsia="ar-SA"/>
              </w:rPr>
              <w:t>24,340</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w:t>
            </w:r>
          </w:p>
        </w:tc>
        <w:tc>
          <w:tcPr>
            <w:tcW w:w="3024" w:type="dxa"/>
          </w:tcPr>
          <w:p w:rsidR="00643024" w:rsidRPr="00643024" w:rsidRDefault="00643024" w:rsidP="00643024">
            <w:pPr>
              <w:suppressAutoHyphens/>
              <w:spacing w:after="0" w:line="240" w:lineRule="auto"/>
              <w:jc w:val="center"/>
              <w:rPr>
                <w:rFonts w:ascii="Arial" w:eastAsia="Times New Roman" w:hAnsi="Arial" w:cs="Arial"/>
                <w:u w:val="single"/>
                <w:lang w:eastAsia="ar-SA"/>
              </w:rPr>
            </w:pPr>
            <w:r w:rsidRPr="00643024">
              <w:rPr>
                <w:rFonts w:ascii="Arial" w:eastAsia="Times New Roman" w:hAnsi="Arial" w:cs="Arial"/>
                <w:u w:val="single"/>
                <w:lang w:eastAsia="ar-SA"/>
              </w:rPr>
              <w:t>24,340</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4.5.</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Объекты торгового назначения  </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м2 торг.площади</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13447,82</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19447,92</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4.6.</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Объекты общественного питания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место</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382</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672</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4.7.</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Учреждения жилищно-коммунального хозяйства</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в том числе: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4.7.1.</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гостиница</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место</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4.8.</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Объекты бытового обслуживания, в том числе: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4.8.1.</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Прачечные </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кг белья в смену</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940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4.8.2.</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 xml:space="preserve">Химчистки </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кг вещей в смену</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4.8.3.</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бани</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место</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110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4.8.4.</w:t>
            </w:r>
          </w:p>
        </w:tc>
        <w:tc>
          <w:tcPr>
            <w:tcW w:w="5363"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Предприятия бытового обслуживания</w:t>
            </w:r>
          </w:p>
        </w:tc>
        <w:tc>
          <w:tcPr>
            <w:tcW w:w="2020" w:type="dxa"/>
          </w:tcPr>
          <w:p w:rsidR="00643024" w:rsidRPr="00643024" w:rsidRDefault="00643024" w:rsidP="00643024">
            <w:pPr>
              <w:suppressAutoHyphens/>
              <w:spacing w:after="0" w:line="240" w:lineRule="auto"/>
              <w:rPr>
                <w:rFonts w:ascii="Arial" w:eastAsia="Times New Roman" w:hAnsi="Arial" w:cs="Arial"/>
                <w:lang w:eastAsia="ar-SA"/>
              </w:rPr>
            </w:pPr>
            <w:r w:rsidRPr="00643024">
              <w:rPr>
                <w:rFonts w:ascii="Arial" w:eastAsia="Times New Roman" w:hAnsi="Arial" w:cs="Arial"/>
                <w:lang w:eastAsia="ar-SA"/>
              </w:rPr>
              <w:t>раб. мест</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70</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93</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4.9.</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Объекты связи</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объект</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ТРАНСПОРТНАЯ ИНФРАСТРУКТУРА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Протяженность улично-дорожной сети в границах населённых пунктов</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км</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57,693</w:t>
            </w: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64,848</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ИНЖЕНЕРНАЯ ИНФРАСТРУКТУРА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Водоснабжение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6.1.1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Водопотребление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тыс.м3/ в сутки</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0,667</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6.1.2.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Протяженность сетей</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км</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14,980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Канализация</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6.2.1.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Общее поступление сточных вод</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тыс.м3/ в сутки</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0,560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6.2.2.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Протяженность сетей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км</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 - 13,72; НК - 0,718</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6.3.</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Электроснабжение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6.3.1.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Проектируемая нагрузка</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кВт</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3950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6.3.2.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Протяженность сетей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км</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ВЛ-10кВ - 2,210</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ВЛ-6кВ - 1,650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6.4.</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Теплоснабжение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6.4.1.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Потребление тепла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ru-RU"/>
              </w:rPr>
              <w:t xml:space="preserve">Гкал/год   </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1553,60</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lastRenderedPageBreak/>
              <w:t>6.4.2.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Протяженность сетей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км.</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w:t>
            </w: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6.5.</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Газоснабжение</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p>
        </w:tc>
      </w:tr>
      <w:tr w:rsidR="00643024" w:rsidRPr="00643024" w:rsidTr="00804C76">
        <w:trPr>
          <w:trHeight w:val="164"/>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6.5.1</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Потребление газа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млн.куб.м/в год</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5,620</w:t>
            </w:r>
          </w:p>
        </w:tc>
      </w:tr>
      <w:tr w:rsidR="00643024" w:rsidRPr="00643024" w:rsidTr="00804C76">
        <w:trPr>
          <w:trHeight w:val="130"/>
          <w:jc w:val="center"/>
        </w:trPr>
        <w:tc>
          <w:tcPr>
            <w:tcW w:w="1088"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6.5.2.</w:t>
            </w:r>
          </w:p>
        </w:tc>
        <w:tc>
          <w:tcPr>
            <w:tcW w:w="5363" w:type="dxa"/>
          </w:tcPr>
          <w:p w:rsidR="00643024" w:rsidRPr="00643024" w:rsidRDefault="00643024" w:rsidP="00643024">
            <w:pPr>
              <w:suppressAutoHyphens/>
              <w:spacing w:after="0" w:line="240" w:lineRule="auto"/>
              <w:jc w:val="both"/>
              <w:rPr>
                <w:rFonts w:ascii="Arial" w:eastAsia="Times New Roman" w:hAnsi="Arial" w:cs="Arial"/>
                <w:lang w:eastAsia="ru-RU"/>
              </w:rPr>
            </w:pPr>
            <w:r w:rsidRPr="00643024">
              <w:rPr>
                <w:rFonts w:ascii="Arial" w:eastAsia="Times New Roman" w:hAnsi="Arial" w:cs="Arial"/>
                <w:lang w:eastAsia="ru-RU"/>
              </w:rPr>
              <w:t xml:space="preserve">Протяженность сетей </w:t>
            </w:r>
          </w:p>
        </w:tc>
        <w:tc>
          <w:tcPr>
            <w:tcW w:w="2020" w:type="dxa"/>
          </w:tcPr>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км</w:t>
            </w:r>
          </w:p>
        </w:tc>
        <w:tc>
          <w:tcPr>
            <w:tcW w:w="3019" w:type="dxa"/>
          </w:tcPr>
          <w:p w:rsidR="00643024" w:rsidRPr="00643024" w:rsidRDefault="00643024" w:rsidP="00643024">
            <w:pPr>
              <w:suppressAutoHyphens/>
              <w:spacing w:after="0" w:line="240" w:lineRule="auto"/>
              <w:jc w:val="center"/>
              <w:rPr>
                <w:rFonts w:ascii="Arial" w:eastAsia="Times New Roman" w:hAnsi="Arial" w:cs="Arial"/>
                <w:lang w:eastAsia="ar-SA"/>
              </w:rPr>
            </w:pPr>
          </w:p>
        </w:tc>
        <w:tc>
          <w:tcPr>
            <w:tcW w:w="3024" w:type="dxa"/>
          </w:tcPr>
          <w:p w:rsidR="00643024" w:rsidRPr="00643024" w:rsidRDefault="00643024" w:rsidP="00643024">
            <w:pPr>
              <w:suppressAutoHyphens/>
              <w:snapToGrid w:val="0"/>
              <w:spacing w:after="0" w:line="240" w:lineRule="auto"/>
              <w:jc w:val="center"/>
              <w:rPr>
                <w:rFonts w:ascii="Arial" w:eastAsia="Times New Roman" w:hAnsi="Arial" w:cs="Arial"/>
                <w:lang w:eastAsia="ar-SA"/>
              </w:rPr>
            </w:pPr>
            <w:r w:rsidRPr="00643024">
              <w:rPr>
                <w:rFonts w:ascii="Arial" w:eastAsia="Times New Roman" w:hAnsi="Arial" w:cs="Arial"/>
                <w:lang w:eastAsia="ar-SA"/>
              </w:rPr>
              <w:t>Н.Д-15,22</w:t>
            </w:r>
          </w:p>
          <w:p w:rsidR="00643024" w:rsidRPr="00643024" w:rsidRDefault="00643024" w:rsidP="00643024">
            <w:pPr>
              <w:suppressAutoHyphens/>
              <w:spacing w:after="0" w:line="240" w:lineRule="auto"/>
              <w:jc w:val="center"/>
              <w:rPr>
                <w:rFonts w:ascii="Arial" w:eastAsia="Times New Roman" w:hAnsi="Arial" w:cs="Arial"/>
                <w:lang w:eastAsia="ar-SA"/>
              </w:rPr>
            </w:pPr>
            <w:r w:rsidRPr="00643024">
              <w:rPr>
                <w:rFonts w:ascii="Arial" w:eastAsia="Times New Roman" w:hAnsi="Arial" w:cs="Arial"/>
                <w:lang w:eastAsia="ar-SA"/>
              </w:rPr>
              <w:t>В.Д-0,72</w:t>
            </w:r>
          </w:p>
        </w:tc>
      </w:tr>
    </w:tbl>
    <w:p w:rsidR="00643024" w:rsidRPr="00643024" w:rsidRDefault="00643024" w:rsidP="00643024">
      <w:pPr>
        <w:suppressAutoHyphens/>
        <w:spacing w:after="0" w:line="240" w:lineRule="auto"/>
        <w:ind w:firstLine="709"/>
        <w:jc w:val="both"/>
        <w:rPr>
          <w:rFonts w:ascii="Arial" w:eastAsia="Times New Roman" w:hAnsi="Arial" w:cs="Arial"/>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8"/>
          <w:szCs w:val="28"/>
          <w:lang w:eastAsia="ar-SA"/>
        </w:rPr>
        <w:sectPr w:rsidR="00643024" w:rsidRPr="00643024" w:rsidSect="00F80C56">
          <w:pgSz w:w="16838" w:h="11906" w:orient="landscape"/>
          <w:pgMar w:top="1701" w:right="1134" w:bottom="850" w:left="1134" w:header="709" w:footer="709" w:gutter="0"/>
          <w:cols w:space="708"/>
          <w:docGrid w:linePitch="326"/>
        </w:sectPr>
      </w:pPr>
    </w:p>
    <w:p w:rsidR="00643024" w:rsidRPr="00643024" w:rsidRDefault="00643024" w:rsidP="00643024">
      <w:pPr>
        <w:suppressAutoHyphens/>
        <w:spacing w:after="0" w:line="240" w:lineRule="auto"/>
        <w:ind w:firstLine="709"/>
        <w:jc w:val="both"/>
        <w:rPr>
          <w:rFonts w:ascii="Arial" w:eastAsia="Times New Roman" w:hAnsi="Arial" w:cs="Arial"/>
          <w:sz w:val="28"/>
          <w:szCs w:val="28"/>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8"/>
          <w:szCs w:val="28"/>
          <w:lang w:eastAsia="ar-SA"/>
        </w:rPr>
      </w:pPr>
    </w:p>
    <w:p w:rsidR="00643024" w:rsidRPr="00643024" w:rsidRDefault="00643024" w:rsidP="00643024">
      <w:pPr>
        <w:keepNext/>
        <w:suppressAutoHyphens/>
        <w:spacing w:before="240" w:after="60" w:line="240" w:lineRule="auto"/>
        <w:ind w:firstLine="709"/>
        <w:jc w:val="center"/>
        <w:outlineLvl w:val="0"/>
        <w:rPr>
          <w:rFonts w:ascii="Arial" w:eastAsia="Times New Roman" w:hAnsi="Arial" w:cs="Arial"/>
          <w:bCs/>
          <w:kern w:val="32"/>
          <w:sz w:val="36"/>
          <w:szCs w:val="32"/>
          <w:lang w:eastAsia="ar-SA"/>
        </w:rPr>
      </w:pPr>
      <w:bookmarkStart w:id="320" w:name="_Toc319604507"/>
      <w:bookmarkStart w:id="321" w:name="_Toc350426141"/>
      <w:r w:rsidRPr="00643024">
        <w:rPr>
          <w:rFonts w:ascii="Arial" w:eastAsia="Times New Roman" w:hAnsi="Arial" w:cs="Arial"/>
          <w:bCs/>
          <w:kern w:val="32"/>
          <w:sz w:val="36"/>
          <w:szCs w:val="32"/>
          <w:lang w:eastAsia="ar-SA"/>
        </w:rPr>
        <w:t>5. ВЫВО</w:t>
      </w:r>
      <w:bookmarkEnd w:id="320"/>
      <w:r w:rsidRPr="00643024">
        <w:rPr>
          <w:rFonts w:ascii="Arial" w:eastAsia="Times New Roman" w:hAnsi="Arial" w:cs="Arial"/>
          <w:bCs/>
          <w:kern w:val="32"/>
          <w:sz w:val="36"/>
          <w:szCs w:val="32"/>
          <w:lang w:eastAsia="ar-SA"/>
        </w:rPr>
        <w:t>ДЫ</w:t>
      </w:r>
      <w:bookmarkEnd w:id="321"/>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Чтобы управлять территорией эффективно, необходимо принимать управленческие решения на основе комплексной и системной информации.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В настоящем проекте решены следующие основные задачи: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Информация о территории собрана воедино;</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Информация сосредоточена в систематизированном виде (в динамике изменений и взаимосвязи своих частей);</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На основе комплексной информации выполнены варианты градостроительного развития территории сельского поселения.</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Основные ожидаемые эффекты:</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более рациональное и эффективное использование территории;</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создание предпосылок устойчивого развития территории и повышения качества жизни граждан;</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привлечение инвесторов, создание новых объектов недвижимости, обустройство территории, создание новых рабочих мест;</w:t>
      </w:r>
    </w:p>
    <w:p w:rsidR="00643024" w:rsidRPr="00643024" w:rsidRDefault="00643024" w:rsidP="00643024">
      <w:pPr>
        <w:suppressAutoHyphens/>
        <w:spacing w:after="0" w:line="240" w:lineRule="auto"/>
        <w:ind w:firstLine="709"/>
        <w:jc w:val="both"/>
        <w:rPr>
          <w:rFonts w:ascii="Arial" w:eastAsia="Times New Roman" w:hAnsi="Arial" w:cs="Arial"/>
          <w:sz w:val="24"/>
          <w:szCs w:val="16"/>
          <w:lang w:eastAsia="ar-SA"/>
        </w:rPr>
      </w:pPr>
      <w:r w:rsidRPr="00643024">
        <w:rPr>
          <w:rFonts w:ascii="Arial" w:eastAsia="Times New Roman" w:hAnsi="Arial" w:cs="Arial"/>
          <w:sz w:val="24"/>
          <w:szCs w:val="16"/>
          <w:lang w:eastAsia="ar-SA"/>
        </w:rPr>
        <w:t>повышение надежности информационной базы и оперативности получения информации, используемой при подготовке управленческих решений.</w:t>
      </w:r>
    </w:p>
    <w:p w:rsidR="00643024" w:rsidRPr="00643024" w:rsidRDefault="00643024" w:rsidP="00643024">
      <w:pPr>
        <w:tabs>
          <w:tab w:val="right" w:leader="dot" w:pos="9344"/>
        </w:tabs>
        <w:suppressAutoHyphens/>
        <w:spacing w:after="0" w:line="240" w:lineRule="auto"/>
        <w:rPr>
          <w:rFonts w:ascii="Calibri" w:eastAsia="Times New Roman" w:hAnsi="Calibri" w:cs="Times New Roman"/>
          <w:noProof/>
          <w:szCs w:val="24"/>
          <w:lang w:eastAsia="ru-RU"/>
        </w:rPr>
      </w:pPr>
    </w:p>
    <w:p w:rsidR="00643024" w:rsidRDefault="00643024">
      <w:bookmarkStart w:id="322" w:name="_GoBack"/>
      <w:bookmarkEnd w:id="322"/>
    </w:p>
    <w:sectPr w:rsidR="006430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D95" w:rsidRDefault="00787D95" w:rsidP="00643024">
      <w:pPr>
        <w:spacing w:after="0" w:line="240" w:lineRule="auto"/>
      </w:pPr>
      <w:r>
        <w:separator/>
      </w:r>
    </w:p>
  </w:endnote>
  <w:endnote w:type="continuationSeparator" w:id="0">
    <w:p w:rsidR="00787D95" w:rsidRDefault="00787D95" w:rsidP="0064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24" w:rsidRDefault="00643024">
    <w:pPr>
      <w:pStyle w:val="afb"/>
      <w:ind w:firstLine="0"/>
      <w:rPr>
        <w:sz w:val="20"/>
        <w:szCs w:val="20"/>
      </w:rPr>
    </w:pPr>
    <w:r>
      <w:t>______________________________________________________________________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100</w:t>
    </w:r>
    <w:r>
      <w:rPr>
        <w:sz w:val="20"/>
        <w:szCs w:val="20"/>
      </w:rPr>
      <w:fldChar w:fldCharType="end"/>
    </w:r>
  </w:p>
  <w:p w:rsidR="00643024" w:rsidRDefault="00643024">
    <w:pPr>
      <w:pStyle w:val="afb"/>
      <w:ind w:right="360"/>
      <w:rPr>
        <w:i/>
        <w:sz w:val="20"/>
        <w:szCs w:val="20"/>
      </w:rPr>
    </w:pPr>
    <w:r>
      <w:rPr>
        <w:i/>
        <w:sz w:val="20"/>
        <w:szCs w:val="20"/>
      </w:rPr>
      <w:t>ГУП институт «ТеррНИИгражданпроект»</w:t>
    </w:r>
  </w:p>
  <w:p w:rsidR="00643024" w:rsidRDefault="00643024">
    <w:pPr>
      <w:pStyle w:val="afb"/>
      <w:rPr>
        <w:sz w:val="18"/>
        <w:szCs w:val="18"/>
      </w:rPr>
    </w:pPr>
    <w:r>
      <w:rPr>
        <w:i/>
        <w:sz w:val="18"/>
        <w:szCs w:val="18"/>
      </w:rPr>
      <w:t xml:space="preserve">                                                        </w:t>
    </w:r>
    <w:r>
      <w:rPr>
        <w:sz w:val="18"/>
        <w:szCs w:val="18"/>
      </w:rPr>
      <w:t xml:space="preserve">                                      </w:t>
    </w:r>
  </w:p>
  <w:p w:rsidR="00643024" w:rsidRDefault="00643024">
    <w:pPr>
      <w:pStyle w:val="afb"/>
      <w:tabs>
        <w:tab w:val="clear" w:pos="4677"/>
        <w:tab w:val="clear" w:pos="9355"/>
        <w:tab w:val="right" w:pos="9560"/>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24" w:rsidRDefault="00643024">
    <w:pPr>
      <w:pStyle w:val="afb"/>
      <w:tabs>
        <w:tab w:val="clear" w:pos="9355"/>
        <w:tab w:val="right" w:pos="9354"/>
      </w:tabs>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108</w:t>
    </w:r>
    <w:r>
      <w:rPr>
        <w:sz w:val="20"/>
        <w:szCs w:val="20"/>
      </w:rPr>
      <w:fldChar w:fldCharType="end"/>
    </w:r>
  </w:p>
  <w:p w:rsidR="00643024" w:rsidRDefault="00643024">
    <w:pPr>
      <w:pStyle w:val="afb"/>
      <w:tabs>
        <w:tab w:val="clear" w:pos="9355"/>
        <w:tab w:val="right" w:pos="8994"/>
      </w:tabs>
      <w:ind w:right="360"/>
      <w:rPr>
        <w:i/>
        <w:sz w:val="20"/>
        <w:szCs w:val="20"/>
      </w:rPr>
    </w:pPr>
    <w:r>
      <w:rPr>
        <w:i/>
        <w:sz w:val="20"/>
        <w:szCs w:val="20"/>
      </w:rPr>
      <w:t>ГУП институт «ТеррНИИгражданпроект»</w:t>
    </w:r>
  </w:p>
  <w:p w:rsidR="00643024" w:rsidRDefault="00643024">
    <w:pPr>
      <w:pStyle w:val="afb"/>
      <w:tabs>
        <w:tab w:val="clear" w:pos="9355"/>
        <w:tab w:val="right" w:pos="9354"/>
      </w:tabs>
      <w:rPr>
        <w:sz w:val="18"/>
        <w:szCs w:val="18"/>
      </w:rPr>
    </w:pPr>
    <w:r>
      <w:rPr>
        <w:i/>
        <w:sz w:val="18"/>
        <w:szCs w:val="18"/>
      </w:rPr>
      <w:t xml:space="preserve">                                                        </w:t>
    </w:r>
    <w:r>
      <w:rPr>
        <w:sz w:val="18"/>
        <w:szCs w:val="18"/>
      </w:rPr>
      <w:t xml:space="preserve">                                      </w:t>
    </w:r>
  </w:p>
  <w:p w:rsidR="00643024" w:rsidRDefault="00643024">
    <w:pPr>
      <w:pStyle w:val="afb"/>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24" w:rsidRDefault="00643024">
    <w:pPr>
      <w:pStyle w:val="afb"/>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150</w:t>
    </w:r>
    <w:r>
      <w:rPr>
        <w:sz w:val="20"/>
        <w:szCs w:val="20"/>
      </w:rPr>
      <w:fldChar w:fldCharType="end"/>
    </w:r>
  </w:p>
  <w:p w:rsidR="00643024" w:rsidRDefault="00643024">
    <w:pPr>
      <w:pStyle w:val="afb"/>
      <w:ind w:right="360"/>
      <w:rPr>
        <w:i/>
        <w:sz w:val="20"/>
        <w:szCs w:val="20"/>
      </w:rPr>
    </w:pPr>
    <w:r>
      <w:rPr>
        <w:i/>
        <w:sz w:val="20"/>
        <w:szCs w:val="20"/>
      </w:rPr>
      <w:t>ГУП институт «ТеррНИИгражданпроект»</w:t>
    </w:r>
  </w:p>
  <w:p w:rsidR="00643024" w:rsidRDefault="00643024">
    <w:pPr>
      <w:pStyle w:val="afb"/>
      <w:rPr>
        <w:sz w:val="18"/>
        <w:szCs w:val="18"/>
      </w:rPr>
    </w:pPr>
    <w:r>
      <w:rPr>
        <w:i/>
        <w:sz w:val="18"/>
        <w:szCs w:val="18"/>
      </w:rPr>
      <w:t xml:space="preserve">                                                        </w:t>
    </w:r>
    <w:r>
      <w:rPr>
        <w:sz w:val="18"/>
        <w:szCs w:val="18"/>
      </w:rPr>
      <w:t xml:space="preserve">                                      </w:t>
    </w:r>
  </w:p>
  <w:p w:rsidR="00643024" w:rsidRDefault="00643024">
    <w:pPr>
      <w:pStyle w:val="afb"/>
      <w:tabs>
        <w:tab w:val="clear" w:pos="4677"/>
        <w:tab w:val="clear" w:pos="9355"/>
        <w:tab w:val="right" w:pos="9703"/>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24" w:rsidRDefault="00643024">
    <w:pPr>
      <w:pStyle w:val="afb"/>
      <w:tabs>
        <w:tab w:val="clear" w:pos="9355"/>
        <w:tab w:val="right" w:pos="9354"/>
      </w:tabs>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169</w:t>
    </w:r>
    <w:r>
      <w:rPr>
        <w:sz w:val="20"/>
        <w:szCs w:val="20"/>
      </w:rPr>
      <w:fldChar w:fldCharType="end"/>
    </w:r>
  </w:p>
  <w:p w:rsidR="00643024" w:rsidRDefault="00643024">
    <w:pPr>
      <w:pStyle w:val="afb"/>
      <w:tabs>
        <w:tab w:val="clear" w:pos="9355"/>
        <w:tab w:val="right" w:pos="8994"/>
      </w:tabs>
      <w:ind w:right="360"/>
      <w:rPr>
        <w:i/>
        <w:sz w:val="20"/>
        <w:szCs w:val="20"/>
      </w:rPr>
    </w:pPr>
    <w:r>
      <w:rPr>
        <w:i/>
        <w:sz w:val="20"/>
        <w:szCs w:val="20"/>
      </w:rPr>
      <w:t>ГУП институт «ТеррНИИгражданпроект»</w:t>
    </w:r>
  </w:p>
  <w:p w:rsidR="00643024" w:rsidRDefault="00643024">
    <w:pPr>
      <w:pStyle w:val="afb"/>
      <w:tabs>
        <w:tab w:val="clear" w:pos="9355"/>
        <w:tab w:val="right" w:pos="9354"/>
      </w:tabs>
      <w:rPr>
        <w:sz w:val="18"/>
        <w:szCs w:val="18"/>
      </w:rPr>
    </w:pPr>
    <w:r>
      <w:rPr>
        <w:i/>
        <w:sz w:val="18"/>
        <w:szCs w:val="18"/>
      </w:rPr>
      <w:t xml:space="preserve">                                                        </w:t>
    </w:r>
    <w:r>
      <w:rPr>
        <w:sz w:val="18"/>
        <w:szCs w:val="18"/>
      </w:rPr>
      <w:t xml:space="preserve">                                      </w:t>
    </w:r>
  </w:p>
  <w:p w:rsidR="00643024" w:rsidRDefault="00643024">
    <w:pPr>
      <w:pStyle w:val="afb"/>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D95" w:rsidRDefault="00787D95" w:rsidP="00643024">
      <w:pPr>
        <w:spacing w:after="0" w:line="240" w:lineRule="auto"/>
      </w:pPr>
      <w:r>
        <w:separator/>
      </w:r>
    </w:p>
  </w:footnote>
  <w:footnote w:type="continuationSeparator" w:id="0">
    <w:p w:rsidR="00787D95" w:rsidRDefault="00787D95" w:rsidP="00643024">
      <w:pPr>
        <w:spacing w:after="0" w:line="240" w:lineRule="auto"/>
      </w:pPr>
      <w:r>
        <w:continuationSeparator/>
      </w:r>
    </w:p>
  </w:footnote>
  <w:footnote w:id="1">
    <w:p w:rsidR="00643024" w:rsidRDefault="00643024" w:rsidP="00643024">
      <w:pPr>
        <w:pStyle w:val="aff6"/>
      </w:pPr>
      <w:r>
        <w:rPr>
          <w:rStyle w:val="afff6"/>
        </w:rPr>
        <w:footnoteRef/>
      </w:r>
      <w:r>
        <w:t xml:space="preserve"> При расчете уровня рождаемости</w:t>
      </w:r>
      <w:r w:rsidRPr="001C4CA8">
        <w:t>, смертности и миграционного прироста использованы данные</w:t>
      </w:r>
      <w:r>
        <w:t xml:space="preserve"> Самарастат</w:t>
      </w:r>
    </w:p>
  </w:footnote>
  <w:footnote w:id="2">
    <w:p w:rsidR="00643024" w:rsidRDefault="00643024" w:rsidP="00643024">
      <w:pPr>
        <w:pStyle w:val="aff6"/>
      </w:pPr>
      <w:r>
        <w:rPr>
          <w:rStyle w:val="afff6"/>
        </w:rPr>
        <w:footnoteRef/>
      </w:r>
      <w:r>
        <w:t xml:space="preserve"> При расчете доли возрастных </w:t>
      </w:r>
      <w:r w:rsidRPr="003812AA">
        <w:t>групп использованы данные, предоставленные администрацией  г.п. Суходол, пересчитанные с использованием</w:t>
      </w:r>
      <w:r>
        <w:t xml:space="preserve"> данных Самарастат. </w:t>
      </w:r>
    </w:p>
  </w:footnote>
  <w:footnote w:id="3">
    <w:p w:rsidR="00643024" w:rsidRPr="00E85C7A" w:rsidRDefault="00643024" w:rsidP="00643024">
      <w:pPr>
        <w:pStyle w:val="aff6"/>
      </w:pPr>
      <w:r>
        <w:rPr>
          <w:rStyle w:val="afff6"/>
        </w:rPr>
        <w:footnoteRef/>
      </w:r>
      <w:r>
        <w:t xml:space="preserve"> При расчете возрастного состава населения в населенных </w:t>
      </w:r>
      <w:r w:rsidRPr="00E85C7A">
        <w:t xml:space="preserve">пунктах на сегодняшний день взяты процентные соотношения сельского поселения, предоставленные администрацией  </w:t>
      </w:r>
      <w:r>
        <w:t>г</w:t>
      </w:r>
      <w:r w:rsidRPr="00E85C7A">
        <w:t xml:space="preserve">.п. </w:t>
      </w:r>
      <w:r>
        <w:t>Суходол</w:t>
      </w:r>
      <w:r w:rsidRPr="00E85C7A">
        <w:t>, пересчитанные с использованием данных Самарастат (см. п. 2.2.1.3)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24" w:rsidRDefault="00643024">
    <w:pPr>
      <w:pStyle w:val="af9"/>
      <w:jc w:val="right"/>
      <w:rPr>
        <w:i/>
        <w:sz w:val="18"/>
        <w:szCs w:val="18"/>
      </w:rPr>
    </w:pPr>
  </w:p>
  <w:p w:rsidR="00643024" w:rsidRPr="002D63CA" w:rsidRDefault="00643024" w:rsidP="002D63CA">
    <w:pPr>
      <w:pStyle w:val="af9"/>
      <w:jc w:val="right"/>
      <w:rPr>
        <w:sz w:val="16"/>
      </w:rPr>
    </w:pPr>
    <w:r>
      <w:rPr>
        <w:sz w:val="16"/>
      </w:rPr>
      <w:t>ГЕНЕРАЛЬНЫЙ ПЛАН ГОРОД</w:t>
    </w:r>
    <w:r w:rsidRPr="002D63CA">
      <w:rPr>
        <w:sz w:val="16"/>
      </w:rPr>
      <w:t xml:space="preserve">СКОГО ПОСЕЛЕНИЯ </w:t>
    </w:r>
    <w:r>
      <w:rPr>
        <w:sz w:val="16"/>
      </w:rPr>
      <w:t>СУХОДОЛ</w:t>
    </w:r>
    <w:r w:rsidRPr="002D63CA">
      <w:rPr>
        <w:sz w:val="16"/>
      </w:rPr>
      <w:t xml:space="preserve">  М.Р. </w:t>
    </w:r>
    <w:r>
      <w:rPr>
        <w:sz w:val="16"/>
      </w:rPr>
      <w:t>СЕРГИЕВСКИЙ</w:t>
    </w:r>
  </w:p>
  <w:p w:rsidR="00643024" w:rsidRPr="002D63CA" w:rsidRDefault="00643024" w:rsidP="002D63CA">
    <w:pPr>
      <w:pStyle w:val="af9"/>
      <w:jc w:val="right"/>
      <w:rPr>
        <w:sz w:val="16"/>
      </w:rPr>
    </w:pPr>
    <w:r w:rsidRPr="002D63CA">
      <w:rPr>
        <w:sz w:val="16"/>
      </w:rPr>
      <w:t>САМАРСКОЙ ОБЛАСТИ</w:t>
    </w:r>
  </w:p>
  <w:p w:rsidR="00643024" w:rsidRDefault="00643024">
    <w:pPr>
      <w:pStyle w:val="af9"/>
      <w:jc w:val="right"/>
      <w:rPr>
        <w:sz w:val="18"/>
        <w:szCs w:val="18"/>
      </w:rPr>
    </w:pPr>
    <w:r>
      <w:rPr>
        <w:i/>
        <w:iCs/>
        <w:sz w:val="18"/>
        <w:szCs w:val="18"/>
      </w:rPr>
      <w:t>______________________________________________________________________________________</w:t>
    </w:r>
  </w:p>
  <w:p w:rsidR="00643024" w:rsidRDefault="00643024">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24" w:rsidRDefault="00643024">
    <w:pPr>
      <w:pStyle w:val="af9"/>
      <w:tabs>
        <w:tab w:val="clear" w:pos="9355"/>
        <w:tab w:val="right" w:pos="9354"/>
      </w:tabs>
      <w:jc w:val="right"/>
      <w:rPr>
        <w:i/>
        <w:sz w:val="18"/>
        <w:szCs w:val="18"/>
      </w:rPr>
    </w:pPr>
  </w:p>
  <w:p w:rsidR="00643024" w:rsidRPr="00C67AFD" w:rsidRDefault="00643024" w:rsidP="00C67AFD">
    <w:pPr>
      <w:pStyle w:val="af9"/>
      <w:jc w:val="right"/>
      <w:rPr>
        <w:sz w:val="16"/>
      </w:rPr>
    </w:pPr>
    <w:r>
      <w:rPr>
        <w:sz w:val="16"/>
      </w:rPr>
      <w:t>ГЕНЕРАЛЬНЫЙ ПЛАН ГОРОД</w:t>
    </w:r>
    <w:r w:rsidRPr="00C67AFD">
      <w:rPr>
        <w:sz w:val="16"/>
      </w:rPr>
      <w:t xml:space="preserve">СКОГО ПОСЕЛЕНИЯ </w:t>
    </w:r>
    <w:r>
      <w:rPr>
        <w:sz w:val="16"/>
      </w:rPr>
      <w:t>СУХОДОЛ</w:t>
    </w:r>
    <w:r w:rsidRPr="00C67AFD">
      <w:rPr>
        <w:sz w:val="16"/>
      </w:rPr>
      <w:t xml:space="preserve">  М.Р. </w:t>
    </w:r>
    <w:r>
      <w:rPr>
        <w:sz w:val="16"/>
      </w:rPr>
      <w:t>СЕРГИЕВСКИЙ</w:t>
    </w:r>
  </w:p>
  <w:p w:rsidR="00643024" w:rsidRPr="00C67AFD" w:rsidRDefault="00643024" w:rsidP="00C67AFD">
    <w:pPr>
      <w:pStyle w:val="af9"/>
      <w:jc w:val="right"/>
      <w:rPr>
        <w:sz w:val="16"/>
      </w:rPr>
    </w:pPr>
    <w:r w:rsidRPr="00C67AFD">
      <w:rPr>
        <w:sz w:val="16"/>
      </w:rPr>
      <w:t>САМАРСКОЙ ОБЛАСТИ</w:t>
    </w:r>
  </w:p>
  <w:p w:rsidR="00643024" w:rsidRDefault="00643024">
    <w:pPr>
      <w:pStyle w:val="af9"/>
      <w:tabs>
        <w:tab w:val="clear" w:pos="9355"/>
        <w:tab w:val="right" w:pos="935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24" w:rsidRDefault="00643024">
    <w:pPr>
      <w:pStyle w:val="af9"/>
      <w:jc w:val="right"/>
      <w:rPr>
        <w:i/>
        <w:sz w:val="18"/>
        <w:szCs w:val="18"/>
      </w:rPr>
    </w:pPr>
  </w:p>
  <w:p w:rsidR="00643024" w:rsidRPr="00C67AFD" w:rsidRDefault="00643024" w:rsidP="00C67AFD">
    <w:pPr>
      <w:pStyle w:val="af9"/>
      <w:jc w:val="right"/>
      <w:rPr>
        <w:sz w:val="16"/>
      </w:rPr>
    </w:pPr>
    <w:r>
      <w:rPr>
        <w:sz w:val="16"/>
      </w:rPr>
      <w:t>ГЕНЕРАЛЬНЫЙ ПЛАН ГОРОД</w:t>
    </w:r>
    <w:r w:rsidRPr="00C67AFD">
      <w:rPr>
        <w:sz w:val="16"/>
      </w:rPr>
      <w:t xml:space="preserve">СКОГО ПОСЕЛЕНИЯ </w:t>
    </w:r>
    <w:r>
      <w:rPr>
        <w:sz w:val="16"/>
      </w:rPr>
      <w:t>СУХОДОЛ</w:t>
    </w:r>
    <w:r w:rsidRPr="00C67AFD">
      <w:rPr>
        <w:sz w:val="16"/>
      </w:rPr>
      <w:t xml:space="preserve">  М.Р. </w:t>
    </w:r>
    <w:r>
      <w:rPr>
        <w:sz w:val="16"/>
      </w:rPr>
      <w:t>СЕРГИЕВСКИЙ</w:t>
    </w:r>
  </w:p>
  <w:p w:rsidR="00643024" w:rsidRPr="00C67AFD" w:rsidRDefault="00643024" w:rsidP="00C67AFD">
    <w:pPr>
      <w:pStyle w:val="af9"/>
      <w:jc w:val="right"/>
      <w:rPr>
        <w:sz w:val="16"/>
      </w:rPr>
    </w:pPr>
    <w:r w:rsidRPr="00C67AFD">
      <w:rPr>
        <w:sz w:val="16"/>
      </w:rPr>
      <w:t>САМАРСКОЙ ОБЛАСТИ</w:t>
    </w:r>
  </w:p>
  <w:p w:rsidR="00643024" w:rsidRDefault="00643024">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024" w:rsidRDefault="00643024">
    <w:pPr>
      <w:pStyle w:val="af9"/>
      <w:tabs>
        <w:tab w:val="clear" w:pos="9355"/>
        <w:tab w:val="right" w:pos="9354"/>
      </w:tabs>
      <w:jc w:val="right"/>
      <w:rPr>
        <w:i/>
        <w:sz w:val="18"/>
        <w:szCs w:val="18"/>
      </w:rPr>
    </w:pPr>
  </w:p>
  <w:p w:rsidR="00643024" w:rsidRDefault="00643024">
    <w:pPr>
      <w:pStyle w:val="af9"/>
      <w:tabs>
        <w:tab w:val="clear" w:pos="9355"/>
        <w:tab w:val="right" w:pos="9354"/>
      </w:tabs>
      <w:jc w:val="right"/>
      <w:rPr>
        <w:sz w:val="16"/>
      </w:rPr>
    </w:pPr>
    <w:r>
      <w:rPr>
        <w:sz w:val="16"/>
      </w:rPr>
      <w:t>ГЕНЕРАЛЬНЫЙ ПЛАН ГОРОДСКОГО ПОСЕЛЕНИЯ СУХОДОЛ М.Р. СЕРГИЕВСКИЙ</w:t>
    </w:r>
  </w:p>
  <w:p w:rsidR="00643024" w:rsidRDefault="00643024">
    <w:pPr>
      <w:pStyle w:val="af9"/>
      <w:tabs>
        <w:tab w:val="clear" w:pos="9355"/>
        <w:tab w:val="right" w:pos="9354"/>
      </w:tabs>
      <w:jc w:val="right"/>
      <w:rPr>
        <w:sz w:val="16"/>
      </w:rPr>
    </w:pPr>
    <w:r>
      <w:rPr>
        <w:sz w:val="16"/>
      </w:rPr>
      <w:t>САМАРСКОЙ ОБЛАСТИ</w:t>
    </w:r>
  </w:p>
  <w:p w:rsidR="00643024" w:rsidRDefault="00643024">
    <w:pPr>
      <w:pStyle w:val="af9"/>
      <w:tabs>
        <w:tab w:val="clear" w:pos="9355"/>
        <w:tab w:val="right" w:pos="9354"/>
      </w:tabs>
      <w:jc w:val="right"/>
      <w:rPr>
        <w:sz w:val="18"/>
        <w:szCs w:val="18"/>
      </w:rPr>
    </w:pPr>
    <w:r>
      <w:rPr>
        <w:i/>
        <w:iCs/>
        <w:sz w:val="18"/>
        <w:szCs w:val="18"/>
      </w:rPr>
      <w:t>______________________________________________________________________________________</w:t>
    </w:r>
  </w:p>
  <w:p w:rsidR="00643024" w:rsidRDefault="00643024">
    <w:pPr>
      <w:pStyle w:val="af9"/>
      <w:tabs>
        <w:tab w:val="clear" w:pos="9355"/>
        <w:tab w:val="right" w:pos="935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3">
    <w:nsid w:val="00DD57AF"/>
    <w:multiLevelType w:val="hybridMultilevel"/>
    <w:tmpl w:val="19505584"/>
    <w:lvl w:ilvl="0" w:tplc="9F6C60D4">
      <w:start w:val="1"/>
      <w:numFmt w:val="bullet"/>
      <w:lvlText w:val="-"/>
      <w:lvlJc w:val="left"/>
      <w:pPr>
        <w:ind w:left="644" w:hanging="360"/>
      </w:pPr>
      <w:rPr>
        <w:rFonts w:ascii="Book Antiqua" w:hAnsi="Book Antiqua"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7810156"/>
    <w:multiLevelType w:val="hybridMultilevel"/>
    <w:tmpl w:val="BFE4100C"/>
    <w:lvl w:ilvl="0" w:tplc="0419000D">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6">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0DBB614E"/>
    <w:multiLevelType w:val="hybridMultilevel"/>
    <w:tmpl w:val="5CB0298A"/>
    <w:lvl w:ilvl="0" w:tplc="A5E8392A">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webHidden w:val="0"/>
        <w:color w:val="auto"/>
        <w:sz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EA3006D"/>
    <w:multiLevelType w:val="hybridMultilevel"/>
    <w:tmpl w:val="F622319E"/>
    <w:lvl w:ilvl="0" w:tplc="77265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DD1616"/>
    <w:multiLevelType w:val="hybridMultilevel"/>
    <w:tmpl w:val="EDD8FCBE"/>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6">
    <w:nsid w:val="282E1C80"/>
    <w:multiLevelType w:val="hybridMultilevel"/>
    <w:tmpl w:val="167292A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nsid w:val="33F20812"/>
    <w:multiLevelType w:val="hybridMultilevel"/>
    <w:tmpl w:val="B032EA8E"/>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8">
    <w:nsid w:val="40D90ABD"/>
    <w:multiLevelType w:val="multilevel"/>
    <w:tmpl w:val="9244BB1C"/>
    <w:lvl w:ilvl="0">
      <w:start w:val="1"/>
      <w:numFmt w:val="decimal"/>
      <w:lvlText w:val="%1."/>
      <w:lvlJc w:val="left"/>
      <w:pPr>
        <w:ind w:left="1069" w:hanging="360"/>
      </w:pPr>
      <w:rPr>
        <w:rFonts w:hint="default"/>
      </w:rPr>
    </w:lvl>
    <w:lvl w:ilvl="1">
      <w:start w:val="3"/>
      <w:numFmt w:val="decimal"/>
      <w:isLgl/>
      <w:lvlText w:val="%1.%2."/>
      <w:lvlJc w:val="left"/>
      <w:pPr>
        <w:ind w:left="1969" w:hanging="1260"/>
      </w:pPr>
      <w:rPr>
        <w:rFonts w:hint="default"/>
      </w:rPr>
    </w:lvl>
    <w:lvl w:ilvl="2">
      <w:start w:val="2"/>
      <w:numFmt w:val="decimal"/>
      <w:isLgl/>
      <w:lvlText w:val="%1.%2.%3."/>
      <w:lvlJc w:val="left"/>
      <w:pPr>
        <w:ind w:left="1969" w:hanging="1260"/>
      </w:pPr>
      <w:rPr>
        <w:rFonts w:hint="default"/>
      </w:rPr>
    </w:lvl>
    <w:lvl w:ilvl="3">
      <w:start w:val="4"/>
      <w:numFmt w:val="decimal"/>
      <w:isLgl/>
      <w:lvlText w:val="%1.%2.%3.%4."/>
      <w:lvlJc w:val="left"/>
      <w:pPr>
        <w:ind w:left="1969" w:hanging="1260"/>
      </w:pPr>
      <w:rPr>
        <w:rFonts w:hint="default"/>
      </w:rPr>
    </w:lvl>
    <w:lvl w:ilvl="4">
      <w:start w:val="1"/>
      <w:numFmt w:val="decimal"/>
      <w:isLgl/>
      <w:lvlText w:val="%1.%2.%3.%4.%5."/>
      <w:lvlJc w:val="left"/>
      <w:pPr>
        <w:ind w:left="1969" w:hanging="1260"/>
      </w:pPr>
      <w:rPr>
        <w:rFonts w:hint="default"/>
      </w:rPr>
    </w:lvl>
    <w:lvl w:ilvl="5">
      <w:start w:val="2"/>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47375C03"/>
    <w:multiLevelType w:val="hybridMultilevel"/>
    <w:tmpl w:val="6EEA7F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22">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74E1A7A"/>
    <w:multiLevelType w:val="hybridMultilevel"/>
    <w:tmpl w:val="CF3A71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26">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F5E58FC"/>
    <w:multiLevelType w:val="hybridMultilevel"/>
    <w:tmpl w:val="240AE5D8"/>
    <w:lvl w:ilvl="0" w:tplc="0419000F">
      <w:start w:val="1"/>
      <w:numFmt w:val="decimal"/>
      <w:lvlText w:val="%1."/>
      <w:lvlJc w:val="left"/>
      <w:pPr>
        <w:ind w:left="2528" w:hanging="11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073745D"/>
    <w:multiLevelType w:val="hybridMultilevel"/>
    <w:tmpl w:val="E3FCE2BA"/>
    <w:lvl w:ilvl="0" w:tplc="19647664">
      <w:start w:val="65535"/>
      <w:numFmt w:val="bullet"/>
      <w:lvlText w:val="-"/>
      <w:lvlJc w:val="left"/>
      <w:pPr>
        <w:ind w:left="1145" w:hanging="360"/>
      </w:pPr>
      <w:rPr>
        <w:rFonts w:ascii="Times New Roman" w:hAnsi="Times New Roman" w:cs="Times New Roman" w:hint="default"/>
        <w:b w:val="0"/>
        <w:i w:val="0"/>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64D91661"/>
    <w:multiLevelType w:val="hybridMultilevel"/>
    <w:tmpl w:val="9508ECD6"/>
    <w:lvl w:ilvl="0" w:tplc="4EEE3DE7">
      <w:numFmt w:val="bullet"/>
      <w:lvlText w:val="-"/>
      <w:lvlJc w:val="left"/>
      <w:pPr>
        <w:ind w:left="1069" w:hanging="360"/>
      </w:pPr>
      <w:rPr>
        <w:rFonts w:ascii="Times New Roman" w:hAnsi="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666D2FA2"/>
    <w:multiLevelType w:val="hybridMultilevel"/>
    <w:tmpl w:val="459CE666"/>
    <w:lvl w:ilvl="0" w:tplc="FAB480E6">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32">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6FE91C5C"/>
    <w:multiLevelType w:val="hybridMultilevel"/>
    <w:tmpl w:val="3AD2F7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77931305"/>
    <w:multiLevelType w:val="hybridMultilevel"/>
    <w:tmpl w:val="601CA190"/>
    <w:lvl w:ilvl="0" w:tplc="8674AA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77B65083"/>
    <w:multiLevelType w:val="hybridMultilevel"/>
    <w:tmpl w:val="F7866EEE"/>
    <w:lvl w:ilvl="0" w:tplc="E25EF388">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9AE6725"/>
    <w:multiLevelType w:val="hybridMultilevel"/>
    <w:tmpl w:val="7F8A62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516A6C"/>
    <w:multiLevelType w:val="hybridMultilevel"/>
    <w:tmpl w:val="F012982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7ED925CC"/>
    <w:multiLevelType w:val="hybridMultilevel"/>
    <w:tmpl w:val="99501C70"/>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7F7C19B4"/>
    <w:multiLevelType w:val="hybridMultilevel"/>
    <w:tmpl w:val="6B306E3E"/>
    <w:lvl w:ilvl="0" w:tplc="9A4CC8F0">
      <w:start w:val="2"/>
      <w:numFmt w:val="decimal"/>
      <w:lvlText w:val="%1)"/>
      <w:lvlJc w:val="left"/>
      <w:pPr>
        <w:ind w:left="1069" w:hanging="360"/>
      </w:pPr>
      <w:rPr>
        <w:rFonts w:hint="default"/>
      </w:rPr>
    </w:lvl>
    <w:lvl w:ilvl="1" w:tplc="C0EC91D6">
      <w:start w:val="1"/>
      <w:numFmt w:val="decimal"/>
      <w:lvlText w:val="%2."/>
      <w:lvlJc w:val="left"/>
      <w:pPr>
        <w:ind w:left="2389" w:hanging="9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2"/>
  </w:num>
  <w:num w:numId="2">
    <w:abstractNumId w:val="36"/>
  </w:num>
  <w:num w:numId="3">
    <w:abstractNumId w:val="4"/>
  </w:num>
  <w:num w:numId="4">
    <w:abstractNumId w:val="35"/>
  </w:num>
  <w:num w:numId="5">
    <w:abstractNumId w:val="12"/>
  </w:num>
  <w:num w:numId="6">
    <w:abstractNumId w:val="26"/>
  </w:num>
  <w:num w:numId="7">
    <w:abstractNumId w:val="25"/>
  </w:num>
  <w:num w:numId="8">
    <w:abstractNumId w:val="14"/>
  </w:num>
  <w:num w:numId="9">
    <w:abstractNumId w:val="8"/>
  </w:num>
  <w:num w:numId="10">
    <w:abstractNumId w:val="2"/>
  </w:num>
  <w:num w:numId="11">
    <w:abstractNumId w:val="10"/>
  </w:num>
  <w:num w:numId="12">
    <w:abstractNumId w:val="6"/>
  </w:num>
  <w:num w:numId="13">
    <w:abstractNumId w:val="28"/>
  </w:num>
  <w:num w:numId="14">
    <w:abstractNumId w:val="11"/>
  </w:num>
  <w:num w:numId="15">
    <w:abstractNumId w:val="9"/>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41"/>
  </w:num>
  <w:num w:numId="19">
    <w:abstractNumId w:val="31"/>
  </w:num>
  <w:num w:numId="20">
    <w:abstractNumId w:val="21"/>
  </w:num>
  <w:num w:numId="21">
    <w:abstractNumId w:val="22"/>
  </w:num>
  <w:num w:numId="22">
    <w:abstractNumId w:val="18"/>
  </w:num>
  <w:num w:numId="23">
    <w:abstractNumId w:val="5"/>
  </w:num>
  <w:num w:numId="24">
    <w:abstractNumId w:val="30"/>
  </w:num>
  <w:num w:numId="25">
    <w:abstractNumId w:val="15"/>
  </w:num>
  <w:num w:numId="26">
    <w:abstractNumId w:val="29"/>
  </w:num>
  <w:num w:numId="27">
    <w:abstractNumId w:val="32"/>
  </w:num>
  <w:num w:numId="28">
    <w:abstractNumId w:val="33"/>
  </w:num>
  <w:num w:numId="29">
    <w:abstractNumId w:val="19"/>
  </w:num>
  <w:num w:numId="30">
    <w:abstractNumId w:val="38"/>
  </w:num>
  <w:num w:numId="31">
    <w:abstractNumId w:val="13"/>
  </w:num>
  <w:num w:numId="32">
    <w:abstractNumId w:val="17"/>
  </w:num>
  <w:num w:numId="33">
    <w:abstractNumId w:val="37"/>
  </w:num>
  <w:num w:numId="34">
    <w:abstractNumId w:val="24"/>
  </w:num>
  <w:num w:numId="35">
    <w:abstractNumId w:val="3"/>
  </w:num>
  <w:num w:numId="36">
    <w:abstractNumId w:val="0"/>
  </w:num>
  <w:num w:numId="37">
    <w:abstractNumId w:val="1"/>
  </w:num>
  <w:num w:numId="38">
    <w:abstractNumId w:val="39"/>
  </w:num>
  <w:num w:numId="39">
    <w:abstractNumId w:val="20"/>
  </w:num>
  <w:num w:numId="4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16"/>
  </w:num>
  <w:num w:numId="43">
    <w:abstractNumId w:val="40"/>
  </w:num>
  <w:num w:numId="44">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138"/>
    <w:rsid w:val="00643024"/>
    <w:rsid w:val="00787D95"/>
    <w:rsid w:val="00886138"/>
    <w:rsid w:val="009310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43024"/>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basedOn w:val="a"/>
    <w:next w:val="a"/>
    <w:link w:val="20"/>
    <w:qFormat/>
    <w:rsid w:val="00643024"/>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
    <w:next w:val="a"/>
    <w:link w:val="30"/>
    <w:qFormat/>
    <w:rsid w:val="00643024"/>
    <w:pPr>
      <w:keepNext/>
      <w:suppressAutoHyphens/>
      <w:spacing w:before="240" w:after="60" w:line="240" w:lineRule="auto"/>
      <w:jc w:val="center"/>
      <w:outlineLvl w:val="2"/>
    </w:pPr>
    <w:rPr>
      <w:rFonts w:ascii="Arial" w:eastAsia="Times New Roman" w:hAnsi="Arial" w:cs="Arial"/>
      <w:bCs/>
      <w:i/>
      <w:sz w:val="28"/>
      <w:szCs w:val="26"/>
      <w:lang w:eastAsia="ar-SA"/>
    </w:rPr>
  </w:style>
  <w:style w:type="paragraph" w:styleId="4">
    <w:name w:val="heading 4"/>
    <w:basedOn w:val="a"/>
    <w:next w:val="a"/>
    <w:link w:val="40"/>
    <w:qFormat/>
    <w:rsid w:val="00643024"/>
    <w:pPr>
      <w:keepNext/>
      <w:suppressAutoHyphens/>
      <w:spacing w:before="240" w:after="60" w:line="240" w:lineRule="auto"/>
      <w:jc w:val="both"/>
      <w:outlineLvl w:val="3"/>
    </w:pPr>
    <w:rPr>
      <w:rFonts w:ascii="Arial" w:eastAsia="Times New Roman" w:hAnsi="Arial" w:cs="Arial"/>
      <w:bCs/>
      <w:i/>
      <w:sz w:val="24"/>
      <w:szCs w:val="28"/>
      <w:lang w:eastAsia="ar-SA"/>
    </w:rPr>
  </w:style>
  <w:style w:type="paragraph" w:styleId="5">
    <w:name w:val="heading 5"/>
    <w:basedOn w:val="a"/>
    <w:next w:val="a"/>
    <w:link w:val="50"/>
    <w:uiPriority w:val="9"/>
    <w:qFormat/>
    <w:rsid w:val="00643024"/>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
    <w:next w:val="a"/>
    <w:link w:val="60"/>
    <w:qFormat/>
    <w:rsid w:val="00643024"/>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
    <w:next w:val="a"/>
    <w:link w:val="70"/>
    <w:qFormat/>
    <w:rsid w:val="00643024"/>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ТАБЛ"/>
    <w:basedOn w:val="a"/>
    <w:next w:val="a"/>
    <w:link w:val="80"/>
    <w:qFormat/>
    <w:rsid w:val="00643024"/>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ТАБЛИЦА"/>
    <w:basedOn w:val="a"/>
    <w:next w:val="a"/>
    <w:link w:val="90"/>
    <w:qFormat/>
    <w:rsid w:val="00643024"/>
    <w:pPr>
      <w:suppressAutoHyphens/>
      <w:spacing w:before="240" w:after="60" w:line="240" w:lineRule="auto"/>
      <w:jc w:val="both"/>
      <w:outlineLvl w:val="8"/>
    </w:pPr>
    <w:rPr>
      <w:rFonts w:ascii="Arial" w:eastAsia="Times New Roman" w:hAnsi="Arial" w:cs="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3024"/>
    <w:rPr>
      <w:rFonts w:ascii="Arial" w:eastAsia="Times New Roman" w:hAnsi="Arial" w:cs="Arial"/>
      <w:bCs/>
      <w:kern w:val="32"/>
      <w:sz w:val="36"/>
      <w:szCs w:val="32"/>
      <w:lang w:eastAsia="ar-SA"/>
    </w:rPr>
  </w:style>
  <w:style w:type="character" w:customStyle="1" w:styleId="20">
    <w:name w:val="Заголовок 2 Знак"/>
    <w:basedOn w:val="a0"/>
    <w:link w:val="2"/>
    <w:rsid w:val="00643024"/>
    <w:rPr>
      <w:rFonts w:ascii="Arial" w:eastAsia="Times New Roman" w:hAnsi="Arial" w:cs="Arial"/>
      <w:bCs/>
      <w:iCs/>
      <w:sz w:val="32"/>
      <w:szCs w:val="28"/>
      <w:lang w:eastAsia="ar-SA"/>
    </w:rPr>
  </w:style>
  <w:style w:type="character" w:customStyle="1" w:styleId="30">
    <w:name w:val="Заголовок 3 Знак"/>
    <w:basedOn w:val="a0"/>
    <w:link w:val="3"/>
    <w:rsid w:val="00643024"/>
    <w:rPr>
      <w:rFonts w:ascii="Arial" w:eastAsia="Times New Roman" w:hAnsi="Arial" w:cs="Arial"/>
      <w:bCs/>
      <w:i/>
      <w:sz w:val="28"/>
      <w:szCs w:val="26"/>
      <w:lang w:eastAsia="ar-SA"/>
    </w:rPr>
  </w:style>
  <w:style w:type="character" w:customStyle="1" w:styleId="40">
    <w:name w:val="Заголовок 4 Знак"/>
    <w:basedOn w:val="a0"/>
    <w:link w:val="4"/>
    <w:rsid w:val="00643024"/>
    <w:rPr>
      <w:rFonts w:ascii="Arial" w:eastAsia="Times New Roman" w:hAnsi="Arial" w:cs="Arial"/>
      <w:bCs/>
      <w:i/>
      <w:sz w:val="24"/>
      <w:szCs w:val="28"/>
      <w:lang w:eastAsia="ar-SA"/>
    </w:rPr>
  </w:style>
  <w:style w:type="character" w:customStyle="1" w:styleId="50">
    <w:name w:val="Заголовок 5 Знак"/>
    <w:basedOn w:val="a0"/>
    <w:link w:val="5"/>
    <w:uiPriority w:val="9"/>
    <w:rsid w:val="00643024"/>
    <w:rPr>
      <w:rFonts w:ascii="Arial" w:eastAsia="Times New Roman" w:hAnsi="Arial" w:cs="Arial"/>
      <w:bCs/>
      <w:i/>
      <w:iCs/>
      <w:sz w:val="24"/>
      <w:szCs w:val="26"/>
      <w:lang w:eastAsia="ar-SA"/>
    </w:rPr>
  </w:style>
  <w:style w:type="character" w:customStyle="1" w:styleId="60">
    <w:name w:val="Заголовок 6 Знак"/>
    <w:basedOn w:val="a0"/>
    <w:link w:val="6"/>
    <w:rsid w:val="00643024"/>
    <w:rPr>
      <w:rFonts w:ascii="Arial" w:eastAsia="Times New Roman" w:hAnsi="Arial" w:cs="Arial"/>
      <w:bCs/>
      <w:i/>
      <w:sz w:val="24"/>
      <w:lang w:eastAsia="ar-SA"/>
    </w:rPr>
  </w:style>
  <w:style w:type="character" w:customStyle="1" w:styleId="70">
    <w:name w:val="Заголовок 7 Знак"/>
    <w:basedOn w:val="a0"/>
    <w:link w:val="7"/>
    <w:rsid w:val="00643024"/>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0"/>
    <w:link w:val="8"/>
    <w:rsid w:val="00643024"/>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0"/>
    <w:link w:val="9"/>
    <w:rsid w:val="00643024"/>
    <w:rPr>
      <w:rFonts w:ascii="Arial" w:eastAsia="Times New Roman" w:hAnsi="Arial" w:cs="Arial"/>
      <w:sz w:val="28"/>
      <w:lang w:eastAsia="ar-SA"/>
    </w:rPr>
  </w:style>
  <w:style w:type="numbering" w:customStyle="1" w:styleId="11">
    <w:name w:val="Нет списка1"/>
    <w:next w:val="a2"/>
    <w:uiPriority w:val="99"/>
    <w:semiHidden/>
    <w:unhideWhenUsed/>
    <w:rsid w:val="00643024"/>
  </w:style>
  <w:style w:type="paragraph" w:customStyle="1" w:styleId="a3">
    <w:name w:val="текст табл"/>
    <w:basedOn w:val="a"/>
    <w:link w:val="a4"/>
    <w:qFormat/>
    <w:rsid w:val="00643024"/>
    <w:pPr>
      <w:suppressAutoHyphens/>
      <w:spacing w:after="0" w:line="240" w:lineRule="auto"/>
      <w:ind w:firstLine="709"/>
      <w:jc w:val="both"/>
    </w:pPr>
    <w:rPr>
      <w:rFonts w:ascii="Arial" w:eastAsia="Calibri" w:hAnsi="Arial" w:cs="Arial"/>
      <w:sz w:val="24"/>
      <w:szCs w:val="24"/>
      <w:lang w:eastAsia="ar-SA"/>
    </w:rPr>
  </w:style>
  <w:style w:type="character" w:customStyle="1" w:styleId="a4">
    <w:name w:val="текст табл Знак"/>
    <w:link w:val="a3"/>
    <w:rsid w:val="00643024"/>
    <w:rPr>
      <w:rFonts w:ascii="Arial" w:eastAsia="Calibri" w:hAnsi="Arial" w:cs="Arial"/>
      <w:sz w:val="24"/>
      <w:szCs w:val="24"/>
      <w:lang w:eastAsia="ar-SA"/>
    </w:rPr>
  </w:style>
  <w:style w:type="paragraph" w:styleId="a5">
    <w:name w:val="Title"/>
    <w:aliases w:val="Название таблицы"/>
    <w:basedOn w:val="a"/>
    <w:next w:val="a"/>
    <w:link w:val="a6"/>
    <w:qFormat/>
    <w:rsid w:val="00643024"/>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6">
    <w:name w:val="Название Знак"/>
    <w:aliases w:val="Название таблицы Знак"/>
    <w:basedOn w:val="a0"/>
    <w:link w:val="a5"/>
    <w:rsid w:val="00643024"/>
    <w:rPr>
      <w:rFonts w:ascii="Arial" w:eastAsia="Times New Roman" w:hAnsi="Arial" w:cs="Arial"/>
      <w:b/>
      <w:bCs/>
      <w:kern w:val="28"/>
      <w:sz w:val="24"/>
      <w:szCs w:val="32"/>
      <w:lang w:eastAsia="ar-SA"/>
    </w:rPr>
  </w:style>
  <w:style w:type="paragraph" w:styleId="a7">
    <w:name w:val="Subtitle"/>
    <w:basedOn w:val="a"/>
    <w:next w:val="a"/>
    <w:link w:val="a8"/>
    <w:qFormat/>
    <w:rsid w:val="00643024"/>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8">
    <w:name w:val="Подзаголовок Знак"/>
    <w:basedOn w:val="a0"/>
    <w:link w:val="a7"/>
    <w:rsid w:val="00643024"/>
    <w:rPr>
      <w:rFonts w:ascii="Arial" w:eastAsia="Times New Roman" w:hAnsi="Arial" w:cs="Arial"/>
      <w:b/>
      <w:i/>
      <w:color w:val="404040"/>
      <w:sz w:val="24"/>
      <w:szCs w:val="16"/>
      <w:lang w:eastAsia="ar-SA"/>
    </w:rPr>
  </w:style>
  <w:style w:type="character" w:styleId="a9">
    <w:name w:val="Strong"/>
    <w:qFormat/>
    <w:rsid w:val="00643024"/>
    <w:rPr>
      <w:rFonts w:ascii="Arial" w:hAnsi="Arial"/>
      <w:bCs/>
      <w:sz w:val="20"/>
    </w:rPr>
  </w:style>
  <w:style w:type="character" w:styleId="aa">
    <w:name w:val="Emphasis"/>
    <w:qFormat/>
    <w:rsid w:val="00643024"/>
    <w:rPr>
      <w:rFonts w:ascii="Arial" w:hAnsi="Arial"/>
      <w:i/>
      <w:iCs/>
      <w:sz w:val="24"/>
    </w:rPr>
  </w:style>
  <w:style w:type="paragraph" w:styleId="ab">
    <w:name w:val="No Spacing"/>
    <w:basedOn w:val="a"/>
    <w:link w:val="ac"/>
    <w:qFormat/>
    <w:rsid w:val="00643024"/>
    <w:pPr>
      <w:suppressAutoHyphens/>
      <w:spacing w:after="0" w:line="240" w:lineRule="auto"/>
    </w:pPr>
    <w:rPr>
      <w:rFonts w:ascii="Arial" w:eastAsia="Times New Roman" w:hAnsi="Arial" w:cs="Arial"/>
      <w:sz w:val="24"/>
      <w:szCs w:val="32"/>
      <w:lang w:eastAsia="ar-SA"/>
    </w:rPr>
  </w:style>
  <w:style w:type="character" w:customStyle="1" w:styleId="ac">
    <w:name w:val="Без интервала Знак"/>
    <w:link w:val="ab"/>
    <w:rsid w:val="00643024"/>
    <w:rPr>
      <w:rFonts w:ascii="Arial" w:eastAsia="Times New Roman" w:hAnsi="Arial" w:cs="Arial"/>
      <w:sz w:val="24"/>
      <w:szCs w:val="32"/>
      <w:lang w:eastAsia="ar-SA"/>
    </w:rPr>
  </w:style>
  <w:style w:type="paragraph" w:styleId="ad">
    <w:name w:val="List Paragraph"/>
    <w:basedOn w:val="a"/>
    <w:qFormat/>
    <w:rsid w:val="00643024"/>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qFormat/>
    <w:rsid w:val="00643024"/>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0"/>
    <w:link w:val="21"/>
    <w:rsid w:val="00643024"/>
    <w:rPr>
      <w:rFonts w:ascii="Arial" w:eastAsia="Times New Roman" w:hAnsi="Arial" w:cs="Arial"/>
      <w:i/>
      <w:sz w:val="24"/>
      <w:szCs w:val="16"/>
      <w:lang w:eastAsia="ar-SA"/>
    </w:rPr>
  </w:style>
  <w:style w:type="paragraph" w:styleId="ae">
    <w:name w:val="Intense Quote"/>
    <w:basedOn w:val="a"/>
    <w:next w:val="a"/>
    <w:link w:val="af"/>
    <w:qFormat/>
    <w:rsid w:val="00643024"/>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
    <w:name w:val="Выделенная цитата Знак"/>
    <w:basedOn w:val="a0"/>
    <w:link w:val="ae"/>
    <w:rsid w:val="00643024"/>
    <w:rPr>
      <w:rFonts w:ascii="Arial" w:eastAsia="Times New Roman" w:hAnsi="Arial" w:cs="Arial"/>
      <w:b/>
      <w:i/>
      <w:sz w:val="24"/>
      <w:lang w:eastAsia="ar-SA"/>
    </w:rPr>
  </w:style>
  <w:style w:type="character" w:styleId="af0">
    <w:name w:val="Subtle Emphasis"/>
    <w:qFormat/>
    <w:rsid w:val="00643024"/>
    <w:rPr>
      <w:rFonts w:ascii="Arial" w:hAnsi="Arial"/>
      <w:i/>
      <w:color w:val="5A5A5A"/>
      <w:sz w:val="24"/>
    </w:rPr>
  </w:style>
  <w:style w:type="character" w:styleId="af1">
    <w:name w:val="Intense Emphasis"/>
    <w:uiPriority w:val="21"/>
    <w:qFormat/>
    <w:rsid w:val="00643024"/>
    <w:rPr>
      <w:b/>
      <w:i/>
      <w:sz w:val="24"/>
      <w:szCs w:val="24"/>
      <w:u w:val="single"/>
    </w:rPr>
  </w:style>
  <w:style w:type="character" w:styleId="af2">
    <w:name w:val="Subtle Reference"/>
    <w:qFormat/>
    <w:rsid w:val="00643024"/>
    <w:rPr>
      <w:rFonts w:ascii="Arial" w:hAnsi="Arial"/>
      <w:i/>
      <w:color w:val="0070C0"/>
      <w:sz w:val="24"/>
      <w:szCs w:val="24"/>
      <w:u w:val="single"/>
    </w:rPr>
  </w:style>
  <w:style w:type="character" w:styleId="af3">
    <w:name w:val="Intense Reference"/>
    <w:uiPriority w:val="32"/>
    <w:qFormat/>
    <w:rsid w:val="00643024"/>
    <w:rPr>
      <w:b/>
      <w:sz w:val="24"/>
      <w:u w:val="single"/>
    </w:rPr>
  </w:style>
  <w:style w:type="character" w:styleId="af4">
    <w:name w:val="Book Title"/>
    <w:uiPriority w:val="33"/>
    <w:qFormat/>
    <w:rsid w:val="00643024"/>
    <w:rPr>
      <w:rFonts w:ascii="Cambria" w:eastAsia="Times New Roman" w:hAnsi="Cambria"/>
      <w:b/>
      <w:i/>
      <w:sz w:val="24"/>
      <w:szCs w:val="24"/>
    </w:rPr>
  </w:style>
  <w:style w:type="paragraph" w:styleId="af5">
    <w:name w:val="TOC Heading"/>
    <w:basedOn w:val="1"/>
    <w:next w:val="a"/>
    <w:uiPriority w:val="39"/>
    <w:qFormat/>
    <w:rsid w:val="00643024"/>
    <w:pPr>
      <w:outlineLvl w:val="9"/>
    </w:pPr>
  </w:style>
  <w:style w:type="character" w:customStyle="1" w:styleId="WW8Num3z0">
    <w:name w:val="WW8Num3z0"/>
    <w:rsid w:val="00643024"/>
    <w:rPr>
      <w:rFonts w:ascii="Symbol" w:hAnsi="Symbol"/>
    </w:rPr>
  </w:style>
  <w:style w:type="character" w:customStyle="1" w:styleId="WW8Num4z0">
    <w:name w:val="WW8Num4z0"/>
    <w:rsid w:val="00643024"/>
    <w:rPr>
      <w:rFonts w:ascii="Symbol" w:hAnsi="Symbol"/>
    </w:rPr>
  </w:style>
  <w:style w:type="character" w:customStyle="1" w:styleId="WW8Num5z0">
    <w:name w:val="WW8Num5z0"/>
    <w:rsid w:val="00643024"/>
    <w:rPr>
      <w:rFonts w:ascii="Symbol" w:hAnsi="Symbol"/>
    </w:rPr>
  </w:style>
  <w:style w:type="character" w:customStyle="1" w:styleId="WW8Num6z0">
    <w:name w:val="WW8Num6z0"/>
    <w:rsid w:val="00643024"/>
    <w:rPr>
      <w:rFonts w:ascii="Symbol" w:hAnsi="Symbol"/>
    </w:rPr>
  </w:style>
  <w:style w:type="character" w:customStyle="1" w:styleId="WW8Num7z0">
    <w:name w:val="WW8Num7z0"/>
    <w:rsid w:val="00643024"/>
    <w:rPr>
      <w:rFonts w:ascii="Symbol" w:hAnsi="Symbol"/>
    </w:rPr>
  </w:style>
  <w:style w:type="character" w:customStyle="1" w:styleId="WW8Num8z1">
    <w:name w:val="WW8Num8z1"/>
    <w:rsid w:val="00643024"/>
    <w:rPr>
      <w:rFonts w:ascii="Symbol" w:hAnsi="Symbol"/>
    </w:rPr>
  </w:style>
  <w:style w:type="character" w:customStyle="1" w:styleId="WW8Num9z0">
    <w:name w:val="WW8Num9z0"/>
    <w:rsid w:val="00643024"/>
    <w:rPr>
      <w:sz w:val="20"/>
    </w:rPr>
  </w:style>
  <w:style w:type="character" w:customStyle="1" w:styleId="WW8Num10z0">
    <w:name w:val="WW8Num10z0"/>
    <w:rsid w:val="00643024"/>
    <w:rPr>
      <w:rFonts w:ascii="Symbol" w:hAnsi="Symbol"/>
    </w:rPr>
  </w:style>
  <w:style w:type="character" w:customStyle="1" w:styleId="WW8Num11z0">
    <w:name w:val="WW8Num11z0"/>
    <w:rsid w:val="00643024"/>
    <w:rPr>
      <w:rFonts w:ascii="Symbol" w:hAnsi="Symbol"/>
    </w:rPr>
  </w:style>
  <w:style w:type="character" w:customStyle="1" w:styleId="WW8Num12z0">
    <w:name w:val="WW8Num12z0"/>
    <w:rsid w:val="00643024"/>
    <w:rPr>
      <w:rFonts w:ascii="Symbol" w:hAnsi="Symbol"/>
    </w:rPr>
  </w:style>
  <w:style w:type="character" w:customStyle="1" w:styleId="WW8Num13z0">
    <w:name w:val="WW8Num13z0"/>
    <w:rsid w:val="00643024"/>
    <w:rPr>
      <w:rFonts w:ascii="Symbol" w:hAnsi="Symbol"/>
    </w:rPr>
  </w:style>
  <w:style w:type="character" w:customStyle="1" w:styleId="WW8Num14z0">
    <w:name w:val="WW8Num14z0"/>
    <w:rsid w:val="00643024"/>
    <w:rPr>
      <w:rFonts w:ascii="Symbol" w:hAnsi="Symbol"/>
    </w:rPr>
  </w:style>
  <w:style w:type="character" w:customStyle="1" w:styleId="WW8Num15z0">
    <w:name w:val="WW8Num15z0"/>
    <w:rsid w:val="00643024"/>
    <w:rPr>
      <w:rFonts w:ascii="Symbol" w:hAnsi="Symbol"/>
    </w:rPr>
  </w:style>
  <w:style w:type="character" w:customStyle="1" w:styleId="WW8Num16z0">
    <w:name w:val="WW8Num16z0"/>
    <w:rsid w:val="00643024"/>
    <w:rPr>
      <w:rFonts w:ascii="Symbol" w:hAnsi="Symbol"/>
    </w:rPr>
  </w:style>
  <w:style w:type="character" w:customStyle="1" w:styleId="WW8Num17z0">
    <w:name w:val="WW8Num17z0"/>
    <w:rsid w:val="00643024"/>
    <w:rPr>
      <w:rFonts w:ascii="Symbol" w:hAnsi="Symbol"/>
    </w:rPr>
  </w:style>
  <w:style w:type="character" w:customStyle="1" w:styleId="WW8Num18z0">
    <w:name w:val="WW8Num18z0"/>
    <w:rsid w:val="00643024"/>
    <w:rPr>
      <w:rFonts w:ascii="Symbol" w:hAnsi="Symbol"/>
    </w:rPr>
  </w:style>
  <w:style w:type="character" w:customStyle="1" w:styleId="WW8Num19z0">
    <w:name w:val="WW8Num19z0"/>
    <w:rsid w:val="00643024"/>
    <w:rPr>
      <w:rFonts w:ascii="Arial" w:hAnsi="Arial"/>
    </w:rPr>
  </w:style>
  <w:style w:type="character" w:customStyle="1" w:styleId="WW8Num20z0">
    <w:name w:val="WW8Num20z0"/>
    <w:rsid w:val="00643024"/>
    <w:rPr>
      <w:rFonts w:ascii="Symbol" w:hAnsi="Symbol"/>
    </w:rPr>
  </w:style>
  <w:style w:type="character" w:customStyle="1" w:styleId="WW8Num21z0">
    <w:name w:val="WW8Num21z0"/>
    <w:rsid w:val="00643024"/>
    <w:rPr>
      <w:rFonts w:ascii="Symbol" w:hAnsi="Symbol"/>
    </w:rPr>
  </w:style>
  <w:style w:type="character" w:customStyle="1" w:styleId="WW8Num22z0">
    <w:name w:val="WW8Num22z0"/>
    <w:rsid w:val="00643024"/>
    <w:rPr>
      <w:rFonts w:ascii="Symbol" w:hAnsi="Symbol"/>
    </w:rPr>
  </w:style>
  <w:style w:type="character" w:customStyle="1" w:styleId="WW8Num24z0">
    <w:name w:val="WW8Num24z0"/>
    <w:rsid w:val="00643024"/>
    <w:rPr>
      <w:rFonts w:ascii="Symbol" w:hAnsi="Symbol"/>
      <w:color w:val="auto"/>
    </w:rPr>
  </w:style>
  <w:style w:type="character" w:customStyle="1" w:styleId="WW8Num25z0">
    <w:name w:val="WW8Num25z0"/>
    <w:rsid w:val="00643024"/>
    <w:rPr>
      <w:rFonts w:ascii="Symbol" w:hAnsi="Symbol"/>
    </w:rPr>
  </w:style>
  <w:style w:type="character" w:customStyle="1" w:styleId="WW8Num27z0">
    <w:name w:val="WW8Num27z0"/>
    <w:rsid w:val="00643024"/>
    <w:rPr>
      <w:rFonts w:ascii="Symbol" w:hAnsi="Symbol"/>
    </w:rPr>
  </w:style>
  <w:style w:type="character" w:customStyle="1" w:styleId="WW8Num28z0">
    <w:name w:val="WW8Num28z0"/>
    <w:rsid w:val="00643024"/>
    <w:rPr>
      <w:rFonts w:ascii="Symbol" w:hAnsi="Symbol"/>
    </w:rPr>
  </w:style>
  <w:style w:type="character" w:customStyle="1" w:styleId="WW8Num30z0">
    <w:name w:val="WW8Num30z0"/>
    <w:rsid w:val="00643024"/>
    <w:rPr>
      <w:rFonts w:ascii="Symbol" w:hAnsi="Symbol"/>
    </w:rPr>
  </w:style>
  <w:style w:type="character" w:customStyle="1" w:styleId="WW8Num31z0">
    <w:name w:val="WW8Num31z0"/>
    <w:rsid w:val="00643024"/>
    <w:rPr>
      <w:rFonts w:ascii="Symbol" w:hAnsi="Symbol"/>
    </w:rPr>
  </w:style>
  <w:style w:type="character" w:customStyle="1" w:styleId="WW8Num32z0">
    <w:name w:val="WW8Num32z0"/>
    <w:rsid w:val="00643024"/>
    <w:rPr>
      <w:rFonts w:ascii="Symbol" w:hAnsi="Symbol"/>
    </w:rPr>
  </w:style>
  <w:style w:type="character" w:customStyle="1" w:styleId="WW8Num34z0">
    <w:name w:val="WW8Num34z0"/>
    <w:rsid w:val="00643024"/>
    <w:rPr>
      <w:rFonts w:ascii="Symbol" w:hAnsi="Symbol"/>
    </w:rPr>
  </w:style>
  <w:style w:type="character" w:customStyle="1" w:styleId="WW8Num35z0">
    <w:name w:val="WW8Num35z0"/>
    <w:rsid w:val="00643024"/>
    <w:rPr>
      <w:rFonts w:ascii="Symbol" w:hAnsi="Symbol"/>
    </w:rPr>
  </w:style>
  <w:style w:type="character" w:customStyle="1" w:styleId="WW8Num37z0">
    <w:name w:val="WW8Num37z0"/>
    <w:rsid w:val="00643024"/>
    <w:rPr>
      <w:rFonts w:ascii="Symbol" w:hAnsi="Symbol"/>
    </w:rPr>
  </w:style>
  <w:style w:type="character" w:customStyle="1" w:styleId="WW8Num38z0">
    <w:name w:val="WW8Num38z0"/>
    <w:rsid w:val="00643024"/>
    <w:rPr>
      <w:rFonts w:ascii="Symbol" w:hAnsi="Symbol"/>
    </w:rPr>
  </w:style>
  <w:style w:type="character" w:customStyle="1" w:styleId="WW8Num42z0">
    <w:name w:val="WW8Num42z0"/>
    <w:rsid w:val="00643024"/>
    <w:rPr>
      <w:rFonts w:ascii="Symbol" w:hAnsi="Symbol"/>
    </w:rPr>
  </w:style>
  <w:style w:type="character" w:customStyle="1" w:styleId="WW8Num44z0">
    <w:name w:val="WW8Num44z0"/>
    <w:rsid w:val="00643024"/>
    <w:rPr>
      <w:rFonts w:ascii="Symbol" w:hAnsi="Symbol"/>
    </w:rPr>
  </w:style>
  <w:style w:type="character" w:customStyle="1" w:styleId="WW8Num45z0">
    <w:name w:val="WW8Num45z0"/>
    <w:rsid w:val="00643024"/>
    <w:rPr>
      <w:rFonts w:ascii="Symbol" w:hAnsi="Symbol"/>
      <w:color w:val="auto"/>
    </w:rPr>
  </w:style>
  <w:style w:type="character" w:customStyle="1" w:styleId="WW8Num46z0">
    <w:name w:val="WW8Num46z0"/>
    <w:rsid w:val="00643024"/>
    <w:rPr>
      <w:rFonts w:ascii="Symbol" w:hAnsi="Symbol"/>
    </w:rPr>
  </w:style>
  <w:style w:type="character" w:customStyle="1" w:styleId="WW8Num47z0">
    <w:name w:val="WW8Num47z0"/>
    <w:rsid w:val="00643024"/>
    <w:rPr>
      <w:rFonts w:ascii="Symbol" w:hAnsi="Symbol"/>
      <w:color w:val="auto"/>
    </w:rPr>
  </w:style>
  <w:style w:type="character" w:customStyle="1" w:styleId="WW8Num48z0">
    <w:name w:val="WW8Num48z0"/>
    <w:rsid w:val="00643024"/>
    <w:rPr>
      <w:rFonts w:ascii="Symbol" w:hAnsi="Symbol"/>
    </w:rPr>
  </w:style>
  <w:style w:type="character" w:customStyle="1" w:styleId="WW8Num50z0">
    <w:name w:val="WW8Num50z0"/>
    <w:rsid w:val="0064302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643024"/>
    <w:rPr>
      <w:rFonts w:ascii="Arial" w:hAnsi="Arial"/>
    </w:rPr>
  </w:style>
  <w:style w:type="character" w:customStyle="1" w:styleId="WW8Num53z0">
    <w:name w:val="WW8Num53z0"/>
    <w:rsid w:val="00643024"/>
    <w:rPr>
      <w:rFonts w:ascii="Symbol" w:hAnsi="Symbol"/>
    </w:rPr>
  </w:style>
  <w:style w:type="character" w:customStyle="1" w:styleId="WW8Num55z0">
    <w:name w:val="WW8Num55z0"/>
    <w:rsid w:val="00643024"/>
    <w:rPr>
      <w:rFonts w:ascii="Symbol" w:hAnsi="Symbol"/>
    </w:rPr>
  </w:style>
  <w:style w:type="character" w:customStyle="1" w:styleId="WW8Num57z0">
    <w:name w:val="WW8Num57z0"/>
    <w:rsid w:val="00643024"/>
    <w:rPr>
      <w:rFonts w:ascii="Arial" w:eastAsia="Times New Roman" w:hAnsi="Arial" w:cs="Arial"/>
    </w:rPr>
  </w:style>
  <w:style w:type="character" w:customStyle="1" w:styleId="WW8Num61z0">
    <w:name w:val="WW8Num61z0"/>
    <w:rsid w:val="00643024"/>
    <w:rPr>
      <w:rFonts w:ascii="Symbol" w:hAnsi="Symbol"/>
    </w:rPr>
  </w:style>
  <w:style w:type="character" w:customStyle="1" w:styleId="Absatz-Standardschriftart">
    <w:name w:val="Absatz-Standardschriftart"/>
    <w:rsid w:val="00643024"/>
  </w:style>
  <w:style w:type="character" w:customStyle="1" w:styleId="WW8Num13z1">
    <w:name w:val="WW8Num13z1"/>
    <w:rsid w:val="00643024"/>
    <w:rPr>
      <w:rFonts w:ascii="Courier New" w:hAnsi="Courier New"/>
    </w:rPr>
  </w:style>
  <w:style w:type="character" w:customStyle="1" w:styleId="WW8Num13z2">
    <w:name w:val="WW8Num13z2"/>
    <w:rsid w:val="00643024"/>
    <w:rPr>
      <w:rFonts w:ascii="Wingdings" w:hAnsi="Wingdings"/>
    </w:rPr>
  </w:style>
  <w:style w:type="character" w:customStyle="1" w:styleId="WW8Num14z1">
    <w:name w:val="WW8Num14z1"/>
    <w:rsid w:val="00643024"/>
    <w:rPr>
      <w:rFonts w:ascii="Courier New" w:hAnsi="Courier New" w:cs="Courier New"/>
    </w:rPr>
  </w:style>
  <w:style w:type="character" w:customStyle="1" w:styleId="WW8Num14z2">
    <w:name w:val="WW8Num14z2"/>
    <w:rsid w:val="00643024"/>
    <w:rPr>
      <w:rFonts w:ascii="Wingdings" w:hAnsi="Wingdings"/>
    </w:rPr>
  </w:style>
  <w:style w:type="character" w:customStyle="1" w:styleId="WW8Num15z1">
    <w:name w:val="WW8Num15z1"/>
    <w:rsid w:val="00643024"/>
    <w:rPr>
      <w:rFonts w:ascii="Courier New" w:hAnsi="Courier New" w:cs="Courier New"/>
    </w:rPr>
  </w:style>
  <w:style w:type="character" w:customStyle="1" w:styleId="WW8Num15z2">
    <w:name w:val="WW8Num15z2"/>
    <w:rsid w:val="00643024"/>
    <w:rPr>
      <w:rFonts w:ascii="Wingdings" w:hAnsi="Wingdings"/>
    </w:rPr>
  </w:style>
  <w:style w:type="character" w:customStyle="1" w:styleId="WW8Num16z1">
    <w:name w:val="WW8Num16z1"/>
    <w:rsid w:val="00643024"/>
    <w:rPr>
      <w:rFonts w:ascii="Courier New" w:hAnsi="Courier New" w:cs="Courier New"/>
    </w:rPr>
  </w:style>
  <w:style w:type="character" w:customStyle="1" w:styleId="WW8Num16z2">
    <w:name w:val="WW8Num16z2"/>
    <w:rsid w:val="00643024"/>
    <w:rPr>
      <w:rFonts w:ascii="Wingdings" w:hAnsi="Wingdings"/>
    </w:rPr>
  </w:style>
  <w:style w:type="character" w:customStyle="1" w:styleId="WW8Num17z1">
    <w:name w:val="WW8Num17z1"/>
    <w:rsid w:val="00643024"/>
    <w:rPr>
      <w:rFonts w:ascii="Courier New" w:hAnsi="Courier New" w:cs="Courier New"/>
    </w:rPr>
  </w:style>
  <w:style w:type="character" w:customStyle="1" w:styleId="WW8Num17z2">
    <w:name w:val="WW8Num17z2"/>
    <w:rsid w:val="00643024"/>
    <w:rPr>
      <w:rFonts w:ascii="Wingdings" w:hAnsi="Wingdings"/>
    </w:rPr>
  </w:style>
  <w:style w:type="character" w:customStyle="1" w:styleId="WW8Num18z1">
    <w:name w:val="WW8Num18z1"/>
    <w:rsid w:val="00643024"/>
    <w:rPr>
      <w:rFonts w:ascii="Courier New" w:hAnsi="Courier New" w:cs="Courier New"/>
    </w:rPr>
  </w:style>
  <w:style w:type="character" w:customStyle="1" w:styleId="WW8Num18z2">
    <w:name w:val="WW8Num18z2"/>
    <w:rsid w:val="00643024"/>
    <w:rPr>
      <w:rFonts w:ascii="Wingdings" w:hAnsi="Wingdings"/>
    </w:rPr>
  </w:style>
  <w:style w:type="character" w:customStyle="1" w:styleId="WW8Num19z1">
    <w:name w:val="WW8Num19z1"/>
    <w:rsid w:val="00643024"/>
    <w:rPr>
      <w:rFonts w:ascii="Courier New" w:hAnsi="Courier New" w:cs="Courier New"/>
    </w:rPr>
  </w:style>
  <w:style w:type="character" w:customStyle="1" w:styleId="WW8Num19z2">
    <w:name w:val="WW8Num19z2"/>
    <w:rsid w:val="00643024"/>
    <w:rPr>
      <w:rFonts w:ascii="Wingdings" w:hAnsi="Wingdings"/>
    </w:rPr>
  </w:style>
  <w:style w:type="character" w:customStyle="1" w:styleId="WW8Num19z3">
    <w:name w:val="WW8Num19z3"/>
    <w:rsid w:val="00643024"/>
    <w:rPr>
      <w:rFonts w:ascii="Symbol" w:hAnsi="Symbol"/>
    </w:rPr>
  </w:style>
  <w:style w:type="character" w:customStyle="1" w:styleId="WW8Num20z1">
    <w:name w:val="WW8Num20z1"/>
    <w:rsid w:val="00643024"/>
    <w:rPr>
      <w:rFonts w:ascii="Courier New" w:hAnsi="Courier New"/>
    </w:rPr>
  </w:style>
  <w:style w:type="character" w:customStyle="1" w:styleId="WW8Num20z2">
    <w:name w:val="WW8Num20z2"/>
    <w:rsid w:val="00643024"/>
    <w:rPr>
      <w:rFonts w:ascii="Wingdings" w:hAnsi="Wingdings"/>
    </w:rPr>
  </w:style>
  <w:style w:type="character" w:customStyle="1" w:styleId="WW8Num21z1">
    <w:name w:val="WW8Num21z1"/>
    <w:rsid w:val="00643024"/>
    <w:rPr>
      <w:rFonts w:ascii="Courier New" w:hAnsi="Courier New" w:cs="Courier New"/>
    </w:rPr>
  </w:style>
  <w:style w:type="character" w:customStyle="1" w:styleId="WW8Num21z2">
    <w:name w:val="WW8Num21z2"/>
    <w:rsid w:val="00643024"/>
    <w:rPr>
      <w:rFonts w:ascii="Wingdings" w:hAnsi="Wingdings"/>
    </w:rPr>
  </w:style>
  <w:style w:type="character" w:customStyle="1" w:styleId="WW8Num22z1">
    <w:name w:val="WW8Num22z1"/>
    <w:rsid w:val="00643024"/>
    <w:rPr>
      <w:rFonts w:ascii="Courier New" w:hAnsi="Courier New"/>
    </w:rPr>
  </w:style>
  <w:style w:type="character" w:customStyle="1" w:styleId="WW8Num22z2">
    <w:name w:val="WW8Num22z2"/>
    <w:rsid w:val="00643024"/>
    <w:rPr>
      <w:rFonts w:ascii="Wingdings" w:hAnsi="Wingdings"/>
    </w:rPr>
  </w:style>
  <w:style w:type="character" w:customStyle="1" w:styleId="WW8Num23z0">
    <w:name w:val="WW8Num23z0"/>
    <w:rsid w:val="00643024"/>
    <w:rPr>
      <w:rFonts w:ascii="Wingdings" w:hAnsi="Wingdings"/>
    </w:rPr>
  </w:style>
  <w:style w:type="character" w:customStyle="1" w:styleId="WW8Num23z1">
    <w:name w:val="WW8Num23z1"/>
    <w:rsid w:val="00643024"/>
    <w:rPr>
      <w:rFonts w:ascii="Courier New" w:hAnsi="Courier New"/>
    </w:rPr>
  </w:style>
  <w:style w:type="character" w:customStyle="1" w:styleId="WW8Num23z2">
    <w:name w:val="WW8Num23z2"/>
    <w:rsid w:val="00643024"/>
    <w:rPr>
      <w:rFonts w:ascii="Wingdings" w:hAnsi="Wingdings"/>
    </w:rPr>
  </w:style>
  <w:style w:type="character" w:customStyle="1" w:styleId="WW8Num24z1">
    <w:name w:val="WW8Num24z1"/>
    <w:rsid w:val="00643024"/>
    <w:rPr>
      <w:rFonts w:ascii="Courier New" w:hAnsi="Courier New" w:cs="Courier New"/>
    </w:rPr>
  </w:style>
  <w:style w:type="character" w:customStyle="1" w:styleId="WW8Num24z2">
    <w:name w:val="WW8Num24z2"/>
    <w:rsid w:val="00643024"/>
    <w:rPr>
      <w:rFonts w:ascii="Wingdings" w:hAnsi="Wingdings"/>
    </w:rPr>
  </w:style>
  <w:style w:type="character" w:customStyle="1" w:styleId="WW8Num24z3">
    <w:name w:val="WW8Num24z3"/>
    <w:rsid w:val="00643024"/>
    <w:rPr>
      <w:rFonts w:ascii="Symbol" w:hAnsi="Symbol"/>
    </w:rPr>
  </w:style>
  <w:style w:type="character" w:customStyle="1" w:styleId="WW8Num26z0">
    <w:name w:val="WW8Num26z0"/>
    <w:rsid w:val="00643024"/>
    <w:rPr>
      <w:rFonts w:ascii="Symbol" w:hAnsi="Symbol"/>
    </w:rPr>
  </w:style>
  <w:style w:type="character" w:customStyle="1" w:styleId="WW8Num26z1">
    <w:name w:val="WW8Num26z1"/>
    <w:rsid w:val="00643024"/>
    <w:rPr>
      <w:rFonts w:ascii="Courier New" w:hAnsi="Courier New" w:cs="Courier New"/>
    </w:rPr>
  </w:style>
  <w:style w:type="character" w:customStyle="1" w:styleId="WW8Num26z2">
    <w:name w:val="WW8Num26z2"/>
    <w:rsid w:val="00643024"/>
    <w:rPr>
      <w:rFonts w:ascii="Wingdings" w:hAnsi="Wingdings"/>
    </w:rPr>
  </w:style>
  <w:style w:type="character" w:customStyle="1" w:styleId="WW8Num27z1">
    <w:name w:val="WW8Num27z1"/>
    <w:rsid w:val="00643024"/>
    <w:rPr>
      <w:rFonts w:ascii="Courier New" w:hAnsi="Courier New"/>
    </w:rPr>
  </w:style>
  <w:style w:type="character" w:customStyle="1" w:styleId="WW8Num27z2">
    <w:name w:val="WW8Num27z2"/>
    <w:rsid w:val="00643024"/>
    <w:rPr>
      <w:rFonts w:ascii="Wingdings" w:hAnsi="Wingdings"/>
    </w:rPr>
  </w:style>
  <w:style w:type="character" w:customStyle="1" w:styleId="WW8Num29z0">
    <w:name w:val="WW8Num29z0"/>
    <w:rsid w:val="00643024"/>
    <w:rPr>
      <w:rFonts w:ascii="Times New Roman" w:hAnsi="Times New Roman"/>
    </w:rPr>
  </w:style>
  <w:style w:type="character" w:customStyle="1" w:styleId="WW8Num30z1">
    <w:name w:val="WW8Num30z1"/>
    <w:rsid w:val="00643024"/>
    <w:rPr>
      <w:rFonts w:ascii="Courier New" w:hAnsi="Courier New" w:cs="Courier New"/>
    </w:rPr>
  </w:style>
  <w:style w:type="character" w:customStyle="1" w:styleId="WW8Num30z2">
    <w:name w:val="WW8Num30z2"/>
    <w:rsid w:val="00643024"/>
    <w:rPr>
      <w:rFonts w:ascii="Wingdings" w:hAnsi="Wingdings"/>
    </w:rPr>
  </w:style>
  <w:style w:type="character" w:customStyle="1" w:styleId="WW8Num32z1">
    <w:name w:val="WW8Num32z1"/>
    <w:rsid w:val="00643024"/>
    <w:rPr>
      <w:rFonts w:ascii="Courier New" w:hAnsi="Courier New"/>
    </w:rPr>
  </w:style>
  <w:style w:type="character" w:customStyle="1" w:styleId="WW8Num32z2">
    <w:name w:val="WW8Num32z2"/>
    <w:rsid w:val="00643024"/>
    <w:rPr>
      <w:rFonts w:ascii="Wingdings" w:hAnsi="Wingdings"/>
    </w:rPr>
  </w:style>
  <w:style w:type="character" w:customStyle="1" w:styleId="WW8Num33z0">
    <w:name w:val="WW8Num33z0"/>
    <w:rsid w:val="00643024"/>
    <w:rPr>
      <w:rFonts w:ascii="Symbol" w:hAnsi="Symbol"/>
    </w:rPr>
  </w:style>
  <w:style w:type="character" w:customStyle="1" w:styleId="WW8Num33z1">
    <w:name w:val="WW8Num33z1"/>
    <w:rsid w:val="00643024"/>
    <w:rPr>
      <w:rFonts w:ascii="Courier New" w:hAnsi="Courier New"/>
    </w:rPr>
  </w:style>
  <w:style w:type="character" w:customStyle="1" w:styleId="WW8Num33z2">
    <w:name w:val="WW8Num33z2"/>
    <w:rsid w:val="00643024"/>
    <w:rPr>
      <w:rFonts w:ascii="Wingdings" w:hAnsi="Wingdings"/>
    </w:rPr>
  </w:style>
  <w:style w:type="character" w:customStyle="1" w:styleId="WW8Num34z1">
    <w:name w:val="WW8Num34z1"/>
    <w:rsid w:val="00643024"/>
    <w:rPr>
      <w:rFonts w:ascii="Courier New" w:hAnsi="Courier New" w:cs="Courier New"/>
    </w:rPr>
  </w:style>
  <w:style w:type="character" w:customStyle="1" w:styleId="WW8Num34z2">
    <w:name w:val="WW8Num34z2"/>
    <w:rsid w:val="00643024"/>
    <w:rPr>
      <w:rFonts w:ascii="Wingdings" w:hAnsi="Wingdings"/>
    </w:rPr>
  </w:style>
  <w:style w:type="character" w:customStyle="1" w:styleId="WW8Num36z0">
    <w:name w:val="WW8Num36z0"/>
    <w:rsid w:val="00643024"/>
    <w:rPr>
      <w:rFonts w:ascii="Symbol" w:hAnsi="Symbol"/>
    </w:rPr>
  </w:style>
  <w:style w:type="character" w:customStyle="1" w:styleId="WW8Num36z1">
    <w:name w:val="WW8Num36z1"/>
    <w:rsid w:val="00643024"/>
    <w:rPr>
      <w:rFonts w:ascii="Courier New" w:hAnsi="Courier New" w:cs="Courier New"/>
    </w:rPr>
  </w:style>
  <w:style w:type="character" w:customStyle="1" w:styleId="WW8Num36z2">
    <w:name w:val="WW8Num36z2"/>
    <w:rsid w:val="00643024"/>
    <w:rPr>
      <w:rFonts w:ascii="Wingdings" w:hAnsi="Wingdings"/>
    </w:rPr>
  </w:style>
  <w:style w:type="character" w:customStyle="1" w:styleId="WW8Num37z1">
    <w:name w:val="WW8Num37z1"/>
    <w:rsid w:val="00643024"/>
    <w:rPr>
      <w:rFonts w:ascii="Courier New" w:hAnsi="Courier New" w:cs="Courier New"/>
    </w:rPr>
  </w:style>
  <w:style w:type="character" w:customStyle="1" w:styleId="WW8Num37z2">
    <w:name w:val="WW8Num37z2"/>
    <w:rsid w:val="00643024"/>
    <w:rPr>
      <w:rFonts w:ascii="Wingdings" w:hAnsi="Wingdings"/>
    </w:rPr>
  </w:style>
  <w:style w:type="character" w:customStyle="1" w:styleId="WW8Num39z0">
    <w:name w:val="WW8Num39z0"/>
    <w:rsid w:val="00643024"/>
    <w:rPr>
      <w:rFonts w:ascii="Symbol" w:hAnsi="Symbol"/>
    </w:rPr>
  </w:style>
  <w:style w:type="character" w:customStyle="1" w:styleId="WW8Num39z1">
    <w:name w:val="WW8Num39z1"/>
    <w:rsid w:val="00643024"/>
    <w:rPr>
      <w:rFonts w:ascii="Courier New" w:hAnsi="Courier New" w:cs="Courier New"/>
    </w:rPr>
  </w:style>
  <w:style w:type="character" w:customStyle="1" w:styleId="WW8Num39z2">
    <w:name w:val="WW8Num39z2"/>
    <w:rsid w:val="00643024"/>
    <w:rPr>
      <w:rFonts w:ascii="Wingdings" w:hAnsi="Wingdings"/>
    </w:rPr>
  </w:style>
  <w:style w:type="character" w:customStyle="1" w:styleId="WW8Num40z0">
    <w:name w:val="WW8Num40z0"/>
    <w:rsid w:val="00643024"/>
    <w:rPr>
      <w:rFonts w:ascii="Symbol" w:hAnsi="Symbol"/>
    </w:rPr>
  </w:style>
  <w:style w:type="character" w:customStyle="1" w:styleId="WW8Num40z1">
    <w:name w:val="WW8Num40z1"/>
    <w:rsid w:val="00643024"/>
    <w:rPr>
      <w:rFonts w:ascii="Courier New" w:hAnsi="Courier New" w:cs="Courier New"/>
    </w:rPr>
  </w:style>
  <w:style w:type="character" w:customStyle="1" w:styleId="WW8Num40z2">
    <w:name w:val="WW8Num40z2"/>
    <w:rsid w:val="00643024"/>
    <w:rPr>
      <w:rFonts w:ascii="Wingdings" w:hAnsi="Wingdings"/>
    </w:rPr>
  </w:style>
  <w:style w:type="character" w:customStyle="1" w:styleId="WW8Num44z1">
    <w:name w:val="WW8Num44z1"/>
    <w:rsid w:val="00643024"/>
    <w:rPr>
      <w:rFonts w:ascii="Courier New" w:hAnsi="Courier New" w:cs="Courier New"/>
    </w:rPr>
  </w:style>
  <w:style w:type="character" w:customStyle="1" w:styleId="WW8Num44z2">
    <w:name w:val="WW8Num44z2"/>
    <w:rsid w:val="00643024"/>
    <w:rPr>
      <w:rFonts w:ascii="Wingdings" w:hAnsi="Wingdings"/>
    </w:rPr>
  </w:style>
  <w:style w:type="character" w:customStyle="1" w:styleId="WW8Num46z1">
    <w:name w:val="WW8Num46z1"/>
    <w:rsid w:val="00643024"/>
    <w:rPr>
      <w:rFonts w:ascii="Courier New" w:hAnsi="Courier New" w:cs="Courier New"/>
    </w:rPr>
  </w:style>
  <w:style w:type="character" w:customStyle="1" w:styleId="WW8Num46z2">
    <w:name w:val="WW8Num46z2"/>
    <w:rsid w:val="00643024"/>
    <w:rPr>
      <w:rFonts w:ascii="Wingdings" w:hAnsi="Wingdings"/>
    </w:rPr>
  </w:style>
  <w:style w:type="character" w:customStyle="1" w:styleId="WW8Num47z1">
    <w:name w:val="WW8Num47z1"/>
    <w:rsid w:val="00643024"/>
    <w:rPr>
      <w:rFonts w:ascii="Courier New" w:hAnsi="Courier New" w:cs="Courier New"/>
    </w:rPr>
  </w:style>
  <w:style w:type="character" w:customStyle="1" w:styleId="WW8Num47z2">
    <w:name w:val="WW8Num47z2"/>
    <w:rsid w:val="00643024"/>
    <w:rPr>
      <w:rFonts w:ascii="Wingdings" w:hAnsi="Wingdings"/>
    </w:rPr>
  </w:style>
  <w:style w:type="character" w:customStyle="1" w:styleId="WW8Num47z3">
    <w:name w:val="WW8Num47z3"/>
    <w:rsid w:val="00643024"/>
    <w:rPr>
      <w:rFonts w:ascii="Symbol" w:hAnsi="Symbol"/>
    </w:rPr>
  </w:style>
  <w:style w:type="character" w:customStyle="1" w:styleId="WW8Num48z1">
    <w:name w:val="WW8Num48z1"/>
    <w:rsid w:val="00643024"/>
    <w:rPr>
      <w:rFonts w:ascii="Courier New" w:hAnsi="Courier New" w:cs="Courier New"/>
    </w:rPr>
  </w:style>
  <w:style w:type="character" w:customStyle="1" w:styleId="WW8Num48z2">
    <w:name w:val="WW8Num48z2"/>
    <w:rsid w:val="00643024"/>
    <w:rPr>
      <w:rFonts w:ascii="Wingdings" w:hAnsi="Wingdings"/>
    </w:rPr>
  </w:style>
  <w:style w:type="character" w:customStyle="1" w:styleId="WW8Num49z0">
    <w:name w:val="WW8Num49z0"/>
    <w:rsid w:val="00643024"/>
    <w:rPr>
      <w:rFonts w:ascii="Symbol" w:hAnsi="Symbol"/>
    </w:rPr>
  </w:style>
  <w:style w:type="character" w:customStyle="1" w:styleId="WW8Num49z1">
    <w:name w:val="WW8Num49z1"/>
    <w:rsid w:val="00643024"/>
    <w:rPr>
      <w:rFonts w:ascii="Courier New" w:hAnsi="Courier New"/>
    </w:rPr>
  </w:style>
  <w:style w:type="character" w:customStyle="1" w:styleId="WW8Num49z2">
    <w:name w:val="WW8Num49z2"/>
    <w:rsid w:val="00643024"/>
    <w:rPr>
      <w:rFonts w:ascii="Wingdings" w:hAnsi="Wingdings"/>
    </w:rPr>
  </w:style>
  <w:style w:type="character" w:customStyle="1" w:styleId="WW8Num50z1">
    <w:name w:val="WW8Num50z1"/>
    <w:rsid w:val="00643024"/>
    <w:rPr>
      <w:rFonts w:ascii="Courier New" w:hAnsi="Courier New"/>
    </w:rPr>
  </w:style>
  <w:style w:type="character" w:customStyle="1" w:styleId="WW8Num50z2">
    <w:name w:val="WW8Num50z2"/>
    <w:rsid w:val="00643024"/>
    <w:rPr>
      <w:rFonts w:ascii="Wingdings" w:hAnsi="Wingdings"/>
    </w:rPr>
  </w:style>
  <w:style w:type="character" w:customStyle="1" w:styleId="WW8Num50z3">
    <w:name w:val="WW8Num50z3"/>
    <w:rsid w:val="00643024"/>
    <w:rPr>
      <w:rFonts w:ascii="Symbol" w:hAnsi="Symbol"/>
    </w:rPr>
  </w:style>
  <w:style w:type="character" w:customStyle="1" w:styleId="WW8Num52z1">
    <w:name w:val="WW8Num52z1"/>
    <w:rsid w:val="00643024"/>
    <w:rPr>
      <w:rFonts w:ascii="Courier New" w:hAnsi="Courier New" w:cs="Courier New"/>
    </w:rPr>
  </w:style>
  <w:style w:type="character" w:customStyle="1" w:styleId="WW8Num52z2">
    <w:name w:val="WW8Num52z2"/>
    <w:rsid w:val="00643024"/>
    <w:rPr>
      <w:rFonts w:ascii="Wingdings" w:hAnsi="Wingdings"/>
    </w:rPr>
  </w:style>
  <w:style w:type="character" w:customStyle="1" w:styleId="WW8Num52z3">
    <w:name w:val="WW8Num52z3"/>
    <w:rsid w:val="00643024"/>
    <w:rPr>
      <w:rFonts w:ascii="Symbol" w:hAnsi="Symbol"/>
    </w:rPr>
  </w:style>
  <w:style w:type="character" w:customStyle="1" w:styleId="WW8Num54z0">
    <w:name w:val="WW8Num54z0"/>
    <w:rsid w:val="00643024"/>
    <w:rPr>
      <w:rFonts w:ascii="Symbol" w:hAnsi="Symbol"/>
    </w:rPr>
  </w:style>
  <w:style w:type="character" w:customStyle="1" w:styleId="WW8Num54z1">
    <w:name w:val="WW8Num54z1"/>
    <w:rsid w:val="00643024"/>
    <w:rPr>
      <w:rFonts w:ascii="Courier New" w:hAnsi="Courier New"/>
    </w:rPr>
  </w:style>
  <w:style w:type="character" w:customStyle="1" w:styleId="WW8Num54z2">
    <w:name w:val="WW8Num54z2"/>
    <w:rsid w:val="00643024"/>
    <w:rPr>
      <w:rFonts w:ascii="Wingdings" w:hAnsi="Wingdings"/>
    </w:rPr>
  </w:style>
  <w:style w:type="character" w:customStyle="1" w:styleId="WW8Num55z1">
    <w:name w:val="WW8Num55z1"/>
    <w:rsid w:val="00643024"/>
    <w:rPr>
      <w:rFonts w:ascii="Courier New" w:hAnsi="Courier New" w:cs="Courier New"/>
    </w:rPr>
  </w:style>
  <w:style w:type="character" w:customStyle="1" w:styleId="WW8Num55z2">
    <w:name w:val="WW8Num55z2"/>
    <w:rsid w:val="00643024"/>
    <w:rPr>
      <w:rFonts w:ascii="Wingdings" w:hAnsi="Wingdings"/>
    </w:rPr>
  </w:style>
  <w:style w:type="character" w:customStyle="1" w:styleId="WW8Num59z0">
    <w:name w:val="WW8Num59z0"/>
    <w:rsid w:val="0064302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643024"/>
    <w:rPr>
      <w:rFonts w:ascii="Courier New" w:hAnsi="Courier New"/>
    </w:rPr>
  </w:style>
  <w:style w:type="character" w:customStyle="1" w:styleId="WW8Num59z2">
    <w:name w:val="WW8Num59z2"/>
    <w:rsid w:val="00643024"/>
    <w:rPr>
      <w:rFonts w:ascii="Wingdings" w:hAnsi="Wingdings"/>
    </w:rPr>
  </w:style>
  <w:style w:type="character" w:customStyle="1" w:styleId="WW8Num59z3">
    <w:name w:val="WW8Num59z3"/>
    <w:rsid w:val="00643024"/>
    <w:rPr>
      <w:rFonts w:ascii="Symbol" w:hAnsi="Symbol"/>
    </w:rPr>
  </w:style>
  <w:style w:type="character" w:customStyle="1" w:styleId="WW8Num63z1">
    <w:name w:val="WW8Num63z1"/>
    <w:rsid w:val="00643024"/>
    <w:rPr>
      <w:rFonts w:ascii="Symbol" w:hAnsi="Symbol"/>
    </w:rPr>
  </w:style>
  <w:style w:type="character" w:customStyle="1" w:styleId="WW8Num64z0">
    <w:name w:val="WW8Num64z0"/>
    <w:rsid w:val="00643024"/>
    <w:rPr>
      <w:rFonts w:ascii="Symbol" w:hAnsi="Symbol"/>
    </w:rPr>
  </w:style>
  <w:style w:type="character" w:customStyle="1" w:styleId="WW8Num64z1">
    <w:name w:val="WW8Num64z1"/>
    <w:rsid w:val="00643024"/>
    <w:rPr>
      <w:rFonts w:ascii="Courier New" w:hAnsi="Courier New" w:cs="Courier New"/>
    </w:rPr>
  </w:style>
  <w:style w:type="character" w:customStyle="1" w:styleId="WW8Num64z2">
    <w:name w:val="WW8Num64z2"/>
    <w:rsid w:val="00643024"/>
    <w:rPr>
      <w:rFonts w:ascii="Wingdings" w:hAnsi="Wingdings"/>
    </w:rPr>
  </w:style>
  <w:style w:type="character" w:customStyle="1" w:styleId="12">
    <w:name w:val="Основной шрифт абзаца1"/>
    <w:rsid w:val="00643024"/>
  </w:style>
  <w:style w:type="character" w:styleId="af6">
    <w:name w:val="Hyperlink"/>
    <w:uiPriority w:val="99"/>
    <w:rsid w:val="00643024"/>
    <w:rPr>
      <w:color w:val="0000FF"/>
      <w:u w:val="single"/>
    </w:rPr>
  </w:style>
  <w:style w:type="character" w:customStyle="1" w:styleId="WW8Num2z0">
    <w:name w:val="WW8Num2z0"/>
    <w:rsid w:val="00643024"/>
    <w:rPr>
      <w:rFonts w:ascii="Times New Roman" w:eastAsia="Times New Roman" w:hAnsi="Times New Roman" w:cs="Times New Roman"/>
    </w:rPr>
  </w:style>
  <w:style w:type="paragraph" w:styleId="af7">
    <w:name w:val="Body Text"/>
    <w:basedOn w:val="a"/>
    <w:link w:val="af8"/>
    <w:semiHidden/>
    <w:rsid w:val="00643024"/>
    <w:pPr>
      <w:suppressAutoHyphens/>
      <w:spacing w:after="0" w:line="240" w:lineRule="auto"/>
      <w:ind w:firstLine="709"/>
      <w:jc w:val="both"/>
    </w:pPr>
    <w:rPr>
      <w:rFonts w:ascii="Arial" w:eastAsia="Times New Roman" w:hAnsi="Arial" w:cs="Arial"/>
      <w:sz w:val="24"/>
      <w:szCs w:val="16"/>
      <w:lang w:eastAsia="ar-SA"/>
    </w:rPr>
  </w:style>
  <w:style w:type="character" w:customStyle="1" w:styleId="af8">
    <w:name w:val="Основной текст Знак"/>
    <w:basedOn w:val="a0"/>
    <w:link w:val="af7"/>
    <w:semiHidden/>
    <w:rsid w:val="00643024"/>
    <w:rPr>
      <w:rFonts w:ascii="Arial" w:eastAsia="Times New Roman" w:hAnsi="Arial" w:cs="Arial"/>
      <w:sz w:val="24"/>
      <w:szCs w:val="16"/>
      <w:lang w:eastAsia="ar-SA"/>
    </w:rPr>
  </w:style>
  <w:style w:type="paragraph" w:styleId="af9">
    <w:name w:val="header"/>
    <w:aliases w:val="ВерхКолонтитул"/>
    <w:basedOn w:val="a"/>
    <w:link w:val="afa"/>
    <w:rsid w:val="00643024"/>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a">
    <w:name w:val="Верхний колонтитул Знак"/>
    <w:aliases w:val="ВерхКолонтитул Знак,Верхний колонтитул Знак1"/>
    <w:basedOn w:val="a0"/>
    <w:link w:val="af9"/>
    <w:rsid w:val="00643024"/>
    <w:rPr>
      <w:rFonts w:ascii="Arial" w:eastAsia="Times New Roman" w:hAnsi="Arial" w:cs="Arial"/>
      <w:sz w:val="24"/>
      <w:szCs w:val="16"/>
      <w:lang w:eastAsia="ar-SA"/>
    </w:rPr>
  </w:style>
  <w:style w:type="paragraph" w:styleId="afb">
    <w:name w:val="footer"/>
    <w:basedOn w:val="a"/>
    <w:link w:val="afc"/>
    <w:rsid w:val="00643024"/>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c">
    <w:name w:val="Нижний колонтитул Знак"/>
    <w:basedOn w:val="a0"/>
    <w:link w:val="afb"/>
    <w:rsid w:val="00643024"/>
    <w:rPr>
      <w:rFonts w:ascii="Arial" w:eastAsia="Times New Roman" w:hAnsi="Arial" w:cs="Arial"/>
      <w:sz w:val="24"/>
      <w:szCs w:val="16"/>
      <w:lang w:eastAsia="ar-SA"/>
    </w:rPr>
  </w:style>
  <w:style w:type="paragraph" w:styleId="afd">
    <w:name w:val="Body Text Indent"/>
    <w:basedOn w:val="a"/>
    <w:link w:val="afe"/>
    <w:semiHidden/>
    <w:rsid w:val="00643024"/>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afe">
    <w:name w:val="Основной текст с отступом Знак"/>
    <w:basedOn w:val="a0"/>
    <w:link w:val="afd"/>
    <w:semiHidden/>
    <w:rsid w:val="00643024"/>
    <w:rPr>
      <w:rFonts w:ascii="Arial" w:eastAsia="Times New Roman" w:hAnsi="Arial" w:cs="Arial"/>
      <w:color w:val="FF0000"/>
      <w:sz w:val="24"/>
      <w:szCs w:val="16"/>
      <w:lang w:eastAsia="ar-SA"/>
    </w:rPr>
  </w:style>
  <w:style w:type="paragraph" w:styleId="13">
    <w:name w:val="index 1"/>
    <w:basedOn w:val="a"/>
    <w:next w:val="a"/>
    <w:autoRedefine/>
    <w:semiHidden/>
    <w:unhideWhenUsed/>
    <w:rsid w:val="00643024"/>
    <w:pPr>
      <w:spacing w:after="0" w:line="240" w:lineRule="auto"/>
      <w:ind w:left="220" w:hanging="220"/>
    </w:pPr>
  </w:style>
  <w:style w:type="paragraph" w:styleId="aff">
    <w:name w:val="index heading"/>
    <w:basedOn w:val="a"/>
    <w:next w:val="13"/>
    <w:semiHidden/>
    <w:rsid w:val="00643024"/>
    <w:pPr>
      <w:suppressAutoHyphens/>
      <w:spacing w:after="0" w:line="240" w:lineRule="auto"/>
      <w:ind w:firstLine="709"/>
      <w:jc w:val="both"/>
    </w:pPr>
    <w:rPr>
      <w:rFonts w:ascii="Arial" w:eastAsia="Times New Roman" w:hAnsi="Arial" w:cs="Arial"/>
      <w:sz w:val="24"/>
      <w:szCs w:val="16"/>
      <w:lang w:eastAsia="ar-SA"/>
    </w:rPr>
  </w:style>
  <w:style w:type="paragraph" w:styleId="14">
    <w:name w:val="toc 1"/>
    <w:basedOn w:val="a"/>
    <w:next w:val="a"/>
    <w:uiPriority w:val="39"/>
    <w:qFormat/>
    <w:rsid w:val="00643024"/>
    <w:pPr>
      <w:suppressAutoHyphens/>
      <w:spacing w:before="240" w:after="120" w:line="240" w:lineRule="auto"/>
      <w:ind w:firstLine="709"/>
    </w:pPr>
    <w:rPr>
      <w:rFonts w:ascii="Calibri" w:eastAsia="Times New Roman" w:hAnsi="Calibri" w:cs="Arial"/>
      <w:b/>
      <w:bCs/>
      <w:sz w:val="20"/>
      <w:szCs w:val="20"/>
      <w:lang w:eastAsia="ar-SA"/>
    </w:rPr>
  </w:style>
  <w:style w:type="paragraph" w:styleId="23">
    <w:name w:val="toc 2"/>
    <w:basedOn w:val="a"/>
    <w:next w:val="a"/>
    <w:uiPriority w:val="39"/>
    <w:qFormat/>
    <w:rsid w:val="00643024"/>
    <w:pPr>
      <w:suppressAutoHyphens/>
      <w:spacing w:before="120" w:after="0" w:line="240" w:lineRule="auto"/>
      <w:ind w:left="240" w:firstLine="709"/>
    </w:pPr>
    <w:rPr>
      <w:rFonts w:ascii="Calibri" w:eastAsia="Times New Roman" w:hAnsi="Calibri" w:cs="Arial"/>
      <w:i/>
      <w:iCs/>
      <w:sz w:val="20"/>
      <w:szCs w:val="20"/>
      <w:lang w:eastAsia="ar-SA"/>
    </w:rPr>
  </w:style>
  <w:style w:type="paragraph" w:styleId="31">
    <w:name w:val="toc 3"/>
    <w:basedOn w:val="a"/>
    <w:next w:val="a"/>
    <w:uiPriority w:val="39"/>
    <w:qFormat/>
    <w:rsid w:val="00643024"/>
    <w:pPr>
      <w:suppressAutoHyphens/>
      <w:spacing w:after="0" w:line="240" w:lineRule="auto"/>
      <w:ind w:left="480" w:firstLine="709"/>
    </w:pPr>
    <w:rPr>
      <w:rFonts w:ascii="Calibri" w:eastAsia="Times New Roman" w:hAnsi="Calibri" w:cs="Arial"/>
      <w:sz w:val="20"/>
      <w:szCs w:val="20"/>
      <w:lang w:eastAsia="ar-SA"/>
    </w:rPr>
  </w:style>
  <w:style w:type="paragraph" w:styleId="41">
    <w:name w:val="toc 4"/>
    <w:basedOn w:val="a"/>
    <w:next w:val="a"/>
    <w:uiPriority w:val="39"/>
    <w:rsid w:val="00643024"/>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
    <w:next w:val="a"/>
    <w:uiPriority w:val="39"/>
    <w:rsid w:val="00643024"/>
    <w:pPr>
      <w:suppressAutoHyphens/>
      <w:spacing w:after="0" w:line="240" w:lineRule="auto"/>
      <w:ind w:left="960" w:firstLine="709"/>
    </w:pPr>
    <w:rPr>
      <w:rFonts w:ascii="Calibri" w:eastAsia="Times New Roman" w:hAnsi="Calibri" w:cs="Arial"/>
      <w:sz w:val="20"/>
      <w:szCs w:val="20"/>
      <w:lang w:eastAsia="ar-SA"/>
    </w:rPr>
  </w:style>
  <w:style w:type="paragraph" w:customStyle="1" w:styleId="ConsNormal">
    <w:name w:val="ConsNormal"/>
    <w:rsid w:val="00643024"/>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643024"/>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643024"/>
    <w:pPr>
      <w:ind w:firstLine="680"/>
    </w:pPr>
    <w:rPr>
      <w:rFonts w:ascii="Times New Roman" w:hAnsi="Times New Roman" w:cs="Times New Roman"/>
      <w:color w:val="auto"/>
      <w:sz w:val="28"/>
    </w:rPr>
  </w:style>
  <w:style w:type="character" w:customStyle="1" w:styleId="aff1">
    <w:name w:val="Текст выноски Знак"/>
    <w:link w:val="aff2"/>
    <w:rsid w:val="00643024"/>
    <w:rPr>
      <w:rFonts w:ascii="Tahoma" w:eastAsia="Times New Roman" w:hAnsi="Tahoma" w:cs="Tahoma"/>
      <w:sz w:val="16"/>
      <w:szCs w:val="16"/>
      <w:lang w:eastAsia="ar-SA"/>
    </w:rPr>
  </w:style>
  <w:style w:type="paragraph" w:styleId="aff2">
    <w:name w:val="Balloon Text"/>
    <w:basedOn w:val="a"/>
    <w:link w:val="aff1"/>
    <w:rsid w:val="00643024"/>
    <w:pPr>
      <w:suppressAutoHyphens/>
      <w:spacing w:after="0" w:line="240" w:lineRule="auto"/>
      <w:ind w:firstLine="709"/>
      <w:jc w:val="both"/>
    </w:pPr>
    <w:rPr>
      <w:rFonts w:ascii="Tahoma" w:eastAsia="Times New Roman" w:hAnsi="Tahoma" w:cs="Tahoma"/>
      <w:sz w:val="16"/>
      <w:szCs w:val="16"/>
      <w:lang w:eastAsia="ar-SA"/>
    </w:rPr>
  </w:style>
  <w:style w:type="character" w:customStyle="1" w:styleId="15">
    <w:name w:val="Текст выноски Знак1"/>
    <w:basedOn w:val="a0"/>
    <w:rsid w:val="00643024"/>
    <w:rPr>
      <w:rFonts w:ascii="Tahoma" w:hAnsi="Tahoma" w:cs="Tahoma"/>
      <w:sz w:val="16"/>
      <w:szCs w:val="16"/>
    </w:rPr>
  </w:style>
  <w:style w:type="character" w:customStyle="1" w:styleId="HTML">
    <w:name w:val="Стандартный HTML Знак"/>
    <w:link w:val="HTML0"/>
    <w:rsid w:val="00643024"/>
    <w:rPr>
      <w:rFonts w:ascii="Courier New" w:eastAsia="Times New Roman" w:hAnsi="Courier New" w:cs="Arial"/>
      <w:color w:val="000000"/>
      <w:sz w:val="20"/>
      <w:szCs w:val="16"/>
      <w:lang w:eastAsia="ar-SA"/>
    </w:rPr>
  </w:style>
  <w:style w:type="paragraph" w:styleId="HTML0">
    <w:name w:val="HTML Preformatted"/>
    <w:basedOn w:val="a"/>
    <w:link w:val="HTML"/>
    <w:rsid w:val="0064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0"/>
    <w:rsid w:val="00643024"/>
    <w:rPr>
      <w:rFonts w:ascii="Consolas" w:hAnsi="Consolas" w:cs="Consolas"/>
      <w:sz w:val="20"/>
      <w:szCs w:val="20"/>
    </w:rPr>
  </w:style>
  <w:style w:type="paragraph" w:customStyle="1" w:styleId="ConsPlusNormal">
    <w:name w:val="ConsPlusNormal"/>
    <w:rsid w:val="00643024"/>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3">
    <w:name w:val="Normal (Web)"/>
    <w:basedOn w:val="a"/>
    <w:rsid w:val="00643024"/>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4">
    <w:name w:val="Стиль пункта схемы"/>
    <w:basedOn w:val="a"/>
    <w:link w:val="aff5"/>
    <w:rsid w:val="00643024"/>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5">
    <w:name w:val="Стиль пункта схемы Знак"/>
    <w:link w:val="aff4"/>
    <w:locked/>
    <w:rsid w:val="00643024"/>
    <w:rPr>
      <w:rFonts w:ascii="Arial" w:eastAsia="Times New Roman" w:hAnsi="Arial" w:cs="Arial"/>
      <w:sz w:val="28"/>
      <w:szCs w:val="28"/>
      <w:lang w:eastAsia="ar-SA"/>
    </w:rPr>
  </w:style>
  <w:style w:type="paragraph" w:customStyle="1" w:styleId="16">
    <w:name w:val="Обычный1"/>
    <w:rsid w:val="00643024"/>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643024"/>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rsid w:val="00643024"/>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6">
    <w:name w:val="footnote text"/>
    <w:aliases w:val="Table_Footnote_last Знак,Table_Footnote_last Знак Знак,Table_Footnote_last"/>
    <w:basedOn w:val="a"/>
    <w:link w:val="aff7"/>
    <w:rsid w:val="00643024"/>
    <w:pPr>
      <w:suppressAutoHyphens/>
      <w:spacing w:after="0" w:line="240" w:lineRule="auto"/>
      <w:ind w:firstLine="709"/>
      <w:jc w:val="both"/>
    </w:pPr>
    <w:rPr>
      <w:rFonts w:ascii="Arial" w:eastAsia="Times New Roman" w:hAnsi="Arial" w:cs="Arial"/>
      <w:sz w:val="20"/>
      <w:szCs w:val="20"/>
      <w:lang w:eastAsia="ar-SA"/>
    </w:rPr>
  </w:style>
  <w:style w:type="character" w:customStyle="1" w:styleId="aff7">
    <w:name w:val="Текст сноски Знак"/>
    <w:aliases w:val="Table_Footnote_last Знак Знак1,Table_Footnote_last Знак Знак Знак,Table_Footnote_last Знак1,Текст сноски Знак1"/>
    <w:basedOn w:val="a0"/>
    <w:link w:val="aff6"/>
    <w:rsid w:val="00643024"/>
    <w:rPr>
      <w:rFonts w:ascii="Arial" w:eastAsia="Times New Roman" w:hAnsi="Arial" w:cs="Arial"/>
      <w:sz w:val="20"/>
      <w:szCs w:val="20"/>
      <w:lang w:eastAsia="ar-SA"/>
    </w:rPr>
  </w:style>
  <w:style w:type="paragraph" w:styleId="24">
    <w:name w:val="Body Text 2"/>
    <w:basedOn w:val="a"/>
    <w:link w:val="25"/>
    <w:unhideWhenUsed/>
    <w:rsid w:val="00643024"/>
    <w:pPr>
      <w:suppressAutoHyphens/>
      <w:spacing w:after="120" w:line="480" w:lineRule="auto"/>
      <w:ind w:firstLine="709"/>
      <w:jc w:val="both"/>
    </w:pPr>
    <w:rPr>
      <w:rFonts w:ascii="Arial" w:eastAsia="Times New Roman" w:hAnsi="Arial" w:cs="Arial"/>
      <w:sz w:val="24"/>
      <w:szCs w:val="16"/>
      <w:lang w:eastAsia="ar-SA"/>
    </w:rPr>
  </w:style>
  <w:style w:type="character" w:customStyle="1" w:styleId="25">
    <w:name w:val="Основной текст 2 Знак"/>
    <w:basedOn w:val="a0"/>
    <w:link w:val="24"/>
    <w:rsid w:val="00643024"/>
    <w:rPr>
      <w:rFonts w:ascii="Arial" w:eastAsia="Times New Roman" w:hAnsi="Arial" w:cs="Arial"/>
      <w:sz w:val="24"/>
      <w:szCs w:val="16"/>
      <w:lang w:eastAsia="ar-SA"/>
    </w:rPr>
  </w:style>
  <w:style w:type="paragraph" w:styleId="26">
    <w:name w:val="Body Text Indent 2"/>
    <w:basedOn w:val="a"/>
    <w:link w:val="27"/>
    <w:semiHidden/>
    <w:unhideWhenUsed/>
    <w:rsid w:val="00643024"/>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7">
    <w:name w:val="Основной текст с отступом 2 Знак"/>
    <w:basedOn w:val="a0"/>
    <w:link w:val="26"/>
    <w:semiHidden/>
    <w:rsid w:val="00643024"/>
    <w:rPr>
      <w:rFonts w:ascii="Arial" w:eastAsia="Times New Roman" w:hAnsi="Arial" w:cs="Arial"/>
      <w:sz w:val="24"/>
      <w:szCs w:val="16"/>
      <w:lang w:eastAsia="ar-SA"/>
    </w:rPr>
  </w:style>
  <w:style w:type="character" w:customStyle="1" w:styleId="32">
    <w:name w:val="Основной текст с отступом 3 Знак"/>
    <w:link w:val="33"/>
    <w:rsid w:val="00643024"/>
    <w:rPr>
      <w:rFonts w:ascii="Arial" w:eastAsia="Times New Roman" w:hAnsi="Arial" w:cs="Arial"/>
      <w:sz w:val="16"/>
      <w:szCs w:val="16"/>
      <w:lang w:eastAsia="ar-SA"/>
    </w:rPr>
  </w:style>
  <w:style w:type="paragraph" w:styleId="33">
    <w:name w:val="Body Text Indent 3"/>
    <w:basedOn w:val="a"/>
    <w:link w:val="32"/>
    <w:unhideWhenUsed/>
    <w:rsid w:val="00643024"/>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0">
    <w:name w:val="Основной текст с отступом 3 Знак1"/>
    <w:basedOn w:val="a0"/>
    <w:rsid w:val="00643024"/>
    <w:rPr>
      <w:sz w:val="16"/>
      <w:szCs w:val="16"/>
    </w:rPr>
  </w:style>
  <w:style w:type="character" w:customStyle="1" w:styleId="aff8">
    <w:name w:val="Текст примечания Знак"/>
    <w:link w:val="aff9"/>
    <w:semiHidden/>
    <w:rsid w:val="00643024"/>
    <w:rPr>
      <w:rFonts w:ascii="Arial" w:eastAsia="Times New Roman" w:hAnsi="Arial" w:cs="Arial"/>
      <w:sz w:val="20"/>
      <w:szCs w:val="20"/>
      <w:lang w:eastAsia="ar-SA"/>
    </w:rPr>
  </w:style>
  <w:style w:type="paragraph" w:styleId="aff9">
    <w:name w:val="annotation text"/>
    <w:basedOn w:val="a"/>
    <w:link w:val="aff8"/>
    <w:semiHidden/>
    <w:unhideWhenUsed/>
    <w:rsid w:val="00643024"/>
    <w:pPr>
      <w:suppressAutoHyphens/>
      <w:spacing w:after="0" w:line="240" w:lineRule="auto"/>
      <w:ind w:firstLine="709"/>
      <w:jc w:val="both"/>
    </w:pPr>
    <w:rPr>
      <w:rFonts w:ascii="Arial" w:eastAsia="Times New Roman" w:hAnsi="Arial" w:cs="Arial"/>
      <w:sz w:val="20"/>
      <w:szCs w:val="20"/>
      <w:lang w:eastAsia="ar-SA"/>
    </w:rPr>
  </w:style>
  <w:style w:type="character" w:customStyle="1" w:styleId="17">
    <w:name w:val="Текст примечания Знак1"/>
    <w:basedOn w:val="a0"/>
    <w:uiPriority w:val="99"/>
    <w:semiHidden/>
    <w:rsid w:val="00643024"/>
    <w:rPr>
      <w:sz w:val="20"/>
      <w:szCs w:val="20"/>
    </w:rPr>
  </w:style>
  <w:style w:type="character" w:customStyle="1" w:styleId="affa">
    <w:name w:val="Тема примечания Знак"/>
    <w:link w:val="affb"/>
    <w:semiHidden/>
    <w:rsid w:val="00643024"/>
    <w:rPr>
      <w:rFonts w:ascii="Arial" w:eastAsia="Times New Roman" w:hAnsi="Arial" w:cs="Arial"/>
      <w:b/>
      <w:bCs/>
      <w:sz w:val="20"/>
      <w:szCs w:val="20"/>
      <w:lang w:eastAsia="ar-SA"/>
    </w:rPr>
  </w:style>
  <w:style w:type="paragraph" w:styleId="affb">
    <w:name w:val="annotation subject"/>
    <w:basedOn w:val="aff9"/>
    <w:next w:val="aff9"/>
    <w:link w:val="affa"/>
    <w:semiHidden/>
    <w:unhideWhenUsed/>
    <w:rsid w:val="00643024"/>
    <w:rPr>
      <w:b/>
      <w:bCs/>
    </w:rPr>
  </w:style>
  <w:style w:type="character" w:customStyle="1" w:styleId="18">
    <w:name w:val="Тема примечания Знак1"/>
    <w:basedOn w:val="17"/>
    <w:uiPriority w:val="99"/>
    <w:semiHidden/>
    <w:rsid w:val="00643024"/>
    <w:rPr>
      <w:b/>
      <w:bCs/>
      <w:sz w:val="20"/>
      <w:szCs w:val="20"/>
    </w:rPr>
  </w:style>
  <w:style w:type="character" w:customStyle="1" w:styleId="affc">
    <w:name w:val="Схема документа Знак"/>
    <w:link w:val="affd"/>
    <w:semiHidden/>
    <w:rsid w:val="00643024"/>
    <w:rPr>
      <w:rFonts w:ascii="Tahoma" w:eastAsia="Times New Roman" w:hAnsi="Tahoma" w:cs="Tahoma"/>
      <w:sz w:val="16"/>
      <w:szCs w:val="16"/>
      <w:lang w:eastAsia="ar-SA"/>
    </w:rPr>
  </w:style>
  <w:style w:type="paragraph" w:styleId="affd">
    <w:name w:val="Document Map"/>
    <w:basedOn w:val="a"/>
    <w:link w:val="affc"/>
    <w:semiHidden/>
    <w:unhideWhenUsed/>
    <w:rsid w:val="00643024"/>
    <w:pPr>
      <w:suppressAutoHyphens/>
      <w:spacing w:after="0" w:line="240" w:lineRule="auto"/>
      <w:ind w:firstLine="709"/>
      <w:jc w:val="both"/>
    </w:pPr>
    <w:rPr>
      <w:rFonts w:ascii="Tahoma" w:eastAsia="Times New Roman" w:hAnsi="Tahoma" w:cs="Tahoma"/>
      <w:sz w:val="16"/>
      <w:szCs w:val="16"/>
      <w:lang w:eastAsia="ar-SA"/>
    </w:rPr>
  </w:style>
  <w:style w:type="character" w:customStyle="1" w:styleId="19">
    <w:name w:val="Схема документа Знак1"/>
    <w:basedOn w:val="a0"/>
    <w:uiPriority w:val="99"/>
    <w:semiHidden/>
    <w:rsid w:val="00643024"/>
    <w:rPr>
      <w:rFonts w:ascii="Tahoma" w:hAnsi="Tahoma" w:cs="Tahoma"/>
      <w:sz w:val="16"/>
      <w:szCs w:val="16"/>
    </w:rPr>
  </w:style>
  <w:style w:type="paragraph" w:customStyle="1" w:styleId="affe">
    <w:name w:val="№табл"/>
    <w:basedOn w:val="9"/>
    <w:link w:val="afff"/>
    <w:qFormat/>
    <w:rsid w:val="00643024"/>
    <w:pPr>
      <w:jc w:val="right"/>
    </w:pPr>
    <w:rPr>
      <w:sz w:val="24"/>
    </w:rPr>
  </w:style>
  <w:style w:type="character" w:customStyle="1" w:styleId="afff">
    <w:name w:val="№табл Знак"/>
    <w:link w:val="affe"/>
    <w:rsid w:val="00643024"/>
    <w:rPr>
      <w:rFonts w:ascii="Arial" w:eastAsia="Times New Roman" w:hAnsi="Arial" w:cs="Arial"/>
      <w:sz w:val="24"/>
      <w:lang w:eastAsia="ar-SA"/>
    </w:rPr>
  </w:style>
  <w:style w:type="paragraph" w:styleId="afff0">
    <w:name w:val="caption"/>
    <w:basedOn w:val="a"/>
    <w:next w:val="a"/>
    <w:qFormat/>
    <w:rsid w:val="00643024"/>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8">
    <w:name w:val="Обычный2"/>
    <w:rsid w:val="00643024"/>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64302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1">
    <w:name w:val="Формула"/>
    <w:basedOn w:val="a"/>
    <w:link w:val="afff2"/>
    <w:rsid w:val="00643024"/>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2">
    <w:name w:val="Формула Знак"/>
    <w:link w:val="afff1"/>
    <w:rsid w:val="00643024"/>
    <w:rPr>
      <w:rFonts w:ascii="Arial" w:eastAsia="Times New Roman" w:hAnsi="Arial" w:cs="Arial"/>
      <w:sz w:val="28"/>
      <w:szCs w:val="28"/>
      <w:lang w:val="en-US" w:eastAsia="ar-SA"/>
    </w:rPr>
  </w:style>
  <w:style w:type="paragraph" w:customStyle="1" w:styleId="afff3">
    <w:name w:val="Ячейка таблицы"/>
    <w:basedOn w:val="ab"/>
    <w:link w:val="afff4"/>
    <w:qFormat/>
    <w:rsid w:val="00643024"/>
    <w:rPr>
      <w:sz w:val="20"/>
    </w:rPr>
  </w:style>
  <w:style w:type="character" w:customStyle="1" w:styleId="afff4">
    <w:name w:val="Ячейка таблицы Знак"/>
    <w:link w:val="afff3"/>
    <w:rsid w:val="00643024"/>
    <w:rPr>
      <w:rFonts w:ascii="Arial" w:eastAsia="Times New Roman" w:hAnsi="Arial" w:cs="Arial"/>
      <w:sz w:val="20"/>
      <w:szCs w:val="32"/>
      <w:lang w:eastAsia="ar-SA"/>
    </w:rPr>
  </w:style>
  <w:style w:type="character" w:styleId="afff5">
    <w:name w:val="page number"/>
    <w:basedOn w:val="a0"/>
    <w:rsid w:val="00643024"/>
  </w:style>
  <w:style w:type="paragraph" w:customStyle="1" w:styleId="ConsPlusCell">
    <w:name w:val="ConsPlusCell"/>
    <w:rsid w:val="00643024"/>
    <w:pPr>
      <w:suppressAutoHyphens/>
      <w:autoSpaceDE w:val="0"/>
      <w:spacing w:after="0" w:line="240" w:lineRule="auto"/>
    </w:pPr>
    <w:rPr>
      <w:rFonts w:ascii="Arial" w:eastAsia="Arial" w:hAnsi="Arial" w:cs="Arial"/>
      <w:sz w:val="20"/>
      <w:szCs w:val="20"/>
      <w:lang w:eastAsia="ar-SA"/>
    </w:rPr>
  </w:style>
  <w:style w:type="paragraph" w:customStyle="1" w:styleId="Normal">
    <w:name w:val="Normal"/>
    <w:rsid w:val="00643024"/>
    <w:pPr>
      <w:widowControl w:val="0"/>
      <w:spacing w:after="0" w:line="240" w:lineRule="auto"/>
    </w:pPr>
    <w:rPr>
      <w:rFonts w:ascii="Arial" w:eastAsia="Times New Roman" w:hAnsi="Arial" w:cs="Times New Roman"/>
      <w:snapToGrid w:val="0"/>
      <w:sz w:val="20"/>
      <w:szCs w:val="20"/>
      <w:lang w:eastAsia="ru-RU"/>
    </w:rPr>
  </w:style>
  <w:style w:type="character" w:styleId="afff6">
    <w:name w:val="footnote reference"/>
    <w:rsid w:val="00643024"/>
    <w:rPr>
      <w:vertAlign w:val="superscript"/>
    </w:rPr>
  </w:style>
  <w:style w:type="paragraph" w:customStyle="1" w:styleId="afff7">
    <w:name w:val="МОН основной"/>
    <w:basedOn w:val="a"/>
    <w:rsid w:val="00643024"/>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9">
    <w:name w:val="Обычный (веб)2"/>
    <w:basedOn w:val="a"/>
    <w:rsid w:val="00643024"/>
    <w:pPr>
      <w:spacing w:after="0" w:line="255" w:lineRule="atLeast"/>
    </w:pPr>
    <w:rPr>
      <w:rFonts w:ascii="Arial" w:eastAsia="Times New Roman" w:hAnsi="Arial" w:cs="Arial"/>
      <w:color w:val="304257"/>
      <w:sz w:val="21"/>
      <w:szCs w:val="21"/>
      <w:lang w:eastAsia="ru-RU"/>
    </w:rPr>
  </w:style>
  <w:style w:type="table" w:styleId="afff8">
    <w:name w:val="Table Grid"/>
    <w:basedOn w:val="a1"/>
    <w:rsid w:val="0064302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64302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
    <w:rsid w:val="006430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Знак"/>
    <w:basedOn w:val="a"/>
    <w:next w:val="a"/>
    <w:rsid w:val="00643024"/>
    <w:pPr>
      <w:spacing w:after="160" w:line="240" w:lineRule="exact"/>
    </w:pPr>
    <w:rPr>
      <w:rFonts w:ascii="Tahoma" w:eastAsia="Times New Roman" w:hAnsi="Tahoma" w:cs="Tahoma"/>
      <w:color w:val="FF0000"/>
      <w:kern w:val="32"/>
      <w:sz w:val="24"/>
      <w:szCs w:val="24"/>
      <w:lang w:val="en-GB"/>
    </w:rPr>
  </w:style>
  <w:style w:type="paragraph" w:styleId="34">
    <w:name w:val="Body Text 3"/>
    <w:basedOn w:val="a"/>
    <w:link w:val="35"/>
    <w:unhideWhenUsed/>
    <w:rsid w:val="00643024"/>
    <w:pPr>
      <w:suppressAutoHyphens/>
      <w:spacing w:after="120" w:line="240" w:lineRule="auto"/>
      <w:ind w:firstLine="709"/>
      <w:jc w:val="both"/>
    </w:pPr>
    <w:rPr>
      <w:rFonts w:ascii="Arial" w:eastAsia="Times New Roman" w:hAnsi="Arial" w:cs="Arial"/>
      <w:sz w:val="16"/>
      <w:szCs w:val="16"/>
      <w:lang w:eastAsia="ar-SA"/>
    </w:rPr>
  </w:style>
  <w:style w:type="character" w:customStyle="1" w:styleId="35">
    <w:name w:val="Основной текст 3 Знак"/>
    <w:basedOn w:val="a0"/>
    <w:link w:val="34"/>
    <w:rsid w:val="00643024"/>
    <w:rPr>
      <w:rFonts w:ascii="Arial" w:eastAsia="Times New Roman" w:hAnsi="Arial" w:cs="Arial"/>
      <w:sz w:val="16"/>
      <w:szCs w:val="16"/>
      <w:lang w:eastAsia="ar-SA"/>
    </w:rPr>
  </w:style>
  <w:style w:type="paragraph" w:customStyle="1" w:styleId="afffa">
    <w:name w:val="Содержимое таблицы"/>
    <w:basedOn w:val="a"/>
    <w:rsid w:val="00643024"/>
    <w:pPr>
      <w:suppressLineNumbers/>
      <w:suppressAutoHyphens/>
    </w:pPr>
    <w:rPr>
      <w:rFonts w:ascii="Calibri" w:eastAsia="Calibri" w:hAnsi="Calibri" w:cs="Calibri"/>
      <w:lang w:eastAsia="ar-SA"/>
    </w:rPr>
  </w:style>
  <w:style w:type="character" w:styleId="afffb">
    <w:name w:val="FollowedHyperlink"/>
    <w:uiPriority w:val="99"/>
    <w:semiHidden/>
    <w:unhideWhenUsed/>
    <w:rsid w:val="00643024"/>
    <w:rPr>
      <w:color w:val="800080"/>
      <w:u w:val="single"/>
    </w:rPr>
  </w:style>
  <w:style w:type="paragraph" w:customStyle="1" w:styleId="Style17">
    <w:name w:val="Style17"/>
    <w:basedOn w:val="a"/>
    <w:rsid w:val="00643024"/>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
    <w:rsid w:val="00643024"/>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
    <w:rsid w:val="00643024"/>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
    <w:rsid w:val="00643024"/>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afffc">
    <w:name w:val="Заголовок"/>
    <w:basedOn w:val="a"/>
    <w:next w:val="af7"/>
    <w:rsid w:val="00643024"/>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a">
    <w:name w:val="Название1"/>
    <w:basedOn w:val="a"/>
    <w:rsid w:val="00643024"/>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b">
    <w:name w:val="Указатель1"/>
    <w:basedOn w:val="a"/>
    <w:rsid w:val="00643024"/>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643024"/>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
    <w:rsid w:val="00643024"/>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1">
    <w:name w:val="Основной текст с отступом 31"/>
    <w:basedOn w:val="a"/>
    <w:rsid w:val="00643024"/>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643024"/>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
    <w:next w:val="a"/>
    <w:uiPriority w:val="39"/>
    <w:rsid w:val="00643024"/>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
    <w:next w:val="a"/>
    <w:uiPriority w:val="39"/>
    <w:rsid w:val="00643024"/>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
    <w:next w:val="a"/>
    <w:uiPriority w:val="39"/>
    <w:rsid w:val="00643024"/>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
    <w:next w:val="a"/>
    <w:uiPriority w:val="39"/>
    <w:rsid w:val="00643024"/>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1c">
    <w:name w:val="Цитата1"/>
    <w:basedOn w:val="a"/>
    <w:rsid w:val="00643024"/>
    <w:pPr>
      <w:suppressAutoHyphens/>
      <w:spacing w:after="0" w:line="240" w:lineRule="auto"/>
      <w:ind w:left="-540" w:right="-81" w:firstLine="540"/>
      <w:jc w:val="both"/>
    </w:pPr>
    <w:rPr>
      <w:rFonts w:ascii="Arial" w:eastAsia="Times New Roman" w:hAnsi="Arial" w:cs="Arial"/>
      <w:b/>
      <w:color w:val="000000"/>
      <w:sz w:val="24"/>
      <w:szCs w:val="16"/>
      <w:lang w:eastAsia="ar-SA"/>
    </w:rPr>
  </w:style>
  <w:style w:type="paragraph" w:customStyle="1" w:styleId="210">
    <w:name w:val="Основной текст с отступом 21"/>
    <w:basedOn w:val="a"/>
    <w:rsid w:val="00643024"/>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d">
    <w:name w:val="Обычный сжат межстрочн"/>
    <w:basedOn w:val="a"/>
    <w:rsid w:val="00643024"/>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d">
    <w:name w:val="Заголовок 1 с Нум"/>
    <w:basedOn w:val="1"/>
    <w:rsid w:val="00643024"/>
    <w:rPr>
      <w:rFonts w:ascii="Times New Roman" w:hAnsi="Times New Roman" w:cs="Times New Roman"/>
      <w:bCs w:val="0"/>
      <w:color w:val="000000"/>
      <w:kern w:val="1"/>
      <w:sz w:val="24"/>
    </w:rPr>
  </w:style>
  <w:style w:type="paragraph" w:customStyle="1" w:styleId="caaieiaie2">
    <w:name w:val="caaieiaie 2"/>
    <w:basedOn w:val="a"/>
    <w:next w:val="a"/>
    <w:rsid w:val="00643024"/>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643024"/>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e">
    <w:name w:val="Стиль главы схемы"/>
    <w:basedOn w:val="a"/>
    <w:rsid w:val="00643024"/>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
    <w:name w:val="основной с отступом"/>
    <w:basedOn w:val="af7"/>
    <w:rsid w:val="00643024"/>
    <w:rPr>
      <w:color w:val="000000"/>
    </w:rPr>
  </w:style>
  <w:style w:type="paragraph" w:customStyle="1" w:styleId="2a">
    <w:name w:val="Стиль2"/>
    <w:basedOn w:val="a"/>
    <w:rsid w:val="00643024"/>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0">
    <w:name w:val="Стиль названия"/>
    <w:basedOn w:val="a"/>
    <w:rsid w:val="00643024"/>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643024"/>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1">
    <w:name w:val="Пункт заключения"/>
    <w:basedOn w:val="a"/>
    <w:rsid w:val="00643024"/>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2">
    <w:name w:val="Подпункт заключения"/>
    <w:basedOn w:val="a"/>
    <w:rsid w:val="00643024"/>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643024"/>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643024"/>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
    <w:rsid w:val="00643024"/>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f3">
    <w:name w:val="Стиль заключения Знак"/>
    <w:basedOn w:val="a"/>
    <w:rsid w:val="00643024"/>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4">
    <w:name w:val="!Простой текст! Знак Знак Знак Знак"/>
    <w:basedOn w:val="a"/>
    <w:rsid w:val="00643024"/>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5">
    <w:name w:val="Основной стиль"/>
    <w:basedOn w:val="a"/>
    <w:rsid w:val="00643024"/>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2">
    <w:name w:val="Основной текст 31"/>
    <w:basedOn w:val="a"/>
    <w:rsid w:val="00643024"/>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643024"/>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643024"/>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b"/>
    <w:rsid w:val="00643024"/>
    <w:pPr>
      <w:tabs>
        <w:tab w:val="right" w:leader="dot" w:pos="9353"/>
      </w:tabs>
      <w:ind w:left="2547"/>
    </w:pPr>
  </w:style>
  <w:style w:type="paragraph" w:customStyle="1" w:styleId="affff6">
    <w:name w:val="Заголовок таблицы"/>
    <w:basedOn w:val="afffa"/>
    <w:rsid w:val="00643024"/>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7">
    <w:name w:val="Содержимое врезки"/>
    <w:basedOn w:val="af7"/>
    <w:rsid w:val="00643024"/>
    <w:rPr>
      <w:color w:val="000000"/>
    </w:rPr>
  </w:style>
  <w:style w:type="paragraph" w:customStyle="1" w:styleId="western">
    <w:name w:val="western"/>
    <w:basedOn w:val="a"/>
    <w:rsid w:val="00643024"/>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8">
    <w:name w:val="Символ сноски"/>
    <w:rsid w:val="00643024"/>
    <w:rPr>
      <w:position w:val="-2"/>
      <w:vertAlign w:val="superscript"/>
    </w:rPr>
  </w:style>
  <w:style w:type="character" w:customStyle="1" w:styleId="affff9">
    <w:name w:val="Стиль заключения Знак Знак"/>
    <w:rsid w:val="00643024"/>
    <w:rPr>
      <w:sz w:val="28"/>
      <w:szCs w:val="28"/>
    </w:rPr>
  </w:style>
  <w:style w:type="character" w:customStyle="1" w:styleId="affffa">
    <w:name w:val="!Простой текст! Знак Знак Знак Знак Знак"/>
    <w:rsid w:val="00643024"/>
    <w:rPr>
      <w:sz w:val="24"/>
      <w:szCs w:val="24"/>
    </w:rPr>
  </w:style>
  <w:style w:type="character" w:customStyle="1" w:styleId="affffb">
    <w:name w:val="ВерИндекс"/>
    <w:rsid w:val="00643024"/>
    <w:rPr>
      <w:position w:val="-2"/>
      <w:vertAlign w:val="superscript"/>
    </w:rPr>
  </w:style>
  <w:style w:type="character" w:customStyle="1" w:styleId="affffc">
    <w:name w:val="Текст Знак"/>
    <w:rsid w:val="00643024"/>
    <w:rPr>
      <w:rFonts w:ascii="Courier New" w:hAnsi="Courier New" w:cs="Courier New"/>
    </w:rPr>
  </w:style>
  <w:style w:type="character" w:customStyle="1" w:styleId="1f2">
    <w:name w:val="Основной текст Знак1"/>
    <w:rsid w:val="00643024"/>
    <w:rPr>
      <w:rFonts w:ascii="Arial" w:hAnsi="Arial" w:cs="Arial"/>
      <w:noProof w:val="0"/>
      <w:sz w:val="24"/>
      <w:szCs w:val="16"/>
      <w:lang w:val="ru-RU" w:eastAsia="ar-SA" w:bidi="ar-SA"/>
    </w:rPr>
  </w:style>
  <w:style w:type="character" w:customStyle="1" w:styleId="1f3">
    <w:name w:val="Нижний колонтитул Знак1"/>
    <w:rsid w:val="00643024"/>
    <w:rPr>
      <w:rFonts w:ascii="Arial" w:hAnsi="Arial" w:cs="Arial"/>
      <w:noProof w:val="0"/>
      <w:sz w:val="24"/>
      <w:szCs w:val="16"/>
      <w:lang w:val="ru-RU" w:eastAsia="ar-SA" w:bidi="ar-SA"/>
    </w:rPr>
  </w:style>
  <w:style w:type="character" w:customStyle="1" w:styleId="1f4">
    <w:name w:val="Основной текст с отступом Знак1"/>
    <w:rsid w:val="00643024"/>
    <w:rPr>
      <w:rFonts w:ascii="Arial" w:hAnsi="Arial" w:cs="Arial"/>
      <w:noProof w:val="0"/>
      <w:color w:val="FF0000"/>
      <w:sz w:val="24"/>
      <w:szCs w:val="16"/>
      <w:lang w:val="ru-RU" w:eastAsia="ar-SA" w:bidi="ar-SA"/>
    </w:rPr>
  </w:style>
  <w:style w:type="character" w:customStyle="1" w:styleId="213">
    <w:name w:val="Основной текст 2 Знак1"/>
    <w:rsid w:val="00643024"/>
    <w:rPr>
      <w:rFonts w:ascii="Arial" w:hAnsi="Arial" w:cs="Arial"/>
      <w:noProof w:val="0"/>
      <w:sz w:val="24"/>
      <w:szCs w:val="16"/>
      <w:lang w:val="ru-RU" w:eastAsia="ar-SA" w:bidi="ar-SA"/>
    </w:rPr>
  </w:style>
  <w:style w:type="character" w:customStyle="1" w:styleId="214">
    <w:name w:val="Основной текст с отступом 2 Знак1"/>
    <w:rsid w:val="00643024"/>
    <w:rPr>
      <w:rFonts w:ascii="Arial" w:hAnsi="Arial" w:cs="Arial"/>
      <w:noProof w:val="0"/>
      <w:sz w:val="24"/>
      <w:szCs w:val="16"/>
      <w:lang w:val="ru-RU" w:eastAsia="ar-SA" w:bidi="ar-SA"/>
    </w:rPr>
  </w:style>
  <w:style w:type="character" w:customStyle="1" w:styleId="highlight">
    <w:name w:val="highlight"/>
    <w:basedOn w:val="a0"/>
    <w:rsid w:val="00643024"/>
  </w:style>
  <w:style w:type="character" w:customStyle="1" w:styleId="200">
    <w:name w:val=" Знак Знак20"/>
    <w:rsid w:val="00643024"/>
    <w:rPr>
      <w:rFonts w:ascii="Arial" w:eastAsia="Times New Roman" w:hAnsi="Arial" w:cs="Arial"/>
      <w:bCs w:val="0"/>
      <w:noProof w:val="0"/>
      <w:kern w:val="1"/>
      <w:sz w:val="36"/>
      <w:szCs w:val="32"/>
      <w:lang w:eastAsia="ar-SA"/>
    </w:rPr>
  </w:style>
  <w:style w:type="character" w:customStyle="1" w:styleId="190">
    <w:name w:val=" Знак Знак19"/>
    <w:rsid w:val="00643024"/>
    <w:rPr>
      <w:rFonts w:ascii="Arial" w:eastAsia="Times New Roman" w:hAnsi="Arial" w:cs="Arial"/>
      <w:bCs w:val="0"/>
      <w:iCs w:val="0"/>
      <w:noProof w:val="0"/>
      <w:sz w:val="32"/>
      <w:szCs w:val="28"/>
      <w:lang w:eastAsia="ar-SA"/>
    </w:rPr>
  </w:style>
  <w:style w:type="paragraph" w:customStyle="1" w:styleId="161">
    <w:name w:val="стиль161"/>
    <w:basedOn w:val="a"/>
    <w:rsid w:val="00643024"/>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643024"/>
    <w:rPr>
      <w:rFonts w:ascii="Verdana" w:hAnsi="Verdana" w:hint="default"/>
      <w:b w:val="0"/>
      <w:bCs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43024"/>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basedOn w:val="a"/>
    <w:next w:val="a"/>
    <w:link w:val="20"/>
    <w:qFormat/>
    <w:rsid w:val="00643024"/>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
    <w:next w:val="a"/>
    <w:link w:val="30"/>
    <w:qFormat/>
    <w:rsid w:val="00643024"/>
    <w:pPr>
      <w:keepNext/>
      <w:suppressAutoHyphens/>
      <w:spacing w:before="240" w:after="60" w:line="240" w:lineRule="auto"/>
      <w:jc w:val="center"/>
      <w:outlineLvl w:val="2"/>
    </w:pPr>
    <w:rPr>
      <w:rFonts w:ascii="Arial" w:eastAsia="Times New Roman" w:hAnsi="Arial" w:cs="Arial"/>
      <w:bCs/>
      <w:i/>
      <w:sz w:val="28"/>
      <w:szCs w:val="26"/>
      <w:lang w:eastAsia="ar-SA"/>
    </w:rPr>
  </w:style>
  <w:style w:type="paragraph" w:styleId="4">
    <w:name w:val="heading 4"/>
    <w:basedOn w:val="a"/>
    <w:next w:val="a"/>
    <w:link w:val="40"/>
    <w:qFormat/>
    <w:rsid w:val="00643024"/>
    <w:pPr>
      <w:keepNext/>
      <w:suppressAutoHyphens/>
      <w:spacing w:before="240" w:after="60" w:line="240" w:lineRule="auto"/>
      <w:jc w:val="both"/>
      <w:outlineLvl w:val="3"/>
    </w:pPr>
    <w:rPr>
      <w:rFonts w:ascii="Arial" w:eastAsia="Times New Roman" w:hAnsi="Arial" w:cs="Arial"/>
      <w:bCs/>
      <w:i/>
      <w:sz w:val="24"/>
      <w:szCs w:val="28"/>
      <w:lang w:eastAsia="ar-SA"/>
    </w:rPr>
  </w:style>
  <w:style w:type="paragraph" w:styleId="5">
    <w:name w:val="heading 5"/>
    <w:basedOn w:val="a"/>
    <w:next w:val="a"/>
    <w:link w:val="50"/>
    <w:uiPriority w:val="9"/>
    <w:qFormat/>
    <w:rsid w:val="00643024"/>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
    <w:next w:val="a"/>
    <w:link w:val="60"/>
    <w:qFormat/>
    <w:rsid w:val="00643024"/>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
    <w:next w:val="a"/>
    <w:link w:val="70"/>
    <w:qFormat/>
    <w:rsid w:val="00643024"/>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ТАБЛ"/>
    <w:basedOn w:val="a"/>
    <w:next w:val="a"/>
    <w:link w:val="80"/>
    <w:qFormat/>
    <w:rsid w:val="00643024"/>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ТАБЛИЦА"/>
    <w:basedOn w:val="a"/>
    <w:next w:val="a"/>
    <w:link w:val="90"/>
    <w:qFormat/>
    <w:rsid w:val="00643024"/>
    <w:pPr>
      <w:suppressAutoHyphens/>
      <w:spacing w:before="240" w:after="60" w:line="240" w:lineRule="auto"/>
      <w:jc w:val="both"/>
      <w:outlineLvl w:val="8"/>
    </w:pPr>
    <w:rPr>
      <w:rFonts w:ascii="Arial" w:eastAsia="Times New Roman" w:hAnsi="Arial" w:cs="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3024"/>
    <w:rPr>
      <w:rFonts w:ascii="Arial" w:eastAsia="Times New Roman" w:hAnsi="Arial" w:cs="Arial"/>
      <w:bCs/>
      <w:kern w:val="32"/>
      <w:sz w:val="36"/>
      <w:szCs w:val="32"/>
      <w:lang w:eastAsia="ar-SA"/>
    </w:rPr>
  </w:style>
  <w:style w:type="character" w:customStyle="1" w:styleId="20">
    <w:name w:val="Заголовок 2 Знак"/>
    <w:basedOn w:val="a0"/>
    <w:link w:val="2"/>
    <w:rsid w:val="00643024"/>
    <w:rPr>
      <w:rFonts w:ascii="Arial" w:eastAsia="Times New Roman" w:hAnsi="Arial" w:cs="Arial"/>
      <w:bCs/>
      <w:iCs/>
      <w:sz w:val="32"/>
      <w:szCs w:val="28"/>
      <w:lang w:eastAsia="ar-SA"/>
    </w:rPr>
  </w:style>
  <w:style w:type="character" w:customStyle="1" w:styleId="30">
    <w:name w:val="Заголовок 3 Знак"/>
    <w:basedOn w:val="a0"/>
    <w:link w:val="3"/>
    <w:rsid w:val="00643024"/>
    <w:rPr>
      <w:rFonts w:ascii="Arial" w:eastAsia="Times New Roman" w:hAnsi="Arial" w:cs="Arial"/>
      <w:bCs/>
      <w:i/>
      <w:sz w:val="28"/>
      <w:szCs w:val="26"/>
      <w:lang w:eastAsia="ar-SA"/>
    </w:rPr>
  </w:style>
  <w:style w:type="character" w:customStyle="1" w:styleId="40">
    <w:name w:val="Заголовок 4 Знак"/>
    <w:basedOn w:val="a0"/>
    <w:link w:val="4"/>
    <w:rsid w:val="00643024"/>
    <w:rPr>
      <w:rFonts w:ascii="Arial" w:eastAsia="Times New Roman" w:hAnsi="Arial" w:cs="Arial"/>
      <w:bCs/>
      <w:i/>
      <w:sz w:val="24"/>
      <w:szCs w:val="28"/>
      <w:lang w:eastAsia="ar-SA"/>
    </w:rPr>
  </w:style>
  <w:style w:type="character" w:customStyle="1" w:styleId="50">
    <w:name w:val="Заголовок 5 Знак"/>
    <w:basedOn w:val="a0"/>
    <w:link w:val="5"/>
    <w:uiPriority w:val="9"/>
    <w:rsid w:val="00643024"/>
    <w:rPr>
      <w:rFonts w:ascii="Arial" w:eastAsia="Times New Roman" w:hAnsi="Arial" w:cs="Arial"/>
      <w:bCs/>
      <w:i/>
      <w:iCs/>
      <w:sz w:val="24"/>
      <w:szCs w:val="26"/>
      <w:lang w:eastAsia="ar-SA"/>
    </w:rPr>
  </w:style>
  <w:style w:type="character" w:customStyle="1" w:styleId="60">
    <w:name w:val="Заголовок 6 Знак"/>
    <w:basedOn w:val="a0"/>
    <w:link w:val="6"/>
    <w:rsid w:val="00643024"/>
    <w:rPr>
      <w:rFonts w:ascii="Arial" w:eastAsia="Times New Roman" w:hAnsi="Arial" w:cs="Arial"/>
      <w:bCs/>
      <w:i/>
      <w:sz w:val="24"/>
      <w:lang w:eastAsia="ar-SA"/>
    </w:rPr>
  </w:style>
  <w:style w:type="character" w:customStyle="1" w:styleId="70">
    <w:name w:val="Заголовок 7 Знак"/>
    <w:basedOn w:val="a0"/>
    <w:link w:val="7"/>
    <w:rsid w:val="00643024"/>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0"/>
    <w:link w:val="8"/>
    <w:rsid w:val="00643024"/>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0"/>
    <w:link w:val="9"/>
    <w:rsid w:val="00643024"/>
    <w:rPr>
      <w:rFonts w:ascii="Arial" w:eastAsia="Times New Roman" w:hAnsi="Arial" w:cs="Arial"/>
      <w:sz w:val="28"/>
      <w:lang w:eastAsia="ar-SA"/>
    </w:rPr>
  </w:style>
  <w:style w:type="numbering" w:customStyle="1" w:styleId="11">
    <w:name w:val="Нет списка1"/>
    <w:next w:val="a2"/>
    <w:uiPriority w:val="99"/>
    <w:semiHidden/>
    <w:unhideWhenUsed/>
    <w:rsid w:val="00643024"/>
  </w:style>
  <w:style w:type="paragraph" w:customStyle="1" w:styleId="a3">
    <w:name w:val="текст табл"/>
    <w:basedOn w:val="a"/>
    <w:link w:val="a4"/>
    <w:qFormat/>
    <w:rsid w:val="00643024"/>
    <w:pPr>
      <w:suppressAutoHyphens/>
      <w:spacing w:after="0" w:line="240" w:lineRule="auto"/>
      <w:ind w:firstLine="709"/>
      <w:jc w:val="both"/>
    </w:pPr>
    <w:rPr>
      <w:rFonts w:ascii="Arial" w:eastAsia="Calibri" w:hAnsi="Arial" w:cs="Arial"/>
      <w:sz w:val="24"/>
      <w:szCs w:val="24"/>
      <w:lang w:eastAsia="ar-SA"/>
    </w:rPr>
  </w:style>
  <w:style w:type="character" w:customStyle="1" w:styleId="a4">
    <w:name w:val="текст табл Знак"/>
    <w:link w:val="a3"/>
    <w:rsid w:val="00643024"/>
    <w:rPr>
      <w:rFonts w:ascii="Arial" w:eastAsia="Calibri" w:hAnsi="Arial" w:cs="Arial"/>
      <w:sz w:val="24"/>
      <w:szCs w:val="24"/>
      <w:lang w:eastAsia="ar-SA"/>
    </w:rPr>
  </w:style>
  <w:style w:type="paragraph" w:styleId="a5">
    <w:name w:val="Title"/>
    <w:aliases w:val="Название таблицы"/>
    <w:basedOn w:val="a"/>
    <w:next w:val="a"/>
    <w:link w:val="a6"/>
    <w:qFormat/>
    <w:rsid w:val="00643024"/>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6">
    <w:name w:val="Название Знак"/>
    <w:aliases w:val="Название таблицы Знак"/>
    <w:basedOn w:val="a0"/>
    <w:link w:val="a5"/>
    <w:rsid w:val="00643024"/>
    <w:rPr>
      <w:rFonts w:ascii="Arial" w:eastAsia="Times New Roman" w:hAnsi="Arial" w:cs="Arial"/>
      <w:b/>
      <w:bCs/>
      <w:kern w:val="28"/>
      <w:sz w:val="24"/>
      <w:szCs w:val="32"/>
      <w:lang w:eastAsia="ar-SA"/>
    </w:rPr>
  </w:style>
  <w:style w:type="paragraph" w:styleId="a7">
    <w:name w:val="Subtitle"/>
    <w:basedOn w:val="a"/>
    <w:next w:val="a"/>
    <w:link w:val="a8"/>
    <w:qFormat/>
    <w:rsid w:val="00643024"/>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8">
    <w:name w:val="Подзаголовок Знак"/>
    <w:basedOn w:val="a0"/>
    <w:link w:val="a7"/>
    <w:rsid w:val="00643024"/>
    <w:rPr>
      <w:rFonts w:ascii="Arial" w:eastAsia="Times New Roman" w:hAnsi="Arial" w:cs="Arial"/>
      <w:b/>
      <w:i/>
      <w:color w:val="404040"/>
      <w:sz w:val="24"/>
      <w:szCs w:val="16"/>
      <w:lang w:eastAsia="ar-SA"/>
    </w:rPr>
  </w:style>
  <w:style w:type="character" w:styleId="a9">
    <w:name w:val="Strong"/>
    <w:qFormat/>
    <w:rsid w:val="00643024"/>
    <w:rPr>
      <w:rFonts w:ascii="Arial" w:hAnsi="Arial"/>
      <w:bCs/>
      <w:sz w:val="20"/>
    </w:rPr>
  </w:style>
  <w:style w:type="character" w:styleId="aa">
    <w:name w:val="Emphasis"/>
    <w:qFormat/>
    <w:rsid w:val="00643024"/>
    <w:rPr>
      <w:rFonts w:ascii="Arial" w:hAnsi="Arial"/>
      <w:i/>
      <w:iCs/>
      <w:sz w:val="24"/>
    </w:rPr>
  </w:style>
  <w:style w:type="paragraph" w:styleId="ab">
    <w:name w:val="No Spacing"/>
    <w:basedOn w:val="a"/>
    <w:link w:val="ac"/>
    <w:qFormat/>
    <w:rsid w:val="00643024"/>
    <w:pPr>
      <w:suppressAutoHyphens/>
      <w:spacing w:after="0" w:line="240" w:lineRule="auto"/>
    </w:pPr>
    <w:rPr>
      <w:rFonts w:ascii="Arial" w:eastAsia="Times New Roman" w:hAnsi="Arial" w:cs="Arial"/>
      <w:sz w:val="24"/>
      <w:szCs w:val="32"/>
      <w:lang w:eastAsia="ar-SA"/>
    </w:rPr>
  </w:style>
  <w:style w:type="character" w:customStyle="1" w:styleId="ac">
    <w:name w:val="Без интервала Знак"/>
    <w:link w:val="ab"/>
    <w:rsid w:val="00643024"/>
    <w:rPr>
      <w:rFonts w:ascii="Arial" w:eastAsia="Times New Roman" w:hAnsi="Arial" w:cs="Arial"/>
      <w:sz w:val="24"/>
      <w:szCs w:val="32"/>
      <w:lang w:eastAsia="ar-SA"/>
    </w:rPr>
  </w:style>
  <w:style w:type="paragraph" w:styleId="ad">
    <w:name w:val="List Paragraph"/>
    <w:basedOn w:val="a"/>
    <w:qFormat/>
    <w:rsid w:val="00643024"/>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qFormat/>
    <w:rsid w:val="00643024"/>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0"/>
    <w:link w:val="21"/>
    <w:rsid w:val="00643024"/>
    <w:rPr>
      <w:rFonts w:ascii="Arial" w:eastAsia="Times New Roman" w:hAnsi="Arial" w:cs="Arial"/>
      <w:i/>
      <w:sz w:val="24"/>
      <w:szCs w:val="16"/>
      <w:lang w:eastAsia="ar-SA"/>
    </w:rPr>
  </w:style>
  <w:style w:type="paragraph" w:styleId="ae">
    <w:name w:val="Intense Quote"/>
    <w:basedOn w:val="a"/>
    <w:next w:val="a"/>
    <w:link w:val="af"/>
    <w:qFormat/>
    <w:rsid w:val="00643024"/>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
    <w:name w:val="Выделенная цитата Знак"/>
    <w:basedOn w:val="a0"/>
    <w:link w:val="ae"/>
    <w:rsid w:val="00643024"/>
    <w:rPr>
      <w:rFonts w:ascii="Arial" w:eastAsia="Times New Roman" w:hAnsi="Arial" w:cs="Arial"/>
      <w:b/>
      <w:i/>
      <w:sz w:val="24"/>
      <w:lang w:eastAsia="ar-SA"/>
    </w:rPr>
  </w:style>
  <w:style w:type="character" w:styleId="af0">
    <w:name w:val="Subtle Emphasis"/>
    <w:qFormat/>
    <w:rsid w:val="00643024"/>
    <w:rPr>
      <w:rFonts w:ascii="Arial" w:hAnsi="Arial"/>
      <w:i/>
      <w:color w:val="5A5A5A"/>
      <w:sz w:val="24"/>
    </w:rPr>
  </w:style>
  <w:style w:type="character" w:styleId="af1">
    <w:name w:val="Intense Emphasis"/>
    <w:uiPriority w:val="21"/>
    <w:qFormat/>
    <w:rsid w:val="00643024"/>
    <w:rPr>
      <w:b/>
      <w:i/>
      <w:sz w:val="24"/>
      <w:szCs w:val="24"/>
      <w:u w:val="single"/>
    </w:rPr>
  </w:style>
  <w:style w:type="character" w:styleId="af2">
    <w:name w:val="Subtle Reference"/>
    <w:qFormat/>
    <w:rsid w:val="00643024"/>
    <w:rPr>
      <w:rFonts w:ascii="Arial" w:hAnsi="Arial"/>
      <w:i/>
      <w:color w:val="0070C0"/>
      <w:sz w:val="24"/>
      <w:szCs w:val="24"/>
      <w:u w:val="single"/>
    </w:rPr>
  </w:style>
  <w:style w:type="character" w:styleId="af3">
    <w:name w:val="Intense Reference"/>
    <w:uiPriority w:val="32"/>
    <w:qFormat/>
    <w:rsid w:val="00643024"/>
    <w:rPr>
      <w:b/>
      <w:sz w:val="24"/>
      <w:u w:val="single"/>
    </w:rPr>
  </w:style>
  <w:style w:type="character" w:styleId="af4">
    <w:name w:val="Book Title"/>
    <w:uiPriority w:val="33"/>
    <w:qFormat/>
    <w:rsid w:val="00643024"/>
    <w:rPr>
      <w:rFonts w:ascii="Cambria" w:eastAsia="Times New Roman" w:hAnsi="Cambria"/>
      <w:b/>
      <w:i/>
      <w:sz w:val="24"/>
      <w:szCs w:val="24"/>
    </w:rPr>
  </w:style>
  <w:style w:type="paragraph" w:styleId="af5">
    <w:name w:val="TOC Heading"/>
    <w:basedOn w:val="1"/>
    <w:next w:val="a"/>
    <w:uiPriority w:val="39"/>
    <w:qFormat/>
    <w:rsid w:val="00643024"/>
    <w:pPr>
      <w:outlineLvl w:val="9"/>
    </w:pPr>
  </w:style>
  <w:style w:type="character" w:customStyle="1" w:styleId="WW8Num3z0">
    <w:name w:val="WW8Num3z0"/>
    <w:rsid w:val="00643024"/>
    <w:rPr>
      <w:rFonts w:ascii="Symbol" w:hAnsi="Symbol"/>
    </w:rPr>
  </w:style>
  <w:style w:type="character" w:customStyle="1" w:styleId="WW8Num4z0">
    <w:name w:val="WW8Num4z0"/>
    <w:rsid w:val="00643024"/>
    <w:rPr>
      <w:rFonts w:ascii="Symbol" w:hAnsi="Symbol"/>
    </w:rPr>
  </w:style>
  <w:style w:type="character" w:customStyle="1" w:styleId="WW8Num5z0">
    <w:name w:val="WW8Num5z0"/>
    <w:rsid w:val="00643024"/>
    <w:rPr>
      <w:rFonts w:ascii="Symbol" w:hAnsi="Symbol"/>
    </w:rPr>
  </w:style>
  <w:style w:type="character" w:customStyle="1" w:styleId="WW8Num6z0">
    <w:name w:val="WW8Num6z0"/>
    <w:rsid w:val="00643024"/>
    <w:rPr>
      <w:rFonts w:ascii="Symbol" w:hAnsi="Symbol"/>
    </w:rPr>
  </w:style>
  <w:style w:type="character" w:customStyle="1" w:styleId="WW8Num7z0">
    <w:name w:val="WW8Num7z0"/>
    <w:rsid w:val="00643024"/>
    <w:rPr>
      <w:rFonts w:ascii="Symbol" w:hAnsi="Symbol"/>
    </w:rPr>
  </w:style>
  <w:style w:type="character" w:customStyle="1" w:styleId="WW8Num8z1">
    <w:name w:val="WW8Num8z1"/>
    <w:rsid w:val="00643024"/>
    <w:rPr>
      <w:rFonts w:ascii="Symbol" w:hAnsi="Symbol"/>
    </w:rPr>
  </w:style>
  <w:style w:type="character" w:customStyle="1" w:styleId="WW8Num9z0">
    <w:name w:val="WW8Num9z0"/>
    <w:rsid w:val="00643024"/>
    <w:rPr>
      <w:sz w:val="20"/>
    </w:rPr>
  </w:style>
  <w:style w:type="character" w:customStyle="1" w:styleId="WW8Num10z0">
    <w:name w:val="WW8Num10z0"/>
    <w:rsid w:val="00643024"/>
    <w:rPr>
      <w:rFonts w:ascii="Symbol" w:hAnsi="Symbol"/>
    </w:rPr>
  </w:style>
  <w:style w:type="character" w:customStyle="1" w:styleId="WW8Num11z0">
    <w:name w:val="WW8Num11z0"/>
    <w:rsid w:val="00643024"/>
    <w:rPr>
      <w:rFonts w:ascii="Symbol" w:hAnsi="Symbol"/>
    </w:rPr>
  </w:style>
  <w:style w:type="character" w:customStyle="1" w:styleId="WW8Num12z0">
    <w:name w:val="WW8Num12z0"/>
    <w:rsid w:val="00643024"/>
    <w:rPr>
      <w:rFonts w:ascii="Symbol" w:hAnsi="Symbol"/>
    </w:rPr>
  </w:style>
  <w:style w:type="character" w:customStyle="1" w:styleId="WW8Num13z0">
    <w:name w:val="WW8Num13z0"/>
    <w:rsid w:val="00643024"/>
    <w:rPr>
      <w:rFonts w:ascii="Symbol" w:hAnsi="Symbol"/>
    </w:rPr>
  </w:style>
  <w:style w:type="character" w:customStyle="1" w:styleId="WW8Num14z0">
    <w:name w:val="WW8Num14z0"/>
    <w:rsid w:val="00643024"/>
    <w:rPr>
      <w:rFonts w:ascii="Symbol" w:hAnsi="Symbol"/>
    </w:rPr>
  </w:style>
  <w:style w:type="character" w:customStyle="1" w:styleId="WW8Num15z0">
    <w:name w:val="WW8Num15z0"/>
    <w:rsid w:val="00643024"/>
    <w:rPr>
      <w:rFonts w:ascii="Symbol" w:hAnsi="Symbol"/>
    </w:rPr>
  </w:style>
  <w:style w:type="character" w:customStyle="1" w:styleId="WW8Num16z0">
    <w:name w:val="WW8Num16z0"/>
    <w:rsid w:val="00643024"/>
    <w:rPr>
      <w:rFonts w:ascii="Symbol" w:hAnsi="Symbol"/>
    </w:rPr>
  </w:style>
  <w:style w:type="character" w:customStyle="1" w:styleId="WW8Num17z0">
    <w:name w:val="WW8Num17z0"/>
    <w:rsid w:val="00643024"/>
    <w:rPr>
      <w:rFonts w:ascii="Symbol" w:hAnsi="Symbol"/>
    </w:rPr>
  </w:style>
  <w:style w:type="character" w:customStyle="1" w:styleId="WW8Num18z0">
    <w:name w:val="WW8Num18z0"/>
    <w:rsid w:val="00643024"/>
    <w:rPr>
      <w:rFonts w:ascii="Symbol" w:hAnsi="Symbol"/>
    </w:rPr>
  </w:style>
  <w:style w:type="character" w:customStyle="1" w:styleId="WW8Num19z0">
    <w:name w:val="WW8Num19z0"/>
    <w:rsid w:val="00643024"/>
    <w:rPr>
      <w:rFonts w:ascii="Arial" w:hAnsi="Arial"/>
    </w:rPr>
  </w:style>
  <w:style w:type="character" w:customStyle="1" w:styleId="WW8Num20z0">
    <w:name w:val="WW8Num20z0"/>
    <w:rsid w:val="00643024"/>
    <w:rPr>
      <w:rFonts w:ascii="Symbol" w:hAnsi="Symbol"/>
    </w:rPr>
  </w:style>
  <w:style w:type="character" w:customStyle="1" w:styleId="WW8Num21z0">
    <w:name w:val="WW8Num21z0"/>
    <w:rsid w:val="00643024"/>
    <w:rPr>
      <w:rFonts w:ascii="Symbol" w:hAnsi="Symbol"/>
    </w:rPr>
  </w:style>
  <w:style w:type="character" w:customStyle="1" w:styleId="WW8Num22z0">
    <w:name w:val="WW8Num22z0"/>
    <w:rsid w:val="00643024"/>
    <w:rPr>
      <w:rFonts w:ascii="Symbol" w:hAnsi="Symbol"/>
    </w:rPr>
  </w:style>
  <w:style w:type="character" w:customStyle="1" w:styleId="WW8Num24z0">
    <w:name w:val="WW8Num24z0"/>
    <w:rsid w:val="00643024"/>
    <w:rPr>
      <w:rFonts w:ascii="Symbol" w:hAnsi="Symbol"/>
      <w:color w:val="auto"/>
    </w:rPr>
  </w:style>
  <w:style w:type="character" w:customStyle="1" w:styleId="WW8Num25z0">
    <w:name w:val="WW8Num25z0"/>
    <w:rsid w:val="00643024"/>
    <w:rPr>
      <w:rFonts w:ascii="Symbol" w:hAnsi="Symbol"/>
    </w:rPr>
  </w:style>
  <w:style w:type="character" w:customStyle="1" w:styleId="WW8Num27z0">
    <w:name w:val="WW8Num27z0"/>
    <w:rsid w:val="00643024"/>
    <w:rPr>
      <w:rFonts w:ascii="Symbol" w:hAnsi="Symbol"/>
    </w:rPr>
  </w:style>
  <w:style w:type="character" w:customStyle="1" w:styleId="WW8Num28z0">
    <w:name w:val="WW8Num28z0"/>
    <w:rsid w:val="00643024"/>
    <w:rPr>
      <w:rFonts w:ascii="Symbol" w:hAnsi="Symbol"/>
    </w:rPr>
  </w:style>
  <w:style w:type="character" w:customStyle="1" w:styleId="WW8Num30z0">
    <w:name w:val="WW8Num30z0"/>
    <w:rsid w:val="00643024"/>
    <w:rPr>
      <w:rFonts w:ascii="Symbol" w:hAnsi="Symbol"/>
    </w:rPr>
  </w:style>
  <w:style w:type="character" w:customStyle="1" w:styleId="WW8Num31z0">
    <w:name w:val="WW8Num31z0"/>
    <w:rsid w:val="00643024"/>
    <w:rPr>
      <w:rFonts w:ascii="Symbol" w:hAnsi="Symbol"/>
    </w:rPr>
  </w:style>
  <w:style w:type="character" w:customStyle="1" w:styleId="WW8Num32z0">
    <w:name w:val="WW8Num32z0"/>
    <w:rsid w:val="00643024"/>
    <w:rPr>
      <w:rFonts w:ascii="Symbol" w:hAnsi="Symbol"/>
    </w:rPr>
  </w:style>
  <w:style w:type="character" w:customStyle="1" w:styleId="WW8Num34z0">
    <w:name w:val="WW8Num34z0"/>
    <w:rsid w:val="00643024"/>
    <w:rPr>
      <w:rFonts w:ascii="Symbol" w:hAnsi="Symbol"/>
    </w:rPr>
  </w:style>
  <w:style w:type="character" w:customStyle="1" w:styleId="WW8Num35z0">
    <w:name w:val="WW8Num35z0"/>
    <w:rsid w:val="00643024"/>
    <w:rPr>
      <w:rFonts w:ascii="Symbol" w:hAnsi="Symbol"/>
    </w:rPr>
  </w:style>
  <w:style w:type="character" w:customStyle="1" w:styleId="WW8Num37z0">
    <w:name w:val="WW8Num37z0"/>
    <w:rsid w:val="00643024"/>
    <w:rPr>
      <w:rFonts w:ascii="Symbol" w:hAnsi="Symbol"/>
    </w:rPr>
  </w:style>
  <w:style w:type="character" w:customStyle="1" w:styleId="WW8Num38z0">
    <w:name w:val="WW8Num38z0"/>
    <w:rsid w:val="00643024"/>
    <w:rPr>
      <w:rFonts w:ascii="Symbol" w:hAnsi="Symbol"/>
    </w:rPr>
  </w:style>
  <w:style w:type="character" w:customStyle="1" w:styleId="WW8Num42z0">
    <w:name w:val="WW8Num42z0"/>
    <w:rsid w:val="00643024"/>
    <w:rPr>
      <w:rFonts w:ascii="Symbol" w:hAnsi="Symbol"/>
    </w:rPr>
  </w:style>
  <w:style w:type="character" w:customStyle="1" w:styleId="WW8Num44z0">
    <w:name w:val="WW8Num44z0"/>
    <w:rsid w:val="00643024"/>
    <w:rPr>
      <w:rFonts w:ascii="Symbol" w:hAnsi="Symbol"/>
    </w:rPr>
  </w:style>
  <w:style w:type="character" w:customStyle="1" w:styleId="WW8Num45z0">
    <w:name w:val="WW8Num45z0"/>
    <w:rsid w:val="00643024"/>
    <w:rPr>
      <w:rFonts w:ascii="Symbol" w:hAnsi="Symbol"/>
      <w:color w:val="auto"/>
    </w:rPr>
  </w:style>
  <w:style w:type="character" w:customStyle="1" w:styleId="WW8Num46z0">
    <w:name w:val="WW8Num46z0"/>
    <w:rsid w:val="00643024"/>
    <w:rPr>
      <w:rFonts w:ascii="Symbol" w:hAnsi="Symbol"/>
    </w:rPr>
  </w:style>
  <w:style w:type="character" w:customStyle="1" w:styleId="WW8Num47z0">
    <w:name w:val="WW8Num47z0"/>
    <w:rsid w:val="00643024"/>
    <w:rPr>
      <w:rFonts w:ascii="Symbol" w:hAnsi="Symbol"/>
      <w:color w:val="auto"/>
    </w:rPr>
  </w:style>
  <w:style w:type="character" w:customStyle="1" w:styleId="WW8Num48z0">
    <w:name w:val="WW8Num48z0"/>
    <w:rsid w:val="00643024"/>
    <w:rPr>
      <w:rFonts w:ascii="Symbol" w:hAnsi="Symbol"/>
    </w:rPr>
  </w:style>
  <w:style w:type="character" w:customStyle="1" w:styleId="WW8Num50z0">
    <w:name w:val="WW8Num50z0"/>
    <w:rsid w:val="0064302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643024"/>
    <w:rPr>
      <w:rFonts w:ascii="Arial" w:hAnsi="Arial"/>
    </w:rPr>
  </w:style>
  <w:style w:type="character" w:customStyle="1" w:styleId="WW8Num53z0">
    <w:name w:val="WW8Num53z0"/>
    <w:rsid w:val="00643024"/>
    <w:rPr>
      <w:rFonts w:ascii="Symbol" w:hAnsi="Symbol"/>
    </w:rPr>
  </w:style>
  <w:style w:type="character" w:customStyle="1" w:styleId="WW8Num55z0">
    <w:name w:val="WW8Num55z0"/>
    <w:rsid w:val="00643024"/>
    <w:rPr>
      <w:rFonts w:ascii="Symbol" w:hAnsi="Symbol"/>
    </w:rPr>
  </w:style>
  <w:style w:type="character" w:customStyle="1" w:styleId="WW8Num57z0">
    <w:name w:val="WW8Num57z0"/>
    <w:rsid w:val="00643024"/>
    <w:rPr>
      <w:rFonts w:ascii="Arial" w:eastAsia="Times New Roman" w:hAnsi="Arial" w:cs="Arial"/>
    </w:rPr>
  </w:style>
  <w:style w:type="character" w:customStyle="1" w:styleId="WW8Num61z0">
    <w:name w:val="WW8Num61z0"/>
    <w:rsid w:val="00643024"/>
    <w:rPr>
      <w:rFonts w:ascii="Symbol" w:hAnsi="Symbol"/>
    </w:rPr>
  </w:style>
  <w:style w:type="character" w:customStyle="1" w:styleId="Absatz-Standardschriftart">
    <w:name w:val="Absatz-Standardschriftart"/>
    <w:rsid w:val="00643024"/>
  </w:style>
  <w:style w:type="character" w:customStyle="1" w:styleId="WW8Num13z1">
    <w:name w:val="WW8Num13z1"/>
    <w:rsid w:val="00643024"/>
    <w:rPr>
      <w:rFonts w:ascii="Courier New" w:hAnsi="Courier New"/>
    </w:rPr>
  </w:style>
  <w:style w:type="character" w:customStyle="1" w:styleId="WW8Num13z2">
    <w:name w:val="WW8Num13z2"/>
    <w:rsid w:val="00643024"/>
    <w:rPr>
      <w:rFonts w:ascii="Wingdings" w:hAnsi="Wingdings"/>
    </w:rPr>
  </w:style>
  <w:style w:type="character" w:customStyle="1" w:styleId="WW8Num14z1">
    <w:name w:val="WW8Num14z1"/>
    <w:rsid w:val="00643024"/>
    <w:rPr>
      <w:rFonts w:ascii="Courier New" w:hAnsi="Courier New" w:cs="Courier New"/>
    </w:rPr>
  </w:style>
  <w:style w:type="character" w:customStyle="1" w:styleId="WW8Num14z2">
    <w:name w:val="WW8Num14z2"/>
    <w:rsid w:val="00643024"/>
    <w:rPr>
      <w:rFonts w:ascii="Wingdings" w:hAnsi="Wingdings"/>
    </w:rPr>
  </w:style>
  <w:style w:type="character" w:customStyle="1" w:styleId="WW8Num15z1">
    <w:name w:val="WW8Num15z1"/>
    <w:rsid w:val="00643024"/>
    <w:rPr>
      <w:rFonts w:ascii="Courier New" w:hAnsi="Courier New" w:cs="Courier New"/>
    </w:rPr>
  </w:style>
  <w:style w:type="character" w:customStyle="1" w:styleId="WW8Num15z2">
    <w:name w:val="WW8Num15z2"/>
    <w:rsid w:val="00643024"/>
    <w:rPr>
      <w:rFonts w:ascii="Wingdings" w:hAnsi="Wingdings"/>
    </w:rPr>
  </w:style>
  <w:style w:type="character" w:customStyle="1" w:styleId="WW8Num16z1">
    <w:name w:val="WW8Num16z1"/>
    <w:rsid w:val="00643024"/>
    <w:rPr>
      <w:rFonts w:ascii="Courier New" w:hAnsi="Courier New" w:cs="Courier New"/>
    </w:rPr>
  </w:style>
  <w:style w:type="character" w:customStyle="1" w:styleId="WW8Num16z2">
    <w:name w:val="WW8Num16z2"/>
    <w:rsid w:val="00643024"/>
    <w:rPr>
      <w:rFonts w:ascii="Wingdings" w:hAnsi="Wingdings"/>
    </w:rPr>
  </w:style>
  <w:style w:type="character" w:customStyle="1" w:styleId="WW8Num17z1">
    <w:name w:val="WW8Num17z1"/>
    <w:rsid w:val="00643024"/>
    <w:rPr>
      <w:rFonts w:ascii="Courier New" w:hAnsi="Courier New" w:cs="Courier New"/>
    </w:rPr>
  </w:style>
  <w:style w:type="character" w:customStyle="1" w:styleId="WW8Num17z2">
    <w:name w:val="WW8Num17z2"/>
    <w:rsid w:val="00643024"/>
    <w:rPr>
      <w:rFonts w:ascii="Wingdings" w:hAnsi="Wingdings"/>
    </w:rPr>
  </w:style>
  <w:style w:type="character" w:customStyle="1" w:styleId="WW8Num18z1">
    <w:name w:val="WW8Num18z1"/>
    <w:rsid w:val="00643024"/>
    <w:rPr>
      <w:rFonts w:ascii="Courier New" w:hAnsi="Courier New" w:cs="Courier New"/>
    </w:rPr>
  </w:style>
  <w:style w:type="character" w:customStyle="1" w:styleId="WW8Num18z2">
    <w:name w:val="WW8Num18z2"/>
    <w:rsid w:val="00643024"/>
    <w:rPr>
      <w:rFonts w:ascii="Wingdings" w:hAnsi="Wingdings"/>
    </w:rPr>
  </w:style>
  <w:style w:type="character" w:customStyle="1" w:styleId="WW8Num19z1">
    <w:name w:val="WW8Num19z1"/>
    <w:rsid w:val="00643024"/>
    <w:rPr>
      <w:rFonts w:ascii="Courier New" w:hAnsi="Courier New" w:cs="Courier New"/>
    </w:rPr>
  </w:style>
  <w:style w:type="character" w:customStyle="1" w:styleId="WW8Num19z2">
    <w:name w:val="WW8Num19z2"/>
    <w:rsid w:val="00643024"/>
    <w:rPr>
      <w:rFonts w:ascii="Wingdings" w:hAnsi="Wingdings"/>
    </w:rPr>
  </w:style>
  <w:style w:type="character" w:customStyle="1" w:styleId="WW8Num19z3">
    <w:name w:val="WW8Num19z3"/>
    <w:rsid w:val="00643024"/>
    <w:rPr>
      <w:rFonts w:ascii="Symbol" w:hAnsi="Symbol"/>
    </w:rPr>
  </w:style>
  <w:style w:type="character" w:customStyle="1" w:styleId="WW8Num20z1">
    <w:name w:val="WW8Num20z1"/>
    <w:rsid w:val="00643024"/>
    <w:rPr>
      <w:rFonts w:ascii="Courier New" w:hAnsi="Courier New"/>
    </w:rPr>
  </w:style>
  <w:style w:type="character" w:customStyle="1" w:styleId="WW8Num20z2">
    <w:name w:val="WW8Num20z2"/>
    <w:rsid w:val="00643024"/>
    <w:rPr>
      <w:rFonts w:ascii="Wingdings" w:hAnsi="Wingdings"/>
    </w:rPr>
  </w:style>
  <w:style w:type="character" w:customStyle="1" w:styleId="WW8Num21z1">
    <w:name w:val="WW8Num21z1"/>
    <w:rsid w:val="00643024"/>
    <w:rPr>
      <w:rFonts w:ascii="Courier New" w:hAnsi="Courier New" w:cs="Courier New"/>
    </w:rPr>
  </w:style>
  <w:style w:type="character" w:customStyle="1" w:styleId="WW8Num21z2">
    <w:name w:val="WW8Num21z2"/>
    <w:rsid w:val="00643024"/>
    <w:rPr>
      <w:rFonts w:ascii="Wingdings" w:hAnsi="Wingdings"/>
    </w:rPr>
  </w:style>
  <w:style w:type="character" w:customStyle="1" w:styleId="WW8Num22z1">
    <w:name w:val="WW8Num22z1"/>
    <w:rsid w:val="00643024"/>
    <w:rPr>
      <w:rFonts w:ascii="Courier New" w:hAnsi="Courier New"/>
    </w:rPr>
  </w:style>
  <w:style w:type="character" w:customStyle="1" w:styleId="WW8Num22z2">
    <w:name w:val="WW8Num22z2"/>
    <w:rsid w:val="00643024"/>
    <w:rPr>
      <w:rFonts w:ascii="Wingdings" w:hAnsi="Wingdings"/>
    </w:rPr>
  </w:style>
  <w:style w:type="character" w:customStyle="1" w:styleId="WW8Num23z0">
    <w:name w:val="WW8Num23z0"/>
    <w:rsid w:val="00643024"/>
    <w:rPr>
      <w:rFonts w:ascii="Wingdings" w:hAnsi="Wingdings"/>
    </w:rPr>
  </w:style>
  <w:style w:type="character" w:customStyle="1" w:styleId="WW8Num23z1">
    <w:name w:val="WW8Num23z1"/>
    <w:rsid w:val="00643024"/>
    <w:rPr>
      <w:rFonts w:ascii="Courier New" w:hAnsi="Courier New"/>
    </w:rPr>
  </w:style>
  <w:style w:type="character" w:customStyle="1" w:styleId="WW8Num23z2">
    <w:name w:val="WW8Num23z2"/>
    <w:rsid w:val="00643024"/>
    <w:rPr>
      <w:rFonts w:ascii="Wingdings" w:hAnsi="Wingdings"/>
    </w:rPr>
  </w:style>
  <w:style w:type="character" w:customStyle="1" w:styleId="WW8Num24z1">
    <w:name w:val="WW8Num24z1"/>
    <w:rsid w:val="00643024"/>
    <w:rPr>
      <w:rFonts w:ascii="Courier New" w:hAnsi="Courier New" w:cs="Courier New"/>
    </w:rPr>
  </w:style>
  <w:style w:type="character" w:customStyle="1" w:styleId="WW8Num24z2">
    <w:name w:val="WW8Num24z2"/>
    <w:rsid w:val="00643024"/>
    <w:rPr>
      <w:rFonts w:ascii="Wingdings" w:hAnsi="Wingdings"/>
    </w:rPr>
  </w:style>
  <w:style w:type="character" w:customStyle="1" w:styleId="WW8Num24z3">
    <w:name w:val="WW8Num24z3"/>
    <w:rsid w:val="00643024"/>
    <w:rPr>
      <w:rFonts w:ascii="Symbol" w:hAnsi="Symbol"/>
    </w:rPr>
  </w:style>
  <w:style w:type="character" w:customStyle="1" w:styleId="WW8Num26z0">
    <w:name w:val="WW8Num26z0"/>
    <w:rsid w:val="00643024"/>
    <w:rPr>
      <w:rFonts w:ascii="Symbol" w:hAnsi="Symbol"/>
    </w:rPr>
  </w:style>
  <w:style w:type="character" w:customStyle="1" w:styleId="WW8Num26z1">
    <w:name w:val="WW8Num26z1"/>
    <w:rsid w:val="00643024"/>
    <w:rPr>
      <w:rFonts w:ascii="Courier New" w:hAnsi="Courier New" w:cs="Courier New"/>
    </w:rPr>
  </w:style>
  <w:style w:type="character" w:customStyle="1" w:styleId="WW8Num26z2">
    <w:name w:val="WW8Num26z2"/>
    <w:rsid w:val="00643024"/>
    <w:rPr>
      <w:rFonts w:ascii="Wingdings" w:hAnsi="Wingdings"/>
    </w:rPr>
  </w:style>
  <w:style w:type="character" w:customStyle="1" w:styleId="WW8Num27z1">
    <w:name w:val="WW8Num27z1"/>
    <w:rsid w:val="00643024"/>
    <w:rPr>
      <w:rFonts w:ascii="Courier New" w:hAnsi="Courier New"/>
    </w:rPr>
  </w:style>
  <w:style w:type="character" w:customStyle="1" w:styleId="WW8Num27z2">
    <w:name w:val="WW8Num27z2"/>
    <w:rsid w:val="00643024"/>
    <w:rPr>
      <w:rFonts w:ascii="Wingdings" w:hAnsi="Wingdings"/>
    </w:rPr>
  </w:style>
  <w:style w:type="character" w:customStyle="1" w:styleId="WW8Num29z0">
    <w:name w:val="WW8Num29z0"/>
    <w:rsid w:val="00643024"/>
    <w:rPr>
      <w:rFonts w:ascii="Times New Roman" w:hAnsi="Times New Roman"/>
    </w:rPr>
  </w:style>
  <w:style w:type="character" w:customStyle="1" w:styleId="WW8Num30z1">
    <w:name w:val="WW8Num30z1"/>
    <w:rsid w:val="00643024"/>
    <w:rPr>
      <w:rFonts w:ascii="Courier New" w:hAnsi="Courier New" w:cs="Courier New"/>
    </w:rPr>
  </w:style>
  <w:style w:type="character" w:customStyle="1" w:styleId="WW8Num30z2">
    <w:name w:val="WW8Num30z2"/>
    <w:rsid w:val="00643024"/>
    <w:rPr>
      <w:rFonts w:ascii="Wingdings" w:hAnsi="Wingdings"/>
    </w:rPr>
  </w:style>
  <w:style w:type="character" w:customStyle="1" w:styleId="WW8Num32z1">
    <w:name w:val="WW8Num32z1"/>
    <w:rsid w:val="00643024"/>
    <w:rPr>
      <w:rFonts w:ascii="Courier New" w:hAnsi="Courier New"/>
    </w:rPr>
  </w:style>
  <w:style w:type="character" w:customStyle="1" w:styleId="WW8Num32z2">
    <w:name w:val="WW8Num32z2"/>
    <w:rsid w:val="00643024"/>
    <w:rPr>
      <w:rFonts w:ascii="Wingdings" w:hAnsi="Wingdings"/>
    </w:rPr>
  </w:style>
  <w:style w:type="character" w:customStyle="1" w:styleId="WW8Num33z0">
    <w:name w:val="WW8Num33z0"/>
    <w:rsid w:val="00643024"/>
    <w:rPr>
      <w:rFonts w:ascii="Symbol" w:hAnsi="Symbol"/>
    </w:rPr>
  </w:style>
  <w:style w:type="character" w:customStyle="1" w:styleId="WW8Num33z1">
    <w:name w:val="WW8Num33z1"/>
    <w:rsid w:val="00643024"/>
    <w:rPr>
      <w:rFonts w:ascii="Courier New" w:hAnsi="Courier New"/>
    </w:rPr>
  </w:style>
  <w:style w:type="character" w:customStyle="1" w:styleId="WW8Num33z2">
    <w:name w:val="WW8Num33z2"/>
    <w:rsid w:val="00643024"/>
    <w:rPr>
      <w:rFonts w:ascii="Wingdings" w:hAnsi="Wingdings"/>
    </w:rPr>
  </w:style>
  <w:style w:type="character" w:customStyle="1" w:styleId="WW8Num34z1">
    <w:name w:val="WW8Num34z1"/>
    <w:rsid w:val="00643024"/>
    <w:rPr>
      <w:rFonts w:ascii="Courier New" w:hAnsi="Courier New" w:cs="Courier New"/>
    </w:rPr>
  </w:style>
  <w:style w:type="character" w:customStyle="1" w:styleId="WW8Num34z2">
    <w:name w:val="WW8Num34z2"/>
    <w:rsid w:val="00643024"/>
    <w:rPr>
      <w:rFonts w:ascii="Wingdings" w:hAnsi="Wingdings"/>
    </w:rPr>
  </w:style>
  <w:style w:type="character" w:customStyle="1" w:styleId="WW8Num36z0">
    <w:name w:val="WW8Num36z0"/>
    <w:rsid w:val="00643024"/>
    <w:rPr>
      <w:rFonts w:ascii="Symbol" w:hAnsi="Symbol"/>
    </w:rPr>
  </w:style>
  <w:style w:type="character" w:customStyle="1" w:styleId="WW8Num36z1">
    <w:name w:val="WW8Num36z1"/>
    <w:rsid w:val="00643024"/>
    <w:rPr>
      <w:rFonts w:ascii="Courier New" w:hAnsi="Courier New" w:cs="Courier New"/>
    </w:rPr>
  </w:style>
  <w:style w:type="character" w:customStyle="1" w:styleId="WW8Num36z2">
    <w:name w:val="WW8Num36z2"/>
    <w:rsid w:val="00643024"/>
    <w:rPr>
      <w:rFonts w:ascii="Wingdings" w:hAnsi="Wingdings"/>
    </w:rPr>
  </w:style>
  <w:style w:type="character" w:customStyle="1" w:styleId="WW8Num37z1">
    <w:name w:val="WW8Num37z1"/>
    <w:rsid w:val="00643024"/>
    <w:rPr>
      <w:rFonts w:ascii="Courier New" w:hAnsi="Courier New" w:cs="Courier New"/>
    </w:rPr>
  </w:style>
  <w:style w:type="character" w:customStyle="1" w:styleId="WW8Num37z2">
    <w:name w:val="WW8Num37z2"/>
    <w:rsid w:val="00643024"/>
    <w:rPr>
      <w:rFonts w:ascii="Wingdings" w:hAnsi="Wingdings"/>
    </w:rPr>
  </w:style>
  <w:style w:type="character" w:customStyle="1" w:styleId="WW8Num39z0">
    <w:name w:val="WW8Num39z0"/>
    <w:rsid w:val="00643024"/>
    <w:rPr>
      <w:rFonts w:ascii="Symbol" w:hAnsi="Symbol"/>
    </w:rPr>
  </w:style>
  <w:style w:type="character" w:customStyle="1" w:styleId="WW8Num39z1">
    <w:name w:val="WW8Num39z1"/>
    <w:rsid w:val="00643024"/>
    <w:rPr>
      <w:rFonts w:ascii="Courier New" w:hAnsi="Courier New" w:cs="Courier New"/>
    </w:rPr>
  </w:style>
  <w:style w:type="character" w:customStyle="1" w:styleId="WW8Num39z2">
    <w:name w:val="WW8Num39z2"/>
    <w:rsid w:val="00643024"/>
    <w:rPr>
      <w:rFonts w:ascii="Wingdings" w:hAnsi="Wingdings"/>
    </w:rPr>
  </w:style>
  <w:style w:type="character" w:customStyle="1" w:styleId="WW8Num40z0">
    <w:name w:val="WW8Num40z0"/>
    <w:rsid w:val="00643024"/>
    <w:rPr>
      <w:rFonts w:ascii="Symbol" w:hAnsi="Symbol"/>
    </w:rPr>
  </w:style>
  <w:style w:type="character" w:customStyle="1" w:styleId="WW8Num40z1">
    <w:name w:val="WW8Num40z1"/>
    <w:rsid w:val="00643024"/>
    <w:rPr>
      <w:rFonts w:ascii="Courier New" w:hAnsi="Courier New" w:cs="Courier New"/>
    </w:rPr>
  </w:style>
  <w:style w:type="character" w:customStyle="1" w:styleId="WW8Num40z2">
    <w:name w:val="WW8Num40z2"/>
    <w:rsid w:val="00643024"/>
    <w:rPr>
      <w:rFonts w:ascii="Wingdings" w:hAnsi="Wingdings"/>
    </w:rPr>
  </w:style>
  <w:style w:type="character" w:customStyle="1" w:styleId="WW8Num44z1">
    <w:name w:val="WW8Num44z1"/>
    <w:rsid w:val="00643024"/>
    <w:rPr>
      <w:rFonts w:ascii="Courier New" w:hAnsi="Courier New" w:cs="Courier New"/>
    </w:rPr>
  </w:style>
  <w:style w:type="character" w:customStyle="1" w:styleId="WW8Num44z2">
    <w:name w:val="WW8Num44z2"/>
    <w:rsid w:val="00643024"/>
    <w:rPr>
      <w:rFonts w:ascii="Wingdings" w:hAnsi="Wingdings"/>
    </w:rPr>
  </w:style>
  <w:style w:type="character" w:customStyle="1" w:styleId="WW8Num46z1">
    <w:name w:val="WW8Num46z1"/>
    <w:rsid w:val="00643024"/>
    <w:rPr>
      <w:rFonts w:ascii="Courier New" w:hAnsi="Courier New" w:cs="Courier New"/>
    </w:rPr>
  </w:style>
  <w:style w:type="character" w:customStyle="1" w:styleId="WW8Num46z2">
    <w:name w:val="WW8Num46z2"/>
    <w:rsid w:val="00643024"/>
    <w:rPr>
      <w:rFonts w:ascii="Wingdings" w:hAnsi="Wingdings"/>
    </w:rPr>
  </w:style>
  <w:style w:type="character" w:customStyle="1" w:styleId="WW8Num47z1">
    <w:name w:val="WW8Num47z1"/>
    <w:rsid w:val="00643024"/>
    <w:rPr>
      <w:rFonts w:ascii="Courier New" w:hAnsi="Courier New" w:cs="Courier New"/>
    </w:rPr>
  </w:style>
  <w:style w:type="character" w:customStyle="1" w:styleId="WW8Num47z2">
    <w:name w:val="WW8Num47z2"/>
    <w:rsid w:val="00643024"/>
    <w:rPr>
      <w:rFonts w:ascii="Wingdings" w:hAnsi="Wingdings"/>
    </w:rPr>
  </w:style>
  <w:style w:type="character" w:customStyle="1" w:styleId="WW8Num47z3">
    <w:name w:val="WW8Num47z3"/>
    <w:rsid w:val="00643024"/>
    <w:rPr>
      <w:rFonts w:ascii="Symbol" w:hAnsi="Symbol"/>
    </w:rPr>
  </w:style>
  <w:style w:type="character" w:customStyle="1" w:styleId="WW8Num48z1">
    <w:name w:val="WW8Num48z1"/>
    <w:rsid w:val="00643024"/>
    <w:rPr>
      <w:rFonts w:ascii="Courier New" w:hAnsi="Courier New" w:cs="Courier New"/>
    </w:rPr>
  </w:style>
  <w:style w:type="character" w:customStyle="1" w:styleId="WW8Num48z2">
    <w:name w:val="WW8Num48z2"/>
    <w:rsid w:val="00643024"/>
    <w:rPr>
      <w:rFonts w:ascii="Wingdings" w:hAnsi="Wingdings"/>
    </w:rPr>
  </w:style>
  <w:style w:type="character" w:customStyle="1" w:styleId="WW8Num49z0">
    <w:name w:val="WW8Num49z0"/>
    <w:rsid w:val="00643024"/>
    <w:rPr>
      <w:rFonts w:ascii="Symbol" w:hAnsi="Symbol"/>
    </w:rPr>
  </w:style>
  <w:style w:type="character" w:customStyle="1" w:styleId="WW8Num49z1">
    <w:name w:val="WW8Num49z1"/>
    <w:rsid w:val="00643024"/>
    <w:rPr>
      <w:rFonts w:ascii="Courier New" w:hAnsi="Courier New"/>
    </w:rPr>
  </w:style>
  <w:style w:type="character" w:customStyle="1" w:styleId="WW8Num49z2">
    <w:name w:val="WW8Num49z2"/>
    <w:rsid w:val="00643024"/>
    <w:rPr>
      <w:rFonts w:ascii="Wingdings" w:hAnsi="Wingdings"/>
    </w:rPr>
  </w:style>
  <w:style w:type="character" w:customStyle="1" w:styleId="WW8Num50z1">
    <w:name w:val="WW8Num50z1"/>
    <w:rsid w:val="00643024"/>
    <w:rPr>
      <w:rFonts w:ascii="Courier New" w:hAnsi="Courier New"/>
    </w:rPr>
  </w:style>
  <w:style w:type="character" w:customStyle="1" w:styleId="WW8Num50z2">
    <w:name w:val="WW8Num50z2"/>
    <w:rsid w:val="00643024"/>
    <w:rPr>
      <w:rFonts w:ascii="Wingdings" w:hAnsi="Wingdings"/>
    </w:rPr>
  </w:style>
  <w:style w:type="character" w:customStyle="1" w:styleId="WW8Num50z3">
    <w:name w:val="WW8Num50z3"/>
    <w:rsid w:val="00643024"/>
    <w:rPr>
      <w:rFonts w:ascii="Symbol" w:hAnsi="Symbol"/>
    </w:rPr>
  </w:style>
  <w:style w:type="character" w:customStyle="1" w:styleId="WW8Num52z1">
    <w:name w:val="WW8Num52z1"/>
    <w:rsid w:val="00643024"/>
    <w:rPr>
      <w:rFonts w:ascii="Courier New" w:hAnsi="Courier New" w:cs="Courier New"/>
    </w:rPr>
  </w:style>
  <w:style w:type="character" w:customStyle="1" w:styleId="WW8Num52z2">
    <w:name w:val="WW8Num52z2"/>
    <w:rsid w:val="00643024"/>
    <w:rPr>
      <w:rFonts w:ascii="Wingdings" w:hAnsi="Wingdings"/>
    </w:rPr>
  </w:style>
  <w:style w:type="character" w:customStyle="1" w:styleId="WW8Num52z3">
    <w:name w:val="WW8Num52z3"/>
    <w:rsid w:val="00643024"/>
    <w:rPr>
      <w:rFonts w:ascii="Symbol" w:hAnsi="Symbol"/>
    </w:rPr>
  </w:style>
  <w:style w:type="character" w:customStyle="1" w:styleId="WW8Num54z0">
    <w:name w:val="WW8Num54z0"/>
    <w:rsid w:val="00643024"/>
    <w:rPr>
      <w:rFonts w:ascii="Symbol" w:hAnsi="Symbol"/>
    </w:rPr>
  </w:style>
  <w:style w:type="character" w:customStyle="1" w:styleId="WW8Num54z1">
    <w:name w:val="WW8Num54z1"/>
    <w:rsid w:val="00643024"/>
    <w:rPr>
      <w:rFonts w:ascii="Courier New" w:hAnsi="Courier New"/>
    </w:rPr>
  </w:style>
  <w:style w:type="character" w:customStyle="1" w:styleId="WW8Num54z2">
    <w:name w:val="WW8Num54z2"/>
    <w:rsid w:val="00643024"/>
    <w:rPr>
      <w:rFonts w:ascii="Wingdings" w:hAnsi="Wingdings"/>
    </w:rPr>
  </w:style>
  <w:style w:type="character" w:customStyle="1" w:styleId="WW8Num55z1">
    <w:name w:val="WW8Num55z1"/>
    <w:rsid w:val="00643024"/>
    <w:rPr>
      <w:rFonts w:ascii="Courier New" w:hAnsi="Courier New" w:cs="Courier New"/>
    </w:rPr>
  </w:style>
  <w:style w:type="character" w:customStyle="1" w:styleId="WW8Num55z2">
    <w:name w:val="WW8Num55z2"/>
    <w:rsid w:val="00643024"/>
    <w:rPr>
      <w:rFonts w:ascii="Wingdings" w:hAnsi="Wingdings"/>
    </w:rPr>
  </w:style>
  <w:style w:type="character" w:customStyle="1" w:styleId="WW8Num59z0">
    <w:name w:val="WW8Num59z0"/>
    <w:rsid w:val="0064302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643024"/>
    <w:rPr>
      <w:rFonts w:ascii="Courier New" w:hAnsi="Courier New"/>
    </w:rPr>
  </w:style>
  <w:style w:type="character" w:customStyle="1" w:styleId="WW8Num59z2">
    <w:name w:val="WW8Num59z2"/>
    <w:rsid w:val="00643024"/>
    <w:rPr>
      <w:rFonts w:ascii="Wingdings" w:hAnsi="Wingdings"/>
    </w:rPr>
  </w:style>
  <w:style w:type="character" w:customStyle="1" w:styleId="WW8Num59z3">
    <w:name w:val="WW8Num59z3"/>
    <w:rsid w:val="00643024"/>
    <w:rPr>
      <w:rFonts w:ascii="Symbol" w:hAnsi="Symbol"/>
    </w:rPr>
  </w:style>
  <w:style w:type="character" w:customStyle="1" w:styleId="WW8Num63z1">
    <w:name w:val="WW8Num63z1"/>
    <w:rsid w:val="00643024"/>
    <w:rPr>
      <w:rFonts w:ascii="Symbol" w:hAnsi="Symbol"/>
    </w:rPr>
  </w:style>
  <w:style w:type="character" w:customStyle="1" w:styleId="WW8Num64z0">
    <w:name w:val="WW8Num64z0"/>
    <w:rsid w:val="00643024"/>
    <w:rPr>
      <w:rFonts w:ascii="Symbol" w:hAnsi="Symbol"/>
    </w:rPr>
  </w:style>
  <w:style w:type="character" w:customStyle="1" w:styleId="WW8Num64z1">
    <w:name w:val="WW8Num64z1"/>
    <w:rsid w:val="00643024"/>
    <w:rPr>
      <w:rFonts w:ascii="Courier New" w:hAnsi="Courier New" w:cs="Courier New"/>
    </w:rPr>
  </w:style>
  <w:style w:type="character" w:customStyle="1" w:styleId="WW8Num64z2">
    <w:name w:val="WW8Num64z2"/>
    <w:rsid w:val="00643024"/>
    <w:rPr>
      <w:rFonts w:ascii="Wingdings" w:hAnsi="Wingdings"/>
    </w:rPr>
  </w:style>
  <w:style w:type="character" w:customStyle="1" w:styleId="12">
    <w:name w:val="Основной шрифт абзаца1"/>
    <w:rsid w:val="00643024"/>
  </w:style>
  <w:style w:type="character" w:styleId="af6">
    <w:name w:val="Hyperlink"/>
    <w:uiPriority w:val="99"/>
    <w:rsid w:val="00643024"/>
    <w:rPr>
      <w:color w:val="0000FF"/>
      <w:u w:val="single"/>
    </w:rPr>
  </w:style>
  <w:style w:type="character" w:customStyle="1" w:styleId="WW8Num2z0">
    <w:name w:val="WW8Num2z0"/>
    <w:rsid w:val="00643024"/>
    <w:rPr>
      <w:rFonts w:ascii="Times New Roman" w:eastAsia="Times New Roman" w:hAnsi="Times New Roman" w:cs="Times New Roman"/>
    </w:rPr>
  </w:style>
  <w:style w:type="paragraph" w:styleId="af7">
    <w:name w:val="Body Text"/>
    <w:basedOn w:val="a"/>
    <w:link w:val="af8"/>
    <w:semiHidden/>
    <w:rsid w:val="00643024"/>
    <w:pPr>
      <w:suppressAutoHyphens/>
      <w:spacing w:after="0" w:line="240" w:lineRule="auto"/>
      <w:ind w:firstLine="709"/>
      <w:jc w:val="both"/>
    </w:pPr>
    <w:rPr>
      <w:rFonts w:ascii="Arial" w:eastAsia="Times New Roman" w:hAnsi="Arial" w:cs="Arial"/>
      <w:sz w:val="24"/>
      <w:szCs w:val="16"/>
      <w:lang w:eastAsia="ar-SA"/>
    </w:rPr>
  </w:style>
  <w:style w:type="character" w:customStyle="1" w:styleId="af8">
    <w:name w:val="Основной текст Знак"/>
    <w:basedOn w:val="a0"/>
    <w:link w:val="af7"/>
    <w:semiHidden/>
    <w:rsid w:val="00643024"/>
    <w:rPr>
      <w:rFonts w:ascii="Arial" w:eastAsia="Times New Roman" w:hAnsi="Arial" w:cs="Arial"/>
      <w:sz w:val="24"/>
      <w:szCs w:val="16"/>
      <w:lang w:eastAsia="ar-SA"/>
    </w:rPr>
  </w:style>
  <w:style w:type="paragraph" w:styleId="af9">
    <w:name w:val="header"/>
    <w:aliases w:val="ВерхКолонтитул"/>
    <w:basedOn w:val="a"/>
    <w:link w:val="afa"/>
    <w:rsid w:val="00643024"/>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a">
    <w:name w:val="Верхний колонтитул Знак"/>
    <w:aliases w:val="ВерхКолонтитул Знак,Верхний колонтитул Знак1"/>
    <w:basedOn w:val="a0"/>
    <w:link w:val="af9"/>
    <w:rsid w:val="00643024"/>
    <w:rPr>
      <w:rFonts w:ascii="Arial" w:eastAsia="Times New Roman" w:hAnsi="Arial" w:cs="Arial"/>
      <w:sz w:val="24"/>
      <w:szCs w:val="16"/>
      <w:lang w:eastAsia="ar-SA"/>
    </w:rPr>
  </w:style>
  <w:style w:type="paragraph" w:styleId="afb">
    <w:name w:val="footer"/>
    <w:basedOn w:val="a"/>
    <w:link w:val="afc"/>
    <w:rsid w:val="00643024"/>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c">
    <w:name w:val="Нижний колонтитул Знак"/>
    <w:basedOn w:val="a0"/>
    <w:link w:val="afb"/>
    <w:rsid w:val="00643024"/>
    <w:rPr>
      <w:rFonts w:ascii="Arial" w:eastAsia="Times New Roman" w:hAnsi="Arial" w:cs="Arial"/>
      <w:sz w:val="24"/>
      <w:szCs w:val="16"/>
      <w:lang w:eastAsia="ar-SA"/>
    </w:rPr>
  </w:style>
  <w:style w:type="paragraph" w:styleId="afd">
    <w:name w:val="Body Text Indent"/>
    <w:basedOn w:val="a"/>
    <w:link w:val="afe"/>
    <w:semiHidden/>
    <w:rsid w:val="00643024"/>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afe">
    <w:name w:val="Основной текст с отступом Знак"/>
    <w:basedOn w:val="a0"/>
    <w:link w:val="afd"/>
    <w:semiHidden/>
    <w:rsid w:val="00643024"/>
    <w:rPr>
      <w:rFonts w:ascii="Arial" w:eastAsia="Times New Roman" w:hAnsi="Arial" w:cs="Arial"/>
      <w:color w:val="FF0000"/>
      <w:sz w:val="24"/>
      <w:szCs w:val="16"/>
      <w:lang w:eastAsia="ar-SA"/>
    </w:rPr>
  </w:style>
  <w:style w:type="paragraph" w:styleId="13">
    <w:name w:val="index 1"/>
    <w:basedOn w:val="a"/>
    <w:next w:val="a"/>
    <w:autoRedefine/>
    <w:semiHidden/>
    <w:unhideWhenUsed/>
    <w:rsid w:val="00643024"/>
    <w:pPr>
      <w:spacing w:after="0" w:line="240" w:lineRule="auto"/>
      <w:ind w:left="220" w:hanging="220"/>
    </w:pPr>
  </w:style>
  <w:style w:type="paragraph" w:styleId="aff">
    <w:name w:val="index heading"/>
    <w:basedOn w:val="a"/>
    <w:next w:val="13"/>
    <w:semiHidden/>
    <w:rsid w:val="00643024"/>
    <w:pPr>
      <w:suppressAutoHyphens/>
      <w:spacing w:after="0" w:line="240" w:lineRule="auto"/>
      <w:ind w:firstLine="709"/>
      <w:jc w:val="both"/>
    </w:pPr>
    <w:rPr>
      <w:rFonts w:ascii="Arial" w:eastAsia="Times New Roman" w:hAnsi="Arial" w:cs="Arial"/>
      <w:sz w:val="24"/>
      <w:szCs w:val="16"/>
      <w:lang w:eastAsia="ar-SA"/>
    </w:rPr>
  </w:style>
  <w:style w:type="paragraph" w:styleId="14">
    <w:name w:val="toc 1"/>
    <w:basedOn w:val="a"/>
    <w:next w:val="a"/>
    <w:uiPriority w:val="39"/>
    <w:qFormat/>
    <w:rsid w:val="00643024"/>
    <w:pPr>
      <w:suppressAutoHyphens/>
      <w:spacing w:before="240" w:after="120" w:line="240" w:lineRule="auto"/>
      <w:ind w:firstLine="709"/>
    </w:pPr>
    <w:rPr>
      <w:rFonts w:ascii="Calibri" w:eastAsia="Times New Roman" w:hAnsi="Calibri" w:cs="Arial"/>
      <w:b/>
      <w:bCs/>
      <w:sz w:val="20"/>
      <w:szCs w:val="20"/>
      <w:lang w:eastAsia="ar-SA"/>
    </w:rPr>
  </w:style>
  <w:style w:type="paragraph" w:styleId="23">
    <w:name w:val="toc 2"/>
    <w:basedOn w:val="a"/>
    <w:next w:val="a"/>
    <w:uiPriority w:val="39"/>
    <w:qFormat/>
    <w:rsid w:val="00643024"/>
    <w:pPr>
      <w:suppressAutoHyphens/>
      <w:spacing w:before="120" w:after="0" w:line="240" w:lineRule="auto"/>
      <w:ind w:left="240" w:firstLine="709"/>
    </w:pPr>
    <w:rPr>
      <w:rFonts w:ascii="Calibri" w:eastAsia="Times New Roman" w:hAnsi="Calibri" w:cs="Arial"/>
      <w:i/>
      <w:iCs/>
      <w:sz w:val="20"/>
      <w:szCs w:val="20"/>
      <w:lang w:eastAsia="ar-SA"/>
    </w:rPr>
  </w:style>
  <w:style w:type="paragraph" w:styleId="31">
    <w:name w:val="toc 3"/>
    <w:basedOn w:val="a"/>
    <w:next w:val="a"/>
    <w:uiPriority w:val="39"/>
    <w:qFormat/>
    <w:rsid w:val="00643024"/>
    <w:pPr>
      <w:suppressAutoHyphens/>
      <w:spacing w:after="0" w:line="240" w:lineRule="auto"/>
      <w:ind w:left="480" w:firstLine="709"/>
    </w:pPr>
    <w:rPr>
      <w:rFonts w:ascii="Calibri" w:eastAsia="Times New Roman" w:hAnsi="Calibri" w:cs="Arial"/>
      <w:sz w:val="20"/>
      <w:szCs w:val="20"/>
      <w:lang w:eastAsia="ar-SA"/>
    </w:rPr>
  </w:style>
  <w:style w:type="paragraph" w:styleId="41">
    <w:name w:val="toc 4"/>
    <w:basedOn w:val="a"/>
    <w:next w:val="a"/>
    <w:uiPriority w:val="39"/>
    <w:rsid w:val="00643024"/>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
    <w:next w:val="a"/>
    <w:uiPriority w:val="39"/>
    <w:rsid w:val="00643024"/>
    <w:pPr>
      <w:suppressAutoHyphens/>
      <w:spacing w:after="0" w:line="240" w:lineRule="auto"/>
      <w:ind w:left="960" w:firstLine="709"/>
    </w:pPr>
    <w:rPr>
      <w:rFonts w:ascii="Calibri" w:eastAsia="Times New Roman" w:hAnsi="Calibri" w:cs="Arial"/>
      <w:sz w:val="20"/>
      <w:szCs w:val="20"/>
      <w:lang w:eastAsia="ar-SA"/>
    </w:rPr>
  </w:style>
  <w:style w:type="paragraph" w:customStyle="1" w:styleId="ConsNormal">
    <w:name w:val="ConsNormal"/>
    <w:rsid w:val="00643024"/>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643024"/>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643024"/>
    <w:pPr>
      <w:ind w:firstLine="680"/>
    </w:pPr>
    <w:rPr>
      <w:rFonts w:ascii="Times New Roman" w:hAnsi="Times New Roman" w:cs="Times New Roman"/>
      <w:color w:val="auto"/>
      <w:sz w:val="28"/>
    </w:rPr>
  </w:style>
  <w:style w:type="character" w:customStyle="1" w:styleId="aff1">
    <w:name w:val="Текст выноски Знак"/>
    <w:link w:val="aff2"/>
    <w:rsid w:val="00643024"/>
    <w:rPr>
      <w:rFonts w:ascii="Tahoma" w:eastAsia="Times New Roman" w:hAnsi="Tahoma" w:cs="Tahoma"/>
      <w:sz w:val="16"/>
      <w:szCs w:val="16"/>
      <w:lang w:eastAsia="ar-SA"/>
    </w:rPr>
  </w:style>
  <w:style w:type="paragraph" w:styleId="aff2">
    <w:name w:val="Balloon Text"/>
    <w:basedOn w:val="a"/>
    <w:link w:val="aff1"/>
    <w:rsid w:val="00643024"/>
    <w:pPr>
      <w:suppressAutoHyphens/>
      <w:spacing w:after="0" w:line="240" w:lineRule="auto"/>
      <w:ind w:firstLine="709"/>
      <w:jc w:val="both"/>
    </w:pPr>
    <w:rPr>
      <w:rFonts w:ascii="Tahoma" w:eastAsia="Times New Roman" w:hAnsi="Tahoma" w:cs="Tahoma"/>
      <w:sz w:val="16"/>
      <w:szCs w:val="16"/>
      <w:lang w:eastAsia="ar-SA"/>
    </w:rPr>
  </w:style>
  <w:style w:type="character" w:customStyle="1" w:styleId="15">
    <w:name w:val="Текст выноски Знак1"/>
    <w:basedOn w:val="a0"/>
    <w:rsid w:val="00643024"/>
    <w:rPr>
      <w:rFonts w:ascii="Tahoma" w:hAnsi="Tahoma" w:cs="Tahoma"/>
      <w:sz w:val="16"/>
      <w:szCs w:val="16"/>
    </w:rPr>
  </w:style>
  <w:style w:type="character" w:customStyle="1" w:styleId="HTML">
    <w:name w:val="Стандартный HTML Знак"/>
    <w:link w:val="HTML0"/>
    <w:rsid w:val="00643024"/>
    <w:rPr>
      <w:rFonts w:ascii="Courier New" w:eastAsia="Times New Roman" w:hAnsi="Courier New" w:cs="Arial"/>
      <w:color w:val="000000"/>
      <w:sz w:val="20"/>
      <w:szCs w:val="16"/>
      <w:lang w:eastAsia="ar-SA"/>
    </w:rPr>
  </w:style>
  <w:style w:type="paragraph" w:styleId="HTML0">
    <w:name w:val="HTML Preformatted"/>
    <w:basedOn w:val="a"/>
    <w:link w:val="HTML"/>
    <w:rsid w:val="0064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0"/>
    <w:rsid w:val="00643024"/>
    <w:rPr>
      <w:rFonts w:ascii="Consolas" w:hAnsi="Consolas" w:cs="Consolas"/>
      <w:sz w:val="20"/>
      <w:szCs w:val="20"/>
    </w:rPr>
  </w:style>
  <w:style w:type="paragraph" w:customStyle="1" w:styleId="ConsPlusNormal">
    <w:name w:val="ConsPlusNormal"/>
    <w:rsid w:val="00643024"/>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3">
    <w:name w:val="Normal (Web)"/>
    <w:basedOn w:val="a"/>
    <w:rsid w:val="00643024"/>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4">
    <w:name w:val="Стиль пункта схемы"/>
    <w:basedOn w:val="a"/>
    <w:link w:val="aff5"/>
    <w:rsid w:val="00643024"/>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5">
    <w:name w:val="Стиль пункта схемы Знак"/>
    <w:link w:val="aff4"/>
    <w:locked/>
    <w:rsid w:val="00643024"/>
    <w:rPr>
      <w:rFonts w:ascii="Arial" w:eastAsia="Times New Roman" w:hAnsi="Arial" w:cs="Arial"/>
      <w:sz w:val="28"/>
      <w:szCs w:val="28"/>
      <w:lang w:eastAsia="ar-SA"/>
    </w:rPr>
  </w:style>
  <w:style w:type="paragraph" w:customStyle="1" w:styleId="16">
    <w:name w:val="Обычный1"/>
    <w:rsid w:val="00643024"/>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643024"/>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rsid w:val="00643024"/>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6">
    <w:name w:val="footnote text"/>
    <w:aliases w:val="Table_Footnote_last Знак,Table_Footnote_last Знак Знак,Table_Footnote_last"/>
    <w:basedOn w:val="a"/>
    <w:link w:val="aff7"/>
    <w:rsid w:val="00643024"/>
    <w:pPr>
      <w:suppressAutoHyphens/>
      <w:spacing w:after="0" w:line="240" w:lineRule="auto"/>
      <w:ind w:firstLine="709"/>
      <w:jc w:val="both"/>
    </w:pPr>
    <w:rPr>
      <w:rFonts w:ascii="Arial" w:eastAsia="Times New Roman" w:hAnsi="Arial" w:cs="Arial"/>
      <w:sz w:val="20"/>
      <w:szCs w:val="20"/>
      <w:lang w:eastAsia="ar-SA"/>
    </w:rPr>
  </w:style>
  <w:style w:type="character" w:customStyle="1" w:styleId="aff7">
    <w:name w:val="Текст сноски Знак"/>
    <w:aliases w:val="Table_Footnote_last Знак Знак1,Table_Footnote_last Знак Знак Знак,Table_Footnote_last Знак1,Текст сноски Знак1"/>
    <w:basedOn w:val="a0"/>
    <w:link w:val="aff6"/>
    <w:rsid w:val="00643024"/>
    <w:rPr>
      <w:rFonts w:ascii="Arial" w:eastAsia="Times New Roman" w:hAnsi="Arial" w:cs="Arial"/>
      <w:sz w:val="20"/>
      <w:szCs w:val="20"/>
      <w:lang w:eastAsia="ar-SA"/>
    </w:rPr>
  </w:style>
  <w:style w:type="paragraph" w:styleId="24">
    <w:name w:val="Body Text 2"/>
    <w:basedOn w:val="a"/>
    <w:link w:val="25"/>
    <w:unhideWhenUsed/>
    <w:rsid w:val="00643024"/>
    <w:pPr>
      <w:suppressAutoHyphens/>
      <w:spacing w:after="120" w:line="480" w:lineRule="auto"/>
      <w:ind w:firstLine="709"/>
      <w:jc w:val="both"/>
    </w:pPr>
    <w:rPr>
      <w:rFonts w:ascii="Arial" w:eastAsia="Times New Roman" w:hAnsi="Arial" w:cs="Arial"/>
      <w:sz w:val="24"/>
      <w:szCs w:val="16"/>
      <w:lang w:eastAsia="ar-SA"/>
    </w:rPr>
  </w:style>
  <w:style w:type="character" w:customStyle="1" w:styleId="25">
    <w:name w:val="Основной текст 2 Знак"/>
    <w:basedOn w:val="a0"/>
    <w:link w:val="24"/>
    <w:rsid w:val="00643024"/>
    <w:rPr>
      <w:rFonts w:ascii="Arial" w:eastAsia="Times New Roman" w:hAnsi="Arial" w:cs="Arial"/>
      <w:sz w:val="24"/>
      <w:szCs w:val="16"/>
      <w:lang w:eastAsia="ar-SA"/>
    </w:rPr>
  </w:style>
  <w:style w:type="paragraph" w:styleId="26">
    <w:name w:val="Body Text Indent 2"/>
    <w:basedOn w:val="a"/>
    <w:link w:val="27"/>
    <w:semiHidden/>
    <w:unhideWhenUsed/>
    <w:rsid w:val="00643024"/>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7">
    <w:name w:val="Основной текст с отступом 2 Знак"/>
    <w:basedOn w:val="a0"/>
    <w:link w:val="26"/>
    <w:semiHidden/>
    <w:rsid w:val="00643024"/>
    <w:rPr>
      <w:rFonts w:ascii="Arial" w:eastAsia="Times New Roman" w:hAnsi="Arial" w:cs="Arial"/>
      <w:sz w:val="24"/>
      <w:szCs w:val="16"/>
      <w:lang w:eastAsia="ar-SA"/>
    </w:rPr>
  </w:style>
  <w:style w:type="character" w:customStyle="1" w:styleId="32">
    <w:name w:val="Основной текст с отступом 3 Знак"/>
    <w:link w:val="33"/>
    <w:rsid w:val="00643024"/>
    <w:rPr>
      <w:rFonts w:ascii="Arial" w:eastAsia="Times New Roman" w:hAnsi="Arial" w:cs="Arial"/>
      <w:sz w:val="16"/>
      <w:szCs w:val="16"/>
      <w:lang w:eastAsia="ar-SA"/>
    </w:rPr>
  </w:style>
  <w:style w:type="paragraph" w:styleId="33">
    <w:name w:val="Body Text Indent 3"/>
    <w:basedOn w:val="a"/>
    <w:link w:val="32"/>
    <w:unhideWhenUsed/>
    <w:rsid w:val="00643024"/>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0">
    <w:name w:val="Основной текст с отступом 3 Знак1"/>
    <w:basedOn w:val="a0"/>
    <w:rsid w:val="00643024"/>
    <w:rPr>
      <w:sz w:val="16"/>
      <w:szCs w:val="16"/>
    </w:rPr>
  </w:style>
  <w:style w:type="character" w:customStyle="1" w:styleId="aff8">
    <w:name w:val="Текст примечания Знак"/>
    <w:link w:val="aff9"/>
    <w:semiHidden/>
    <w:rsid w:val="00643024"/>
    <w:rPr>
      <w:rFonts w:ascii="Arial" w:eastAsia="Times New Roman" w:hAnsi="Arial" w:cs="Arial"/>
      <w:sz w:val="20"/>
      <w:szCs w:val="20"/>
      <w:lang w:eastAsia="ar-SA"/>
    </w:rPr>
  </w:style>
  <w:style w:type="paragraph" w:styleId="aff9">
    <w:name w:val="annotation text"/>
    <w:basedOn w:val="a"/>
    <w:link w:val="aff8"/>
    <w:semiHidden/>
    <w:unhideWhenUsed/>
    <w:rsid w:val="00643024"/>
    <w:pPr>
      <w:suppressAutoHyphens/>
      <w:spacing w:after="0" w:line="240" w:lineRule="auto"/>
      <w:ind w:firstLine="709"/>
      <w:jc w:val="both"/>
    </w:pPr>
    <w:rPr>
      <w:rFonts w:ascii="Arial" w:eastAsia="Times New Roman" w:hAnsi="Arial" w:cs="Arial"/>
      <w:sz w:val="20"/>
      <w:szCs w:val="20"/>
      <w:lang w:eastAsia="ar-SA"/>
    </w:rPr>
  </w:style>
  <w:style w:type="character" w:customStyle="1" w:styleId="17">
    <w:name w:val="Текст примечания Знак1"/>
    <w:basedOn w:val="a0"/>
    <w:uiPriority w:val="99"/>
    <w:semiHidden/>
    <w:rsid w:val="00643024"/>
    <w:rPr>
      <w:sz w:val="20"/>
      <w:szCs w:val="20"/>
    </w:rPr>
  </w:style>
  <w:style w:type="character" w:customStyle="1" w:styleId="affa">
    <w:name w:val="Тема примечания Знак"/>
    <w:link w:val="affb"/>
    <w:semiHidden/>
    <w:rsid w:val="00643024"/>
    <w:rPr>
      <w:rFonts w:ascii="Arial" w:eastAsia="Times New Roman" w:hAnsi="Arial" w:cs="Arial"/>
      <w:b/>
      <w:bCs/>
      <w:sz w:val="20"/>
      <w:szCs w:val="20"/>
      <w:lang w:eastAsia="ar-SA"/>
    </w:rPr>
  </w:style>
  <w:style w:type="paragraph" w:styleId="affb">
    <w:name w:val="annotation subject"/>
    <w:basedOn w:val="aff9"/>
    <w:next w:val="aff9"/>
    <w:link w:val="affa"/>
    <w:semiHidden/>
    <w:unhideWhenUsed/>
    <w:rsid w:val="00643024"/>
    <w:rPr>
      <w:b/>
      <w:bCs/>
    </w:rPr>
  </w:style>
  <w:style w:type="character" w:customStyle="1" w:styleId="18">
    <w:name w:val="Тема примечания Знак1"/>
    <w:basedOn w:val="17"/>
    <w:uiPriority w:val="99"/>
    <w:semiHidden/>
    <w:rsid w:val="00643024"/>
    <w:rPr>
      <w:b/>
      <w:bCs/>
      <w:sz w:val="20"/>
      <w:szCs w:val="20"/>
    </w:rPr>
  </w:style>
  <w:style w:type="character" w:customStyle="1" w:styleId="affc">
    <w:name w:val="Схема документа Знак"/>
    <w:link w:val="affd"/>
    <w:semiHidden/>
    <w:rsid w:val="00643024"/>
    <w:rPr>
      <w:rFonts w:ascii="Tahoma" w:eastAsia="Times New Roman" w:hAnsi="Tahoma" w:cs="Tahoma"/>
      <w:sz w:val="16"/>
      <w:szCs w:val="16"/>
      <w:lang w:eastAsia="ar-SA"/>
    </w:rPr>
  </w:style>
  <w:style w:type="paragraph" w:styleId="affd">
    <w:name w:val="Document Map"/>
    <w:basedOn w:val="a"/>
    <w:link w:val="affc"/>
    <w:semiHidden/>
    <w:unhideWhenUsed/>
    <w:rsid w:val="00643024"/>
    <w:pPr>
      <w:suppressAutoHyphens/>
      <w:spacing w:after="0" w:line="240" w:lineRule="auto"/>
      <w:ind w:firstLine="709"/>
      <w:jc w:val="both"/>
    </w:pPr>
    <w:rPr>
      <w:rFonts w:ascii="Tahoma" w:eastAsia="Times New Roman" w:hAnsi="Tahoma" w:cs="Tahoma"/>
      <w:sz w:val="16"/>
      <w:szCs w:val="16"/>
      <w:lang w:eastAsia="ar-SA"/>
    </w:rPr>
  </w:style>
  <w:style w:type="character" w:customStyle="1" w:styleId="19">
    <w:name w:val="Схема документа Знак1"/>
    <w:basedOn w:val="a0"/>
    <w:uiPriority w:val="99"/>
    <w:semiHidden/>
    <w:rsid w:val="00643024"/>
    <w:rPr>
      <w:rFonts w:ascii="Tahoma" w:hAnsi="Tahoma" w:cs="Tahoma"/>
      <w:sz w:val="16"/>
      <w:szCs w:val="16"/>
    </w:rPr>
  </w:style>
  <w:style w:type="paragraph" w:customStyle="1" w:styleId="affe">
    <w:name w:val="№табл"/>
    <w:basedOn w:val="9"/>
    <w:link w:val="afff"/>
    <w:qFormat/>
    <w:rsid w:val="00643024"/>
    <w:pPr>
      <w:jc w:val="right"/>
    </w:pPr>
    <w:rPr>
      <w:sz w:val="24"/>
    </w:rPr>
  </w:style>
  <w:style w:type="character" w:customStyle="1" w:styleId="afff">
    <w:name w:val="№табл Знак"/>
    <w:link w:val="affe"/>
    <w:rsid w:val="00643024"/>
    <w:rPr>
      <w:rFonts w:ascii="Arial" w:eastAsia="Times New Roman" w:hAnsi="Arial" w:cs="Arial"/>
      <w:sz w:val="24"/>
      <w:lang w:eastAsia="ar-SA"/>
    </w:rPr>
  </w:style>
  <w:style w:type="paragraph" w:styleId="afff0">
    <w:name w:val="caption"/>
    <w:basedOn w:val="a"/>
    <w:next w:val="a"/>
    <w:qFormat/>
    <w:rsid w:val="00643024"/>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8">
    <w:name w:val="Обычный2"/>
    <w:rsid w:val="00643024"/>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64302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1">
    <w:name w:val="Формула"/>
    <w:basedOn w:val="a"/>
    <w:link w:val="afff2"/>
    <w:rsid w:val="00643024"/>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2">
    <w:name w:val="Формула Знак"/>
    <w:link w:val="afff1"/>
    <w:rsid w:val="00643024"/>
    <w:rPr>
      <w:rFonts w:ascii="Arial" w:eastAsia="Times New Roman" w:hAnsi="Arial" w:cs="Arial"/>
      <w:sz w:val="28"/>
      <w:szCs w:val="28"/>
      <w:lang w:val="en-US" w:eastAsia="ar-SA"/>
    </w:rPr>
  </w:style>
  <w:style w:type="paragraph" w:customStyle="1" w:styleId="afff3">
    <w:name w:val="Ячейка таблицы"/>
    <w:basedOn w:val="ab"/>
    <w:link w:val="afff4"/>
    <w:qFormat/>
    <w:rsid w:val="00643024"/>
    <w:rPr>
      <w:sz w:val="20"/>
    </w:rPr>
  </w:style>
  <w:style w:type="character" w:customStyle="1" w:styleId="afff4">
    <w:name w:val="Ячейка таблицы Знак"/>
    <w:link w:val="afff3"/>
    <w:rsid w:val="00643024"/>
    <w:rPr>
      <w:rFonts w:ascii="Arial" w:eastAsia="Times New Roman" w:hAnsi="Arial" w:cs="Arial"/>
      <w:sz w:val="20"/>
      <w:szCs w:val="32"/>
      <w:lang w:eastAsia="ar-SA"/>
    </w:rPr>
  </w:style>
  <w:style w:type="character" w:styleId="afff5">
    <w:name w:val="page number"/>
    <w:basedOn w:val="a0"/>
    <w:rsid w:val="00643024"/>
  </w:style>
  <w:style w:type="paragraph" w:customStyle="1" w:styleId="ConsPlusCell">
    <w:name w:val="ConsPlusCell"/>
    <w:rsid w:val="00643024"/>
    <w:pPr>
      <w:suppressAutoHyphens/>
      <w:autoSpaceDE w:val="0"/>
      <w:spacing w:after="0" w:line="240" w:lineRule="auto"/>
    </w:pPr>
    <w:rPr>
      <w:rFonts w:ascii="Arial" w:eastAsia="Arial" w:hAnsi="Arial" w:cs="Arial"/>
      <w:sz w:val="20"/>
      <w:szCs w:val="20"/>
      <w:lang w:eastAsia="ar-SA"/>
    </w:rPr>
  </w:style>
  <w:style w:type="paragraph" w:customStyle="1" w:styleId="Normal">
    <w:name w:val="Normal"/>
    <w:rsid w:val="00643024"/>
    <w:pPr>
      <w:widowControl w:val="0"/>
      <w:spacing w:after="0" w:line="240" w:lineRule="auto"/>
    </w:pPr>
    <w:rPr>
      <w:rFonts w:ascii="Arial" w:eastAsia="Times New Roman" w:hAnsi="Arial" w:cs="Times New Roman"/>
      <w:snapToGrid w:val="0"/>
      <w:sz w:val="20"/>
      <w:szCs w:val="20"/>
      <w:lang w:eastAsia="ru-RU"/>
    </w:rPr>
  </w:style>
  <w:style w:type="character" w:styleId="afff6">
    <w:name w:val="footnote reference"/>
    <w:rsid w:val="00643024"/>
    <w:rPr>
      <w:vertAlign w:val="superscript"/>
    </w:rPr>
  </w:style>
  <w:style w:type="paragraph" w:customStyle="1" w:styleId="afff7">
    <w:name w:val="МОН основной"/>
    <w:basedOn w:val="a"/>
    <w:rsid w:val="00643024"/>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9">
    <w:name w:val="Обычный (веб)2"/>
    <w:basedOn w:val="a"/>
    <w:rsid w:val="00643024"/>
    <w:pPr>
      <w:spacing w:after="0" w:line="255" w:lineRule="atLeast"/>
    </w:pPr>
    <w:rPr>
      <w:rFonts w:ascii="Arial" w:eastAsia="Times New Roman" w:hAnsi="Arial" w:cs="Arial"/>
      <w:color w:val="304257"/>
      <w:sz w:val="21"/>
      <w:szCs w:val="21"/>
      <w:lang w:eastAsia="ru-RU"/>
    </w:rPr>
  </w:style>
  <w:style w:type="table" w:styleId="afff8">
    <w:name w:val="Table Grid"/>
    <w:basedOn w:val="a1"/>
    <w:rsid w:val="0064302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64302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
    <w:rsid w:val="006430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Знак"/>
    <w:basedOn w:val="a"/>
    <w:next w:val="a"/>
    <w:rsid w:val="00643024"/>
    <w:pPr>
      <w:spacing w:after="160" w:line="240" w:lineRule="exact"/>
    </w:pPr>
    <w:rPr>
      <w:rFonts w:ascii="Tahoma" w:eastAsia="Times New Roman" w:hAnsi="Tahoma" w:cs="Tahoma"/>
      <w:color w:val="FF0000"/>
      <w:kern w:val="32"/>
      <w:sz w:val="24"/>
      <w:szCs w:val="24"/>
      <w:lang w:val="en-GB"/>
    </w:rPr>
  </w:style>
  <w:style w:type="paragraph" w:styleId="34">
    <w:name w:val="Body Text 3"/>
    <w:basedOn w:val="a"/>
    <w:link w:val="35"/>
    <w:unhideWhenUsed/>
    <w:rsid w:val="00643024"/>
    <w:pPr>
      <w:suppressAutoHyphens/>
      <w:spacing w:after="120" w:line="240" w:lineRule="auto"/>
      <w:ind w:firstLine="709"/>
      <w:jc w:val="both"/>
    </w:pPr>
    <w:rPr>
      <w:rFonts w:ascii="Arial" w:eastAsia="Times New Roman" w:hAnsi="Arial" w:cs="Arial"/>
      <w:sz w:val="16"/>
      <w:szCs w:val="16"/>
      <w:lang w:eastAsia="ar-SA"/>
    </w:rPr>
  </w:style>
  <w:style w:type="character" w:customStyle="1" w:styleId="35">
    <w:name w:val="Основной текст 3 Знак"/>
    <w:basedOn w:val="a0"/>
    <w:link w:val="34"/>
    <w:rsid w:val="00643024"/>
    <w:rPr>
      <w:rFonts w:ascii="Arial" w:eastAsia="Times New Roman" w:hAnsi="Arial" w:cs="Arial"/>
      <w:sz w:val="16"/>
      <w:szCs w:val="16"/>
      <w:lang w:eastAsia="ar-SA"/>
    </w:rPr>
  </w:style>
  <w:style w:type="paragraph" w:customStyle="1" w:styleId="afffa">
    <w:name w:val="Содержимое таблицы"/>
    <w:basedOn w:val="a"/>
    <w:rsid w:val="00643024"/>
    <w:pPr>
      <w:suppressLineNumbers/>
      <w:suppressAutoHyphens/>
    </w:pPr>
    <w:rPr>
      <w:rFonts w:ascii="Calibri" w:eastAsia="Calibri" w:hAnsi="Calibri" w:cs="Calibri"/>
      <w:lang w:eastAsia="ar-SA"/>
    </w:rPr>
  </w:style>
  <w:style w:type="character" w:styleId="afffb">
    <w:name w:val="FollowedHyperlink"/>
    <w:uiPriority w:val="99"/>
    <w:semiHidden/>
    <w:unhideWhenUsed/>
    <w:rsid w:val="00643024"/>
    <w:rPr>
      <w:color w:val="800080"/>
      <w:u w:val="single"/>
    </w:rPr>
  </w:style>
  <w:style w:type="paragraph" w:customStyle="1" w:styleId="Style17">
    <w:name w:val="Style17"/>
    <w:basedOn w:val="a"/>
    <w:rsid w:val="00643024"/>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
    <w:rsid w:val="00643024"/>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
    <w:rsid w:val="00643024"/>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
    <w:rsid w:val="00643024"/>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afffc">
    <w:name w:val="Заголовок"/>
    <w:basedOn w:val="a"/>
    <w:next w:val="af7"/>
    <w:rsid w:val="00643024"/>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a">
    <w:name w:val="Название1"/>
    <w:basedOn w:val="a"/>
    <w:rsid w:val="00643024"/>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b">
    <w:name w:val="Указатель1"/>
    <w:basedOn w:val="a"/>
    <w:rsid w:val="00643024"/>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643024"/>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
    <w:rsid w:val="00643024"/>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1">
    <w:name w:val="Основной текст с отступом 31"/>
    <w:basedOn w:val="a"/>
    <w:rsid w:val="00643024"/>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643024"/>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
    <w:next w:val="a"/>
    <w:uiPriority w:val="39"/>
    <w:rsid w:val="00643024"/>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
    <w:next w:val="a"/>
    <w:uiPriority w:val="39"/>
    <w:rsid w:val="00643024"/>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
    <w:next w:val="a"/>
    <w:uiPriority w:val="39"/>
    <w:rsid w:val="00643024"/>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
    <w:next w:val="a"/>
    <w:uiPriority w:val="39"/>
    <w:rsid w:val="00643024"/>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1c">
    <w:name w:val="Цитата1"/>
    <w:basedOn w:val="a"/>
    <w:rsid w:val="00643024"/>
    <w:pPr>
      <w:suppressAutoHyphens/>
      <w:spacing w:after="0" w:line="240" w:lineRule="auto"/>
      <w:ind w:left="-540" w:right="-81" w:firstLine="540"/>
      <w:jc w:val="both"/>
    </w:pPr>
    <w:rPr>
      <w:rFonts w:ascii="Arial" w:eastAsia="Times New Roman" w:hAnsi="Arial" w:cs="Arial"/>
      <w:b/>
      <w:color w:val="000000"/>
      <w:sz w:val="24"/>
      <w:szCs w:val="16"/>
      <w:lang w:eastAsia="ar-SA"/>
    </w:rPr>
  </w:style>
  <w:style w:type="paragraph" w:customStyle="1" w:styleId="210">
    <w:name w:val="Основной текст с отступом 21"/>
    <w:basedOn w:val="a"/>
    <w:rsid w:val="00643024"/>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d">
    <w:name w:val="Обычный сжат межстрочн"/>
    <w:basedOn w:val="a"/>
    <w:rsid w:val="00643024"/>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d">
    <w:name w:val="Заголовок 1 с Нум"/>
    <w:basedOn w:val="1"/>
    <w:rsid w:val="00643024"/>
    <w:rPr>
      <w:rFonts w:ascii="Times New Roman" w:hAnsi="Times New Roman" w:cs="Times New Roman"/>
      <w:bCs w:val="0"/>
      <w:color w:val="000000"/>
      <w:kern w:val="1"/>
      <w:sz w:val="24"/>
    </w:rPr>
  </w:style>
  <w:style w:type="paragraph" w:customStyle="1" w:styleId="caaieiaie2">
    <w:name w:val="caaieiaie 2"/>
    <w:basedOn w:val="a"/>
    <w:next w:val="a"/>
    <w:rsid w:val="00643024"/>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643024"/>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e">
    <w:name w:val="Стиль главы схемы"/>
    <w:basedOn w:val="a"/>
    <w:rsid w:val="00643024"/>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
    <w:name w:val="основной с отступом"/>
    <w:basedOn w:val="af7"/>
    <w:rsid w:val="00643024"/>
    <w:rPr>
      <w:color w:val="000000"/>
    </w:rPr>
  </w:style>
  <w:style w:type="paragraph" w:customStyle="1" w:styleId="2a">
    <w:name w:val="Стиль2"/>
    <w:basedOn w:val="a"/>
    <w:rsid w:val="00643024"/>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0">
    <w:name w:val="Стиль названия"/>
    <w:basedOn w:val="a"/>
    <w:rsid w:val="00643024"/>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643024"/>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1">
    <w:name w:val="Пункт заключения"/>
    <w:basedOn w:val="a"/>
    <w:rsid w:val="00643024"/>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2">
    <w:name w:val="Подпункт заключения"/>
    <w:basedOn w:val="a"/>
    <w:rsid w:val="00643024"/>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643024"/>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643024"/>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
    <w:rsid w:val="00643024"/>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f3">
    <w:name w:val="Стиль заключения Знак"/>
    <w:basedOn w:val="a"/>
    <w:rsid w:val="00643024"/>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4">
    <w:name w:val="!Простой текст! Знак Знак Знак Знак"/>
    <w:basedOn w:val="a"/>
    <w:rsid w:val="00643024"/>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5">
    <w:name w:val="Основной стиль"/>
    <w:basedOn w:val="a"/>
    <w:rsid w:val="00643024"/>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2">
    <w:name w:val="Основной текст 31"/>
    <w:basedOn w:val="a"/>
    <w:rsid w:val="00643024"/>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643024"/>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643024"/>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b"/>
    <w:rsid w:val="00643024"/>
    <w:pPr>
      <w:tabs>
        <w:tab w:val="right" w:leader="dot" w:pos="9353"/>
      </w:tabs>
      <w:ind w:left="2547"/>
    </w:pPr>
  </w:style>
  <w:style w:type="paragraph" w:customStyle="1" w:styleId="affff6">
    <w:name w:val="Заголовок таблицы"/>
    <w:basedOn w:val="afffa"/>
    <w:rsid w:val="00643024"/>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7">
    <w:name w:val="Содержимое врезки"/>
    <w:basedOn w:val="af7"/>
    <w:rsid w:val="00643024"/>
    <w:rPr>
      <w:color w:val="000000"/>
    </w:rPr>
  </w:style>
  <w:style w:type="paragraph" w:customStyle="1" w:styleId="western">
    <w:name w:val="western"/>
    <w:basedOn w:val="a"/>
    <w:rsid w:val="00643024"/>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8">
    <w:name w:val="Символ сноски"/>
    <w:rsid w:val="00643024"/>
    <w:rPr>
      <w:position w:val="-2"/>
      <w:vertAlign w:val="superscript"/>
    </w:rPr>
  </w:style>
  <w:style w:type="character" w:customStyle="1" w:styleId="affff9">
    <w:name w:val="Стиль заключения Знак Знак"/>
    <w:rsid w:val="00643024"/>
    <w:rPr>
      <w:sz w:val="28"/>
      <w:szCs w:val="28"/>
    </w:rPr>
  </w:style>
  <w:style w:type="character" w:customStyle="1" w:styleId="affffa">
    <w:name w:val="!Простой текст! Знак Знак Знак Знак Знак"/>
    <w:rsid w:val="00643024"/>
    <w:rPr>
      <w:sz w:val="24"/>
      <w:szCs w:val="24"/>
    </w:rPr>
  </w:style>
  <w:style w:type="character" w:customStyle="1" w:styleId="affffb">
    <w:name w:val="ВерИндекс"/>
    <w:rsid w:val="00643024"/>
    <w:rPr>
      <w:position w:val="-2"/>
      <w:vertAlign w:val="superscript"/>
    </w:rPr>
  </w:style>
  <w:style w:type="character" w:customStyle="1" w:styleId="affffc">
    <w:name w:val="Текст Знак"/>
    <w:rsid w:val="00643024"/>
    <w:rPr>
      <w:rFonts w:ascii="Courier New" w:hAnsi="Courier New" w:cs="Courier New"/>
    </w:rPr>
  </w:style>
  <w:style w:type="character" w:customStyle="1" w:styleId="1f2">
    <w:name w:val="Основной текст Знак1"/>
    <w:rsid w:val="00643024"/>
    <w:rPr>
      <w:rFonts w:ascii="Arial" w:hAnsi="Arial" w:cs="Arial"/>
      <w:noProof w:val="0"/>
      <w:sz w:val="24"/>
      <w:szCs w:val="16"/>
      <w:lang w:val="ru-RU" w:eastAsia="ar-SA" w:bidi="ar-SA"/>
    </w:rPr>
  </w:style>
  <w:style w:type="character" w:customStyle="1" w:styleId="1f3">
    <w:name w:val="Нижний колонтитул Знак1"/>
    <w:rsid w:val="00643024"/>
    <w:rPr>
      <w:rFonts w:ascii="Arial" w:hAnsi="Arial" w:cs="Arial"/>
      <w:noProof w:val="0"/>
      <w:sz w:val="24"/>
      <w:szCs w:val="16"/>
      <w:lang w:val="ru-RU" w:eastAsia="ar-SA" w:bidi="ar-SA"/>
    </w:rPr>
  </w:style>
  <w:style w:type="character" w:customStyle="1" w:styleId="1f4">
    <w:name w:val="Основной текст с отступом Знак1"/>
    <w:rsid w:val="00643024"/>
    <w:rPr>
      <w:rFonts w:ascii="Arial" w:hAnsi="Arial" w:cs="Arial"/>
      <w:noProof w:val="0"/>
      <w:color w:val="FF0000"/>
      <w:sz w:val="24"/>
      <w:szCs w:val="16"/>
      <w:lang w:val="ru-RU" w:eastAsia="ar-SA" w:bidi="ar-SA"/>
    </w:rPr>
  </w:style>
  <w:style w:type="character" w:customStyle="1" w:styleId="213">
    <w:name w:val="Основной текст 2 Знак1"/>
    <w:rsid w:val="00643024"/>
    <w:rPr>
      <w:rFonts w:ascii="Arial" w:hAnsi="Arial" w:cs="Arial"/>
      <w:noProof w:val="0"/>
      <w:sz w:val="24"/>
      <w:szCs w:val="16"/>
      <w:lang w:val="ru-RU" w:eastAsia="ar-SA" w:bidi="ar-SA"/>
    </w:rPr>
  </w:style>
  <w:style w:type="character" w:customStyle="1" w:styleId="214">
    <w:name w:val="Основной текст с отступом 2 Знак1"/>
    <w:rsid w:val="00643024"/>
    <w:rPr>
      <w:rFonts w:ascii="Arial" w:hAnsi="Arial" w:cs="Arial"/>
      <w:noProof w:val="0"/>
      <w:sz w:val="24"/>
      <w:szCs w:val="16"/>
      <w:lang w:val="ru-RU" w:eastAsia="ar-SA" w:bidi="ar-SA"/>
    </w:rPr>
  </w:style>
  <w:style w:type="character" w:customStyle="1" w:styleId="highlight">
    <w:name w:val="highlight"/>
    <w:basedOn w:val="a0"/>
    <w:rsid w:val="00643024"/>
  </w:style>
  <w:style w:type="character" w:customStyle="1" w:styleId="200">
    <w:name w:val=" Знак Знак20"/>
    <w:rsid w:val="00643024"/>
    <w:rPr>
      <w:rFonts w:ascii="Arial" w:eastAsia="Times New Roman" w:hAnsi="Arial" w:cs="Arial"/>
      <w:bCs w:val="0"/>
      <w:noProof w:val="0"/>
      <w:kern w:val="1"/>
      <w:sz w:val="36"/>
      <w:szCs w:val="32"/>
      <w:lang w:eastAsia="ar-SA"/>
    </w:rPr>
  </w:style>
  <w:style w:type="character" w:customStyle="1" w:styleId="190">
    <w:name w:val=" Знак Знак19"/>
    <w:rsid w:val="00643024"/>
    <w:rPr>
      <w:rFonts w:ascii="Arial" w:eastAsia="Times New Roman" w:hAnsi="Arial" w:cs="Arial"/>
      <w:bCs w:val="0"/>
      <w:iCs w:val="0"/>
      <w:noProof w:val="0"/>
      <w:sz w:val="32"/>
      <w:szCs w:val="28"/>
      <w:lang w:eastAsia="ar-SA"/>
    </w:rPr>
  </w:style>
  <w:style w:type="paragraph" w:customStyle="1" w:styleId="161">
    <w:name w:val="стиль161"/>
    <w:basedOn w:val="a"/>
    <w:rsid w:val="00643024"/>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643024"/>
    <w:rPr>
      <w:rFonts w:ascii="Verdana" w:hAnsi="Verdana" w:hint="default"/>
      <w:b w:val="0"/>
      <w:b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hyperlink" Target="consultantplus://offline/main?base=LAW;n=112800;fld=134;dst=100864" TargetMode="External"/><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yperlink" Target="consultantplus://offline/main?base=LAW;n=112800;fld=134;dst=100619"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yperlink" Target="consultantplus://offline/main?base=LAW;n=112800;fld=134;dst=100800" TargetMode="External"/><Relationship Id="rId33" Type="http://schemas.openxmlformats.org/officeDocument/2006/relationships/chart" Target="charts/chart6.xml"/><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4.xml"/><Relationship Id="rId29" Type="http://schemas.openxmlformats.org/officeDocument/2006/relationships/hyperlink" Target="consultantplus://offline/main?base=LAW;n=112800;fld=134;dst=10070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main?base=LAW;n=112800;fld=134;dst=100705" TargetMode="External"/><Relationship Id="rId32" Type="http://schemas.openxmlformats.org/officeDocument/2006/relationships/chart" Target="charts/chart5.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main?base=LAW;n=110184;fld=134;dst=100416" TargetMode="External"/><Relationship Id="rId28" Type="http://schemas.openxmlformats.org/officeDocument/2006/relationships/hyperlink" Target="consultantplus://offline/main?base=LAW;n=112800;fld=134;dst=100876"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main?base=LAW;n=112800;fld=134;dst=57" TargetMode="External"/><Relationship Id="rId27" Type="http://schemas.openxmlformats.org/officeDocument/2006/relationships/hyperlink" Target="consultantplus://offline/main?base=LAW;n=112800;fld=134;dst=18" TargetMode="External"/><Relationship Id="rId30" Type="http://schemas.openxmlformats.org/officeDocument/2006/relationships/header" Target="header1.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3;&#1086;&#1074;&#1072;&#1103;%20&#1076;&#1077;&#1084;.%20&#1043;&#1055;%202012\&#1057;&#1077;&#1088;&#1075;&#1080;&#1077;&#1074;&#1089;&#1082;&#1080;&#1081;%20&#1088;-&#1085;%20&#1055;&#1054;&#1057;&#1045;&#1051;&#1045;&#1053;&#1048;&#1071;%20&#1076;&#1077;&#1084;&#1086;&#1075;&#1088;&#1072;&#1092;&#1080;&#1103;%202_&#1053;&#1086;&#107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7.3378900733005764E-2"/>
          <c:y val="6.000003255210113E-2"/>
          <c:w val="0.89931815549520888"/>
          <c:h val="0.67333369864024462"/>
        </c:manualLayout>
      </c:layout>
      <c:lineChart>
        <c:grouping val="standard"/>
        <c:varyColors val="1"/>
        <c:ser>
          <c:idx val="0"/>
          <c:order val="0"/>
          <c:tx>
            <c:strRef>
              <c:f>'динамика ест.СП'!$A$429</c:f>
              <c:strCache>
                <c:ptCount val="1"/>
                <c:pt idx="0">
                  <c:v>рождаемость на 1 тыс.населения г.п. Суходол</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3.7663280116110323E-2"/>
                  <c:y val="-3.7037037037037056E-2"/>
                </c:manualLayout>
              </c:layout>
              <c:dLblPos val="r"/>
              <c:showLegendKey val="1"/>
              <c:showVal val="1"/>
              <c:showCatName val="1"/>
              <c:showSerName val="1"/>
              <c:showPercent val="1"/>
              <c:showBubbleSize val="1"/>
            </c:dLbl>
            <c:dLbl>
              <c:idx val="1"/>
              <c:layout>
                <c:manualLayout>
                  <c:x val="-2.8027420012266244E-2"/>
                  <c:y val="3.9164187809857101E-2"/>
                </c:manualLayout>
              </c:layout>
              <c:dLblPos val="r"/>
              <c:showLegendKey val="1"/>
              <c:showVal val="1"/>
              <c:showCatName val="1"/>
              <c:showSerName val="1"/>
              <c:showPercent val="1"/>
              <c:showBubbleSize val="1"/>
            </c:dLbl>
            <c:dLbl>
              <c:idx val="2"/>
              <c:layout>
                <c:manualLayout>
                  <c:x val="-2.5304275281990345E-2"/>
                  <c:y val="4.0740740740740765E-2"/>
                </c:manualLayout>
              </c:layout>
              <c:dLblPos val="r"/>
              <c:showLegendKey val="1"/>
              <c:showVal val="1"/>
              <c:showCatName val="1"/>
              <c:showSerName val="1"/>
              <c:showPercent val="1"/>
              <c:showBubbleSize val="1"/>
            </c:dLbl>
            <c:dLbl>
              <c:idx val="3"/>
              <c:layout>
                <c:manualLayout>
                  <c:x val="-4.0243191662000147E-2"/>
                  <c:y val="-3.333333333333334E-2"/>
                </c:manualLayout>
              </c:layout>
              <c:dLblPos val="r"/>
              <c:showLegendKey val="1"/>
              <c:showVal val="1"/>
              <c:showCatName val="1"/>
              <c:showSerName val="1"/>
              <c:showPercent val="1"/>
              <c:showBubbleSize val="1"/>
            </c:dLbl>
            <c:dLbl>
              <c:idx val="4"/>
              <c:layout>
                <c:manualLayout>
                  <c:x val="-4.2832764505119504E-2"/>
                  <c:y val="-2.9658792650918635E-2"/>
                </c:manualLayout>
              </c:layout>
              <c:dLblPos val="r"/>
              <c:showLegendKey val="1"/>
              <c:showVal val="1"/>
              <c:showCatName val="1"/>
              <c:showSerName val="1"/>
              <c:showPercent val="1"/>
              <c:showBubbleSize val="1"/>
            </c:dLbl>
            <c:dLbl>
              <c:idx val="5"/>
              <c:layout>
                <c:manualLayout>
                  <c:x val="-5.1619753989387007E-2"/>
                  <c:y val="-2.222222222222224E-2"/>
                </c:manualLayout>
              </c:layout>
              <c:dLblPos val="r"/>
              <c:showLegendKey val="1"/>
              <c:showVal val="1"/>
              <c:showCatName val="1"/>
              <c:showSerName val="1"/>
              <c:showPercent val="1"/>
              <c:showBubbleSize val="1"/>
            </c:dLbl>
            <c:dLbl>
              <c:idx val="6"/>
              <c:layout>
                <c:manualLayout>
                  <c:x val="-4.8350398179749718E-2"/>
                  <c:y val="-3.3333624963546186E-2"/>
                </c:manualLayout>
              </c:layout>
              <c:dLblPos val="r"/>
              <c:showLegendKey val="1"/>
              <c:showVal val="1"/>
              <c:showCatName val="1"/>
              <c:showSerName val="1"/>
              <c:showPercent val="1"/>
              <c:showBubbleSize val="1"/>
            </c:dLbl>
            <c:dLbl>
              <c:idx val="7"/>
              <c:layout>
                <c:manualLayout>
                  <c:x val="-4.5506481058468433E-2"/>
                  <c:y val="-2.9629629629629645E-2"/>
                </c:manualLayout>
              </c:layout>
              <c:dLblPos val="r"/>
              <c:showLegendKey val="1"/>
              <c:showVal val="1"/>
              <c:showCatName val="1"/>
              <c:showSerName val="1"/>
              <c:showPercent val="1"/>
              <c:showBubbleSize val="1"/>
            </c:dLbl>
            <c:dLbl>
              <c:idx val="8"/>
              <c:layout>
                <c:manualLayout>
                  <c:x val="-3.2428983387236245E-2"/>
                  <c:y val="-2.5926217556138817E-2"/>
                </c:manualLayout>
              </c:layout>
              <c:dLblPos val="r"/>
              <c:showLegendKey val="1"/>
              <c:showVal val="1"/>
              <c:showCatName val="1"/>
              <c:showSerName val="1"/>
              <c:showPercent val="1"/>
              <c:showBubbleSize val="1"/>
            </c:dLbl>
            <c:dLbl>
              <c:idx val="9"/>
              <c:layout>
                <c:manualLayout>
                  <c:x val="-3.1446540880503165E-2"/>
                  <c:y val="4.8148148148148148E-2"/>
                </c:manualLayout>
              </c:layout>
              <c:showLegendKey val="1"/>
              <c:showVal val="1"/>
              <c:showCatName val="1"/>
              <c:showSerName val="1"/>
              <c:showPercent val="1"/>
              <c:showBubbleSize val="1"/>
            </c:dLbl>
            <c:dLbl>
              <c:idx val="10"/>
              <c:layout>
                <c:manualLayout>
                  <c:x val="-3.6284470246734306E-2"/>
                  <c:y val="-3.333333333333334E-2"/>
                </c:manualLayout>
              </c:layout>
              <c:showLegendKey val="1"/>
              <c:showVal val="1"/>
              <c:showCatName val="1"/>
              <c:showSerName val="1"/>
              <c:showPercent val="1"/>
              <c:showBubbleSize val="1"/>
            </c:dLbl>
            <c:dLbl>
              <c:idx val="11"/>
              <c:layout>
                <c:manualLayout>
                  <c:x val="-3.3865505563618684E-2"/>
                  <c:y val="3.7037037037037056E-2"/>
                </c:manualLayout>
              </c:layout>
              <c:showLegendKey val="1"/>
              <c:showVal val="1"/>
              <c:showCatName val="1"/>
              <c:showSerName val="1"/>
              <c:showPercent val="1"/>
              <c:showBubbleSize val="1"/>
            </c:dLbl>
            <c:dLbl>
              <c:idx val="12"/>
              <c:layout>
                <c:manualLayout>
                  <c:x val="-2.9027576197387505E-2"/>
                  <c:y val="4.4444444444444481E-2"/>
                </c:manualLayout>
              </c:layout>
              <c:showLegendKey val="1"/>
              <c:showVal val="1"/>
              <c:showCatName val="1"/>
              <c:showSerName val="1"/>
              <c:showPercent val="1"/>
              <c:showBubbleSize val="1"/>
            </c:dLbl>
            <c:dLbl>
              <c:idx val="13"/>
              <c:layout>
                <c:manualLayout>
                  <c:x val="-4.8379293662312505E-3"/>
                  <c:y val="-1.4814814814814815E-2"/>
                </c:manualLayout>
              </c:layout>
              <c:showLegendKey val="1"/>
              <c:showVal val="1"/>
              <c:showCatName val="1"/>
              <c:showSerName val="1"/>
              <c:showPercent val="1"/>
              <c:showBubbleSize val="1"/>
            </c:dLbl>
            <c:spPr>
              <a:noFill/>
              <a:ln w="25400">
                <a:noFill/>
              </a:ln>
            </c:spPr>
            <c:txPr>
              <a:bodyPr/>
              <a:lstStyle/>
              <a:p>
                <a:pPr>
                  <a:defRPr sz="800" b="1" i="0" u="none" strike="noStrike" baseline="0">
                    <a:solidFill>
                      <a:srgbClr val="FF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ест.СП'!$B$3:$O$3</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'динамика ест.СП'!$B$429:$O$429</c:f>
              <c:numCache>
                <c:formatCode>0.0</c:formatCode>
                <c:ptCount val="14"/>
                <c:pt idx="0" formatCode="General">
                  <c:v>8.5</c:v>
                </c:pt>
                <c:pt idx="1">
                  <c:v>6</c:v>
                </c:pt>
                <c:pt idx="2" formatCode="General">
                  <c:v>7.6</c:v>
                </c:pt>
                <c:pt idx="3" formatCode="General">
                  <c:v>8.1</c:v>
                </c:pt>
                <c:pt idx="4" formatCode="General">
                  <c:v>9.6</c:v>
                </c:pt>
                <c:pt idx="5">
                  <c:v>11.2</c:v>
                </c:pt>
                <c:pt idx="6">
                  <c:v>10.6</c:v>
                </c:pt>
                <c:pt idx="7">
                  <c:v>10.6</c:v>
                </c:pt>
                <c:pt idx="8">
                  <c:v>10.7</c:v>
                </c:pt>
                <c:pt idx="9">
                  <c:v>10.7</c:v>
                </c:pt>
                <c:pt idx="10">
                  <c:v>12.2</c:v>
                </c:pt>
                <c:pt idx="11">
                  <c:v>11.239152084222507</c:v>
                </c:pt>
                <c:pt idx="12">
                  <c:v>11.6</c:v>
                </c:pt>
                <c:pt idx="13">
                  <c:v>12.6</c:v>
                </c:pt>
              </c:numCache>
            </c:numRef>
          </c:val>
          <c:smooth val="1"/>
        </c:ser>
        <c:ser>
          <c:idx val="1"/>
          <c:order val="1"/>
          <c:tx>
            <c:strRef>
              <c:f>'динамика ест.СП'!$A$430</c:f>
              <c:strCache>
                <c:ptCount val="1"/>
                <c:pt idx="0">
                  <c:v>смертность на 1 тыс.населения г.п. Суходол</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4.1943895256924504E-2"/>
                  <c:y val="3.333333333333334E-2"/>
                </c:manualLayout>
              </c:layout>
              <c:dLblPos val="r"/>
              <c:showLegendKey val="1"/>
              <c:showVal val="1"/>
              <c:showCatName val="1"/>
              <c:showSerName val="1"/>
              <c:showPercent val="1"/>
              <c:showBubbleSize val="1"/>
            </c:dLbl>
            <c:dLbl>
              <c:idx val="1"/>
              <c:layout>
                <c:manualLayout>
                  <c:x val="-3.824935526020061E-2"/>
                  <c:y val="3.7037037037037056E-2"/>
                </c:manualLayout>
              </c:layout>
              <c:dLblPos val="r"/>
              <c:showLegendKey val="1"/>
              <c:showVal val="1"/>
              <c:showCatName val="1"/>
              <c:showSerName val="1"/>
              <c:showPercent val="1"/>
              <c:showBubbleSize val="1"/>
            </c:dLbl>
            <c:dLbl>
              <c:idx val="2"/>
              <c:layout>
                <c:manualLayout>
                  <c:x val="-3.14177799618299E-2"/>
                  <c:y val="3.7037037037037056E-2"/>
                </c:manualLayout>
              </c:layout>
              <c:dLblPos val="r"/>
              <c:showLegendKey val="1"/>
              <c:showVal val="1"/>
              <c:showCatName val="1"/>
              <c:showSerName val="1"/>
              <c:showPercent val="1"/>
              <c:showBubbleSize val="1"/>
            </c:dLbl>
            <c:dLbl>
              <c:idx val="3"/>
              <c:layout>
                <c:manualLayout>
                  <c:x val="-3.5903721396218793E-2"/>
                  <c:y val="4.177369495479738E-2"/>
                </c:manualLayout>
              </c:layout>
              <c:dLblPos val="r"/>
              <c:showLegendKey val="1"/>
              <c:showVal val="1"/>
              <c:showCatName val="1"/>
              <c:showSerName val="1"/>
              <c:showPercent val="1"/>
              <c:showBubbleSize val="1"/>
            </c:dLbl>
            <c:dLbl>
              <c:idx val="4"/>
              <c:layout>
                <c:manualLayout>
                  <c:x val="-4.3683073723186631E-2"/>
                  <c:y val="3.4254884806065908E-2"/>
                </c:manualLayout>
              </c:layout>
              <c:dLblPos val="r"/>
              <c:showLegendKey val="1"/>
              <c:showVal val="1"/>
              <c:showCatName val="1"/>
              <c:showSerName val="1"/>
              <c:showPercent val="1"/>
              <c:showBubbleSize val="1"/>
            </c:dLbl>
            <c:dLbl>
              <c:idx val="5"/>
              <c:layout>
                <c:manualLayout>
                  <c:x val="-3.1578726824604116E-2"/>
                  <c:y val="-3.7037037037037056E-2"/>
                </c:manualLayout>
              </c:layout>
              <c:dLblPos val="r"/>
              <c:showLegendKey val="1"/>
              <c:showVal val="1"/>
              <c:showCatName val="1"/>
              <c:showSerName val="1"/>
              <c:showPercent val="1"/>
              <c:showBubbleSize val="1"/>
            </c:dLbl>
            <c:dLbl>
              <c:idx val="6"/>
              <c:layout>
                <c:manualLayout>
                  <c:x val="-3.6548651665276238E-2"/>
                  <c:y val="-4.0741324001166521E-2"/>
                </c:manualLayout>
              </c:layout>
              <c:dLblPos val="r"/>
              <c:showLegendKey val="1"/>
              <c:showVal val="1"/>
              <c:showCatName val="1"/>
              <c:showSerName val="1"/>
              <c:showPercent val="1"/>
              <c:showBubbleSize val="1"/>
            </c:dLbl>
            <c:dLbl>
              <c:idx val="7"/>
              <c:layout>
                <c:manualLayout>
                  <c:x val="-3.7399289167228573E-2"/>
                  <c:y val="-3.7037037037037056E-2"/>
                </c:manualLayout>
              </c:layout>
              <c:dLblPos val="r"/>
              <c:showLegendKey val="1"/>
              <c:showVal val="1"/>
              <c:showCatName val="1"/>
              <c:showSerName val="1"/>
              <c:showPercent val="1"/>
              <c:showBubbleSize val="1"/>
            </c:dLbl>
            <c:dLbl>
              <c:idx val="8"/>
              <c:layout>
                <c:manualLayout>
                  <c:x val="-3.4847948070351895E-2"/>
                  <c:y val="-3.333333333333334E-2"/>
                </c:manualLayout>
              </c:layout>
              <c:dLblPos val="r"/>
              <c:showLegendKey val="1"/>
              <c:showVal val="1"/>
              <c:showCatName val="1"/>
              <c:showSerName val="1"/>
              <c:showPercent val="1"/>
              <c:showBubbleSize val="1"/>
            </c:dLbl>
            <c:dLbl>
              <c:idx val="9"/>
              <c:layout>
                <c:manualLayout>
                  <c:x val="-3.6284470246734396E-2"/>
                  <c:y val="-3.7037037037037021E-2"/>
                </c:manualLayout>
              </c:layout>
              <c:showLegendKey val="1"/>
              <c:showVal val="1"/>
              <c:showCatName val="1"/>
              <c:showSerName val="1"/>
              <c:showPercent val="1"/>
              <c:showBubbleSize val="1"/>
            </c:dLbl>
            <c:dLbl>
              <c:idx val="10"/>
              <c:layout>
                <c:manualLayout>
                  <c:x val="-3.1446540880503082E-2"/>
                  <c:y val="4.0740740740740765E-2"/>
                </c:manualLayout>
              </c:layout>
              <c:showLegendKey val="1"/>
              <c:showVal val="1"/>
              <c:showCatName val="1"/>
              <c:showSerName val="1"/>
              <c:showPercent val="1"/>
              <c:showBubbleSize val="1"/>
            </c:dLbl>
            <c:dLbl>
              <c:idx val="11"/>
              <c:layout>
                <c:manualLayout>
                  <c:x val="-3.3865505563618684E-2"/>
                  <c:y val="-5.1851851851851864E-2"/>
                </c:manualLayout>
              </c:layout>
              <c:showLegendKey val="1"/>
              <c:showVal val="1"/>
              <c:showCatName val="1"/>
              <c:showSerName val="1"/>
              <c:showPercent val="1"/>
              <c:showBubbleSize val="1"/>
            </c:dLbl>
            <c:dLbl>
              <c:idx val="12"/>
              <c:layout>
                <c:manualLayout>
                  <c:x val="-3.6284470246734396E-2"/>
                  <c:y val="3.7037037037037056E-2"/>
                </c:manualLayout>
              </c:layout>
              <c:showLegendKey val="1"/>
              <c:showVal val="1"/>
              <c:showCatName val="1"/>
              <c:showSerName val="1"/>
              <c:showPercent val="1"/>
              <c:showBubbleSize val="1"/>
            </c:dLbl>
            <c:dLbl>
              <c:idx val="13"/>
              <c:layout>
                <c:manualLayout>
                  <c:x val="-4.8379293662312505E-3"/>
                  <c:y val="2.5925925925925946E-2"/>
                </c:manualLayout>
              </c:layout>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ест.СП'!$B$3:$O$3</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'динамика ест.СП'!$B$430:$O$430</c:f>
              <c:numCache>
                <c:formatCode>0.0</c:formatCode>
                <c:ptCount val="14"/>
                <c:pt idx="0" formatCode="General">
                  <c:v>12.8</c:v>
                </c:pt>
                <c:pt idx="1">
                  <c:v>12</c:v>
                </c:pt>
                <c:pt idx="2" formatCode="General">
                  <c:v>14.2</c:v>
                </c:pt>
                <c:pt idx="3" formatCode="General">
                  <c:v>14.9</c:v>
                </c:pt>
                <c:pt idx="4" formatCode="General">
                  <c:v>14.2</c:v>
                </c:pt>
                <c:pt idx="5">
                  <c:v>13.3</c:v>
                </c:pt>
                <c:pt idx="6">
                  <c:v>12.7</c:v>
                </c:pt>
                <c:pt idx="7">
                  <c:v>13</c:v>
                </c:pt>
                <c:pt idx="8">
                  <c:v>12.5</c:v>
                </c:pt>
                <c:pt idx="9">
                  <c:v>12.1</c:v>
                </c:pt>
                <c:pt idx="10">
                  <c:v>11.2</c:v>
                </c:pt>
                <c:pt idx="11">
                  <c:v>11.7</c:v>
                </c:pt>
                <c:pt idx="12">
                  <c:v>14</c:v>
                </c:pt>
                <c:pt idx="13">
                  <c:v>12.2</c:v>
                </c:pt>
              </c:numCache>
            </c:numRef>
          </c:val>
          <c:smooth val="1"/>
        </c:ser>
        <c:ser>
          <c:idx val="2"/>
          <c:order val="2"/>
          <c:tx>
            <c:strRef>
              <c:f>'динамика ест.СП'!$A$431</c:f>
              <c:strCache>
                <c:ptCount val="1"/>
                <c:pt idx="0">
                  <c:v>рождаемость на 1 тыс.городского населения Самарской области</c:v>
                </c:pt>
              </c:strCache>
            </c:strRef>
          </c:tx>
          <c:spPr>
            <a:ln>
              <a:solidFill>
                <a:srgbClr val="C00000"/>
              </a:solidFill>
              <a:prstDash val="lgDash"/>
            </a:ln>
          </c:spPr>
          <c:marker>
            <c:symbol val="circle"/>
            <c:size val="4"/>
            <c:spPr>
              <a:solidFill>
                <a:srgbClr val="C00000"/>
              </a:solidFill>
            </c:spPr>
          </c:marker>
          <c:cat>
            <c:numRef>
              <c:f>'динамика ест.СП'!$B$3:$O$3</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'динамика ест.СП'!$B$431:$O$431</c:f>
              <c:numCache>
                <c:formatCode>General</c:formatCode>
                <c:ptCount val="14"/>
                <c:pt idx="0">
                  <c:v>7.6</c:v>
                </c:pt>
                <c:pt idx="1">
                  <c:v>7.3</c:v>
                </c:pt>
                <c:pt idx="2">
                  <c:v>7.7</c:v>
                </c:pt>
                <c:pt idx="3" formatCode="0.0">
                  <c:v>8</c:v>
                </c:pt>
                <c:pt idx="4">
                  <c:v>9.1999999999999993</c:v>
                </c:pt>
                <c:pt idx="5" formatCode="0.0">
                  <c:v>9.8000000000000007</c:v>
                </c:pt>
                <c:pt idx="6" formatCode="0.0">
                  <c:v>10</c:v>
                </c:pt>
                <c:pt idx="7" formatCode="0.0">
                  <c:v>9.6999999999999993</c:v>
                </c:pt>
                <c:pt idx="8" formatCode="0.0">
                  <c:v>10</c:v>
                </c:pt>
                <c:pt idx="9" formatCode="0.0">
                  <c:v>10.4</c:v>
                </c:pt>
                <c:pt idx="10" formatCode="0.0">
                  <c:v>11.1</c:v>
                </c:pt>
                <c:pt idx="11" formatCode="0.0">
                  <c:v>11.1</c:v>
                </c:pt>
                <c:pt idx="12" formatCode="0.0">
                  <c:v>11.4</c:v>
                </c:pt>
                <c:pt idx="13" formatCode="0.0">
                  <c:v>11.3</c:v>
                </c:pt>
              </c:numCache>
            </c:numRef>
          </c:val>
          <c:smooth val="1"/>
        </c:ser>
        <c:ser>
          <c:idx val="3"/>
          <c:order val="3"/>
          <c:tx>
            <c:strRef>
              <c:f>'динамика ест.СП'!$A$432</c:f>
              <c:strCache>
                <c:ptCount val="1"/>
                <c:pt idx="0">
                  <c:v>смертность на 1 тыс.городского населения Самарской области</c:v>
                </c:pt>
              </c:strCache>
            </c:strRef>
          </c:tx>
          <c:spPr>
            <a:ln>
              <a:solidFill>
                <a:srgbClr val="002060"/>
              </a:solidFill>
              <a:prstDash val="lgDash"/>
            </a:ln>
          </c:spPr>
          <c:marker>
            <c:symbol val="circle"/>
            <c:size val="4"/>
          </c:marker>
          <c:cat>
            <c:numRef>
              <c:f>'динамика ест.СП'!$B$3:$O$3</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'динамика ест.СП'!$B$432:$O$432</c:f>
              <c:numCache>
                <c:formatCode>General</c:formatCode>
                <c:ptCount val="14"/>
                <c:pt idx="0">
                  <c:v>13.1</c:v>
                </c:pt>
                <c:pt idx="1">
                  <c:v>14.5</c:v>
                </c:pt>
                <c:pt idx="2">
                  <c:v>15.8</c:v>
                </c:pt>
                <c:pt idx="3">
                  <c:v>15.8</c:v>
                </c:pt>
                <c:pt idx="4">
                  <c:v>15.7</c:v>
                </c:pt>
                <c:pt idx="5" formatCode="0.0">
                  <c:v>15.7</c:v>
                </c:pt>
                <c:pt idx="6" formatCode="0.0">
                  <c:v>15.6</c:v>
                </c:pt>
                <c:pt idx="7" formatCode="0.0">
                  <c:v>15.4</c:v>
                </c:pt>
                <c:pt idx="8" formatCode="0.0">
                  <c:v>15.1</c:v>
                </c:pt>
                <c:pt idx="9" formatCode="0.0">
                  <c:v>14.7</c:v>
                </c:pt>
                <c:pt idx="10" formatCode="0.0">
                  <c:v>14.6</c:v>
                </c:pt>
                <c:pt idx="11" formatCode="0.0">
                  <c:v>14.2</c:v>
                </c:pt>
                <c:pt idx="12" formatCode="0.0">
                  <c:v>14.8</c:v>
                </c:pt>
                <c:pt idx="13" formatCode="0.0">
                  <c:v>14</c:v>
                </c:pt>
              </c:numCache>
            </c:numRef>
          </c:val>
          <c:smooth val="1"/>
        </c:ser>
        <c:dLbls>
          <c:showLegendKey val="0"/>
          <c:showVal val="0"/>
          <c:showCatName val="0"/>
          <c:showSerName val="0"/>
          <c:showPercent val="0"/>
          <c:showBubbleSize val="0"/>
        </c:dLbls>
        <c:marker val="1"/>
        <c:smooth val="0"/>
        <c:axId val="254949248"/>
        <c:axId val="254950784"/>
      </c:lineChart>
      <c:catAx>
        <c:axId val="254949248"/>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54950784"/>
        <c:crosses val="autoZero"/>
        <c:auto val="1"/>
        <c:lblAlgn val="ctr"/>
        <c:lblOffset val="100"/>
        <c:noMultiLvlLbl val="1"/>
      </c:catAx>
      <c:valAx>
        <c:axId val="254950784"/>
        <c:scaling>
          <c:orientation val="minMax"/>
        </c:scaling>
        <c:delete val="1"/>
        <c:axPos val="l"/>
        <c:majorGridlines/>
        <c:numFmt formatCode="General" sourceLinked="1"/>
        <c:majorTickMark val="cross"/>
        <c:minorTickMark val="cross"/>
        <c:tickLblPos val="nextTo"/>
        <c:crossAx val="254949248"/>
        <c:crosses val="autoZero"/>
        <c:crossBetween val="between"/>
      </c:valAx>
    </c:plotArea>
    <c:legend>
      <c:legendPos val="r"/>
      <c:layout>
        <c:manualLayout>
          <c:xMode val="edge"/>
          <c:yMode val="edge"/>
          <c:x val="7.3378839590443709E-2"/>
          <c:y val="0.8155555555555557"/>
          <c:w val="0.88225255972696148"/>
          <c:h val="0.17333333333333345"/>
        </c:manualLayout>
      </c:layout>
      <c:overlay val="1"/>
      <c:spPr>
        <a:solidFill>
          <a:schemeClr val="bg1"/>
        </a:solidFill>
      </c:spPr>
      <c:txPr>
        <a:bodyPr/>
        <a:lstStyle/>
        <a:p>
          <a:pPr>
            <a:defRPr sz="690"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8.0204844987239191E-2"/>
          <c:y val="6.0133630289532461E-2"/>
          <c:w val="0.9010246415587686"/>
          <c:h val="0.67260579064588344"/>
        </c:manualLayout>
      </c:layout>
      <c:lineChart>
        <c:grouping val="standard"/>
        <c:varyColors val="1"/>
        <c:ser>
          <c:idx val="0"/>
          <c:order val="0"/>
          <c:tx>
            <c:strRef>
              <c:f>'динамика ест.СП'!$A$433</c:f>
              <c:strCache>
                <c:ptCount val="1"/>
                <c:pt idx="0">
                  <c:v>естественный прирост (убыль) на 1 тыс.населения г.п. Суходол</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4.2605456219737478E-2"/>
                  <c:y val="3.6651585032939901E-2"/>
                </c:manualLayout>
              </c:layout>
              <c:dLblPos val="r"/>
              <c:showLegendKey val="1"/>
              <c:showVal val="1"/>
              <c:showCatName val="1"/>
              <c:showSerName val="1"/>
              <c:showPercent val="1"/>
              <c:showBubbleSize val="1"/>
            </c:dLbl>
            <c:dLbl>
              <c:idx val="1"/>
              <c:layout>
                <c:manualLayout>
                  <c:x val="-3.9941816457707502E-2"/>
                  <c:y val="4.0410302275689945E-2"/>
                </c:manualLayout>
              </c:layout>
              <c:dLblPos val="r"/>
              <c:showLegendKey val="1"/>
              <c:showVal val="1"/>
              <c:showCatName val="1"/>
              <c:showSerName val="1"/>
              <c:showPercent val="1"/>
              <c:showBubbleSize val="1"/>
            </c:dLbl>
            <c:dLbl>
              <c:idx val="2"/>
              <c:layout>
                <c:manualLayout>
                  <c:x val="-4.7517084634376823E-2"/>
                  <c:y val="2.6239119887296991E-2"/>
                </c:manualLayout>
              </c:layout>
              <c:dLblPos val="r"/>
              <c:showLegendKey val="1"/>
              <c:showVal val="1"/>
              <c:showCatName val="1"/>
              <c:showSerName val="1"/>
              <c:showPercent val="1"/>
              <c:showBubbleSize val="1"/>
            </c:dLbl>
            <c:dLbl>
              <c:idx val="3"/>
              <c:layout>
                <c:manualLayout>
                  <c:x val="-4.6559929528796576E-2"/>
                  <c:y val="3.5318497214574342E-2"/>
                </c:manualLayout>
              </c:layout>
              <c:dLblPos val="r"/>
              <c:showLegendKey val="1"/>
              <c:showVal val="1"/>
              <c:showCatName val="1"/>
              <c:showSerName val="1"/>
              <c:showPercent val="1"/>
              <c:showBubbleSize val="1"/>
            </c:dLbl>
            <c:dLbl>
              <c:idx val="4"/>
              <c:layout>
                <c:manualLayout>
                  <c:x val="-1.6908212560386472E-2"/>
                  <c:y val="1.1135857461024431E-2"/>
                </c:manualLayout>
              </c:layout>
              <c:dLblPos val="t"/>
              <c:showLegendKey val="1"/>
              <c:showVal val="1"/>
              <c:showCatName val="1"/>
              <c:showSerName val="1"/>
              <c:showPercent val="1"/>
              <c:showBubbleSize val="1"/>
            </c:dLbl>
            <c:dLbl>
              <c:idx val="5"/>
              <c:layout>
                <c:manualLayout>
                  <c:x val="-3.5272357259690384E-2"/>
                  <c:y val="-6.9467583255879276E-2"/>
                </c:manualLayout>
              </c:layout>
              <c:dLblPos val="r"/>
              <c:showLegendKey val="1"/>
              <c:showVal val="1"/>
              <c:showCatName val="1"/>
              <c:showSerName val="1"/>
              <c:showPercent val="1"/>
              <c:showBubbleSize val="1"/>
            </c:dLbl>
            <c:dLbl>
              <c:idx val="6"/>
              <c:layout>
                <c:manualLayout>
                  <c:x val="-2.8330102304007072E-2"/>
                  <c:y val="3.1903793206250156E-2"/>
                </c:manualLayout>
              </c:layout>
              <c:dLblPos val="r"/>
              <c:showLegendKey val="1"/>
              <c:showVal val="1"/>
              <c:showCatName val="1"/>
              <c:showSerName val="1"/>
              <c:showPercent val="1"/>
              <c:showBubbleSize val="1"/>
            </c:dLbl>
            <c:dLbl>
              <c:idx val="7"/>
              <c:layout>
                <c:manualLayout>
                  <c:x val="-4.5253908478831463E-2"/>
                  <c:y val="1.9849008294898565E-2"/>
                </c:manualLayout>
              </c:layout>
              <c:dLblPos val="r"/>
              <c:showLegendKey val="1"/>
              <c:showVal val="1"/>
              <c:showCatName val="1"/>
              <c:showSerName val="1"/>
              <c:showPercent val="1"/>
              <c:showBubbleSize val="1"/>
            </c:dLbl>
            <c:dLbl>
              <c:idx val="8"/>
              <c:layout>
                <c:manualLayout>
                  <c:x val="-3.4025828293202477E-2"/>
                  <c:y val="3.8067388013024006E-2"/>
                </c:manualLayout>
              </c:layout>
              <c:dLblPos val="r"/>
              <c:showLegendKey val="1"/>
              <c:showVal val="1"/>
              <c:showCatName val="1"/>
              <c:showSerName val="1"/>
              <c:showPercent val="1"/>
              <c:showBubbleSize val="1"/>
            </c:dLbl>
            <c:dLbl>
              <c:idx val="11"/>
              <c:layout>
                <c:manualLayout>
                  <c:x val="1.4492753623188409E-2"/>
                  <c:y val="3.3407572383073535E-2"/>
                </c:manualLayout>
              </c:layout>
              <c:dLblPos val="t"/>
              <c:showLegendKey val="1"/>
              <c:showVal val="1"/>
              <c:showCatName val="1"/>
              <c:showSerName val="1"/>
              <c:showPercent val="1"/>
              <c:showBubbleSize val="1"/>
            </c:dLbl>
            <c:dLbl>
              <c:idx val="12"/>
              <c:layout>
                <c:manualLayout>
                  <c:x val="0"/>
                  <c:y val="7.7951002227171495E-2"/>
                </c:manualLayout>
              </c:layout>
              <c:dLblPos val="t"/>
              <c:showLegendKey val="1"/>
              <c:showVal val="1"/>
              <c:showCatName val="1"/>
              <c:showSerName val="1"/>
              <c:showPercent val="1"/>
              <c:showBubbleSize val="1"/>
            </c:dLbl>
            <c:spPr>
              <a:noFill/>
              <a:ln w="25400">
                <a:noFill/>
              </a:ln>
            </c:spPr>
            <c:txPr>
              <a:bodyPr/>
              <a:lstStyle/>
              <a:p>
                <a:pPr>
                  <a:defRPr sz="800" b="1" i="0" u="none" strike="noStrike" baseline="0">
                    <a:solidFill>
                      <a:srgbClr val="FF0000"/>
                    </a:solidFill>
                    <a:latin typeface="Calibri"/>
                    <a:ea typeface="Calibri"/>
                    <a:cs typeface="Calibri"/>
                  </a:defRPr>
                </a:pPr>
                <a:endParaRPr lang="ru-RU"/>
              </a:p>
            </c:txPr>
            <c:dLblPos val="t"/>
            <c:showLegendKey val="1"/>
            <c:showVal val="1"/>
            <c:showCatName val="1"/>
            <c:showSerName val="1"/>
            <c:showPercent val="1"/>
            <c:showBubbleSize val="1"/>
            <c:showLeaderLines val="0"/>
          </c:dLbls>
          <c:cat>
            <c:numRef>
              <c:f>'динамика ест.СП'!$B$3:$O$3</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'динамика ест.СП'!$B$433:$O$433</c:f>
              <c:numCache>
                <c:formatCode>0.0</c:formatCode>
                <c:ptCount val="14"/>
                <c:pt idx="0">
                  <c:v>-4.3000000000000007</c:v>
                </c:pt>
                <c:pt idx="1">
                  <c:v>-6</c:v>
                </c:pt>
                <c:pt idx="2">
                  <c:v>-6.6</c:v>
                </c:pt>
                <c:pt idx="3">
                  <c:v>-6.8000000000000007</c:v>
                </c:pt>
                <c:pt idx="4">
                  <c:v>-4.5999999999999996</c:v>
                </c:pt>
                <c:pt idx="5">
                  <c:v>-2.1000000000000014</c:v>
                </c:pt>
                <c:pt idx="6">
                  <c:v>-2.0999999999999996</c:v>
                </c:pt>
                <c:pt idx="7">
                  <c:v>-2.4000000000000004</c:v>
                </c:pt>
                <c:pt idx="8">
                  <c:v>-1.8000000000000007</c:v>
                </c:pt>
                <c:pt idx="9">
                  <c:v>-1.4000000000000004</c:v>
                </c:pt>
                <c:pt idx="10">
                  <c:v>1</c:v>
                </c:pt>
                <c:pt idx="11">
                  <c:v>-0.46084791577749229</c:v>
                </c:pt>
                <c:pt idx="12">
                  <c:v>-2.4000000000000004</c:v>
                </c:pt>
                <c:pt idx="13">
                  <c:v>0.40000000000000036</c:v>
                </c:pt>
              </c:numCache>
            </c:numRef>
          </c:val>
          <c:smooth val="1"/>
        </c:ser>
        <c:ser>
          <c:idx val="1"/>
          <c:order val="1"/>
          <c:tx>
            <c:strRef>
              <c:f>'динамика ест.СП'!$A$434</c:f>
              <c:strCache>
                <c:ptCount val="1"/>
                <c:pt idx="0">
                  <c:v>механический прирост (убыль) на 1 тыс.населения г.п. Суходол</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3.1525923390011028E-2"/>
                  <c:y val="-3.6471540723333896E-2"/>
                </c:manualLayout>
              </c:layout>
              <c:dLblPos val="r"/>
              <c:showLegendKey val="1"/>
              <c:showVal val="1"/>
              <c:showCatName val="1"/>
              <c:showSerName val="1"/>
              <c:showPercent val="1"/>
              <c:showBubbleSize val="1"/>
            </c:dLbl>
            <c:dLbl>
              <c:idx val="1"/>
              <c:layout>
                <c:manualLayout>
                  <c:x val="-2.4740005325421258E-2"/>
                  <c:y val="-3.4546294185387183E-2"/>
                </c:manualLayout>
              </c:layout>
              <c:dLblPos val="r"/>
              <c:showLegendKey val="1"/>
              <c:showVal val="1"/>
              <c:showCatName val="1"/>
              <c:showSerName val="1"/>
              <c:showPercent val="1"/>
              <c:showBubbleSize val="1"/>
            </c:dLbl>
            <c:dLbl>
              <c:idx val="2"/>
              <c:layout>
                <c:manualLayout>
                  <c:x val="-1.695690212636464E-2"/>
                  <c:y val="-3.7519948091121164E-2"/>
                </c:manualLayout>
              </c:layout>
              <c:dLblPos val="r"/>
              <c:showLegendKey val="1"/>
              <c:showVal val="1"/>
              <c:showCatName val="1"/>
              <c:showSerName val="1"/>
              <c:showPercent val="1"/>
              <c:showBubbleSize val="1"/>
            </c:dLbl>
            <c:dLbl>
              <c:idx val="3"/>
              <c:layout>
                <c:manualLayout>
                  <c:x val="-1.970139602114953E-2"/>
                  <c:y val="-4.1479169224114217E-2"/>
                </c:manualLayout>
              </c:layout>
              <c:dLblPos val="r"/>
              <c:showLegendKey val="1"/>
              <c:showVal val="1"/>
              <c:showCatName val="1"/>
              <c:showSerName val="1"/>
              <c:showPercent val="1"/>
              <c:showBubbleSize val="1"/>
            </c:dLbl>
            <c:dLbl>
              <c:idx val="4"/>
              <c:layout>
                <c:manualLayout>
                  <c:x val="-3.0953630796150482E-2"/>
                  <c:y val="-4.684717862383013E-2"/>
                </c:manualLayout>
              </c:layout>
              <c:dLblPos val="r"/>
              <c:showLegendKey val="1"/>
              <c:showVal val="1"/>
              <c:showCatName val="1"/>
              <c:showSerName val="1"/>
              <c:showPercent val="1"/>
              <c:showBubbleSize val="1"/>
            </c:dLbl>
            <c:dLbl>
              <c:idx val="5"/>
              <c:layout>
                <c:manualLayout>
                  <c:x val="-3.4406711378936958E-2"/>
                  <c:y val="3.0120886893592554E-2"/>
                </c:manualLayout>
              </c:layout>
              <c:dLblPos val="r"/>
              <c:showLegendKey val="1"/>
              <c:showVal val="1"/>
              <c:showCatName val="1"/>
              <c:showSerName val="1"/>
              <c:showPercent val="1"/>
              <c:showBubbleSize val="1"/>
            </c:dLbl>
            <c:dLbl>
              <c:idx val="6"/>
              <c:layout>
                <c:manualLayout>
                  <c:x val="-2.6623617647557295E-2"/>
                  <c:y val="2.9087678071421534E-2"/>
                </c:manualLayout>
              </c:layout>
              <c:dLblPos val="r"/>
              <c:showLegendKey val="1"/>
              <c:showVal val="1"/>
              <c:showCatName val="1"/>
              <c:showSerName val="1"/>
              <c:showPercent val="1"/>
              <c:showBubbleSize val="1"/>
            </c:dLbl>
            <c:dLbl>
              <c:idx val="7"/>
              <c:layout>
                <c:manualLayout>
                  <c:x val="-2.566646254197711E-2"/>
                  <c:y val="3.177635924685368E-2"/>
                </c:manualLayout>
              </c:layout>
              <c:dLblPos val="r"/>
              <c:showLegendKey val="1"/>
              <c:showVal val="1"/>
              <c:showCatName val="1"/>
              <c:showSerName val="1"/>
              <c:showPercent val="1"/>
              <c:showBubbleSize val="1"/>
            </c:dLbl>
            <c:dLbl>
              <c:idx val="8"/>
              <c:layout>
                <c:manualLayout>
                  <c:x val="-3.8773441363307848E-2"/>
                  <c:y val="-3.2449771729536059E-2"/>
                </c:manualLayout>
              </c:layout>
              <c:dLblPos val="r"/>
              <c:showLegendKey val="1"/>
              <c:showVal val="1"/>
              <c:showCatName val="1"/>
              <c:showSerName val="1"/>
              <c:showPercent val="1"/>
              <c:showBubbleSize val="1"/>
            </c:dLbl>
            <c:dLbl>
              <c:idx val="9"/>
              <c:layout>
                <c:manualLayout>
                  <c:x val="8.8565804577530737E-17"/>
                  <c:y val="7.0527097253155271E-2"/>
                </c:manualLayout>
              </c:layout>
              <c:dLblPos val="t"/>
              <c:showLegendKey val="1"/>
              <c:showVal val="1"/>
              <c:showCatName val="1"/>
              <c:showSerName val="1"/>
              <c:showPercent val="1"/>
              <c:showBubbleSize val="1"/>
            </c:dLbl>
            <c:dLbl>
              <c:idx val="10"/>
              <c:layout>
                <c:manualLayout>
                  <c:x val="-8.8565804577530737E-17"/>
                  <c:y val="7.7951002227171426E-2"/>
                </c:manualLayout>
              </c:layout>
              <c:dLblPos val="t"/>
              <c:showLegendKey val="1"/>
              <c:showVal val="1"/>
              <c:showCatName val="1"/>
              <c:showSerName val="1"/>
              <c:showPercent val="1"/>
              <c:showBubbleSize val="1"/>
            </c:dLbl>
            <c:dLbl>
              <c:idx val="13"/>
              <c:layout>
                <c:manualLayout>
                  <c:x val="2.4154589371980653E-3"/>
                  <c:y val="8.1662954714179725E-2"/>
                </c:manualLayout>
              </c:layout>
              <c:dLblPos val="t"/>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LegendKey val="1"/>
            <c:showVal val="1"/>
            <c:showCatName val="1"/>
            <c:showSerName val="1"/>
            <c:showPercent val="1"/>
            <c:showBubbleSize val="1"/>
            <c:showLeaderLines val="0"/>
          </c:dLbls>
          <c:cat>
            <c:numRef>
              <c:f>'динамика ест.СП'!$B$3:$O$3</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'динамика ест.СП'!$B$434:$O$434</c:f>
              <c:numCache>
                <c:formatCode>0.0</c:formatCode>
                <c:ptCount val="14"/>
                <c:pt idx="0">
                  <c:v>9.1999999999999993</c:v>
                </c:pt>
                <c:pt idx="1">
                  <c:v>6.2</c:v>
                </c:pt>
                <c:pt idx="2">
                  <c:v>3</c:v>
                </c:pt>
                <c:pt idx="3">
                  <c:v>0.3</c:v>
                </c:pt>
                <c:pt idx="4">
                  <c:v>-1.1000000000000001</c:v>
                </c:pt>
                <c:pt idx="5">
                  <c:v>-2.4</c:v>
                </c:pt>
                <c:pt idx="6">
                  <c:v>-4.4000000000000004</c:v>
                </c:pt>
                <c:pt idx="7">
                  <c:v>-3.9</c:v>
                </c:pt>
                <c:pt idx="8">
                  <c:v>-1.3</c:v>
                </c:pt>
                <c:pt idx="9">
                  <c:v>-1.7</c:v>
                </c:pt>
                <c:pt idx="10">
                  <c:v>-1.8</c:v>
                </c:pt>
                <c:pt idx="11">
                  <c:v>1.1000000000000001</c:v>
                </c:pt>
                <c:pt idx="12">
                  <c:v>3.3</c:v>
                </c:pt>
                <c:pt idx="13">
                  <c:v>-1.7</c:v>
                </c:pt>
              </c:numCache>
            </c:numRef>
          </c:val>
          <c:smooth val="1"/>
        </c:ser>
        <c:ser>
          <c:idx val="2"/>
          <c:order val="2"/>
          <c:tx>
            <c:strRef>
              <c:f>'динамика ест.СП'!$A$435</c:f>
              <c:strCache>
                <c:ptCount val="1"/>
                <c:pt idx="0">
                  <c:v>естественный прирост (убыль) - абсолютные величины</c:v>
                </c:pt>
              </c:strCache>
            </c:strRef>
          </c:tx>
          <c:spPr>
            <a:ln>
              <a:solidFill>
                <a:srgbClr val="FF0000"/>
              </a:solidFill>
              <a:prstDash val="lgDash"/>
            </a:ln>
          </c:spPr>
          <c:marker>
            <c:symbol val="circle"/>
            <c:size val="4"/>
            <c:spPr>
              <a:solidFill>
                <a:srgbClr val="C00000"/>
              </a:solidFill>
            </c:spPr>
          </c:marker>
          <c:cat>
            <c:numRef>
              <c:f>'динамика ест.СП'!$B$3:$O$3</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'динамика ест.СП'!$B$435:$O$435</c:f>
              <c:numCache>
                <c:formatCode>0.0</c:formatCode>
                <c:ptCount val="14"/>
                <c:pt idx="0">
                  <c:v>4.3000000000000007</c:v>
                </c:pt>
                <c:pt idx="1">
                  <c:v>6</c:v>
                </c:pt>
                <c:pt idx="2">
                  <c:v>6.6</c:v>
                </c:pt>
                <c:pt idx="3">
                  <c:v>6.8000000000000007</c:v>
                </c:pt>
                <c:pt idx="4">
                  <c:v>4.5999999999999996</c:v>
                </c:pt>
                <c:pt idx="5">
                  <c:v>2.1000000000000014</c:v>
                </c:pt>
                <c:pt idx="6">
                  <c:v>2.0999999999999996</c:v>
                </c:pt>
                <c:pt idx="7">
                  <c:v>2.4000000000000004</c:v>
                </c:pt>
                <c:pt idx="8">
                  <c:v>1.8000000000000007</c:v>
                </c:pt>
                <c:pt idx="9">
                  <c:v>1.4000000000000004</c:v>
                </c:pt>
                <c:pt idx="10">
                  <c:v>1</c:v>
                </c:pt>
                <c:pt idx="11">
                  <c:v>0.46084791577749229</c:v>
                </c:pt>
                <c:pt idx="12">
                  <c:v>2.4000000000000004</c:v>
                </c:pt>
                <c:pt idx="13">
                  <c:v>0.40000000000000036</c:v>
                </c:pt>
              </c:numCache>
            </c:numRef>
          </c:val>
          <c:smooth val="1"/>
        </c:ser>
        <c:dLbls>
          <c:showLegendKey val="0"/>
          <c:showVal val="0"/>
          <c:showCatName val="0"/>
          <c:showSerName val="0"/>
          <c:showPercent val="0"/>
          <c:showBubbleSize val="0"/>
        </c:dLbls>
        <c:marker val="1"/>
        <c:smooth val="0"/>
        <c:axId val="242095232"/>
        <c:axId val="242096768"/>
      </c:lineChart>
      <c:catAx>
        <c:axId val="242095232"/>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42096768"/>
        <c:crosses val="autoZero"/>
        <c:auto val="1"/>
        <c:lblAlgn val="ctr"/>
        <c:lblOffset val="100"/>
        <c:noMultiLvlLbl val="1"/>
      </c:catAx>
      <c:valAx>
        <c:axId val="242096768"/>
        <c:scaling>
          <c:orientation val="minMax"/>
        </c:scaling>
        <c:delete val="1"/>
        <c:axPos val="l"/>
        <c:majorGridlines/>
        <c:numFmt formatCode="0.0" sourceLinked="1"/>
        <c:majorTickMark val="cross"/>
        <c:minorTickMark val="cross"/>
        <c:tickLblPos val="nextTo"/>
        <c:crossAx val="242095232"/>
        <c:crosses val="autoZero"/>
        <c:crossBetween val="between"/>
      </c:valAx>
    </c:plotArea>
    <c:legend>
      <c:legendPos val="r"/>
      <c:layout>
        <c:manualLayout>
          <c:xMode val="edge"/>
          <c:yMode val="edge"/>
          <c:x val="8.8737201365187743E-2"/>
          <c:y val="0.75946547884187121"/>
          <c:w val="0.88395904436860062"/>
          <c:h val="0.21826280623608021"/>
        </c:manualLayout>
      </c:layout>
      <c:overlay val="1"/>
      <c:spPr>
        <a:solidFill>
          <a:schemeClr val="bg1"/>
        </a:solidFill>
      </c:spPr>
      <c:txPr>
        <a:bodyPr/>
        <a:lstStyle/>
        <a:p>
          <a:pPr>
            <a:defRPr sz="690"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800" b="1" i="0" u="none" strike="noStrike" baseline="0">
                <a:solidFill>
                  <a:srgbClr val="000000"/>
                </a:solidFill>
                <a:latin typeface="Arial Cyr"/>
                <a:ea typeface="Arial Cyr"/>
                <a:cs typeface="Arial Cyr"/>
              </a:defRPr>
            </a:pPr>
            <a:r>
              <a:rPr lang="ru-RU"/>
              <a:t>Распределение населения по основным возрастным группам в 2011г., %</a:t>
            </a:r>
          </a:p>
        </c:rich>
      </c:tx>
      <c:layout>
        <c:manualLayout>
          <c:xMode val="edge"/>
          <c:yMode val="edge"/>
          <c:x val="0.13394952425205223"/>
          <c:y val="3.8759733418120855E-2"/>
        </c:manualLayout>
      </c:layout>
      <c:overlay val="1"/>
      <c:spPr>
        <a:noFill/>
        <a:ln w="25400">
          <a:noFill/>
        </a:ln>
      </c:spPr>
    </c:title>
    <c:autoTitleDeleted val="0"/>
    <c:plotArea>
      <c:layout>
        <c:manualLayout>
          <c:layoutTarget val="inner"/>
          <c:xMode val="edge"/>
          <c:yMode val="edge"/>
          <c:x val="8.5023001774668761E-2"/>
          <c:y val="0.15089333712803979"/>
          <c:w val="0.87121332207653479"/>
          <c:h val="0.55932043133162568"/>
        </c:manualLayout>
      </c:layout>
      <c:barChart>
        <c:barDir val="col"/>
        <c:grouping val="clustered"/>
        <c:varyColors val="1"/>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invertIfNegative val="1"/>
          <c:dLbls>
            <c:dLbl>
              <c:idx val="4"/>
              <c:layout>
                <c:manualLayout>
                  <c:x val="3.6053801228515996E-3"/>
                  <c:y val="-2.1440968796095704E-4"/>
                </c:manualLayout>
              </c:layout>
              <c:dLblPos val="outEnd"/>
              <c:showLegendKey val="1"/>
              <c:showVal val="1"/>
              <c:showCatName val="1"/>
              <c:showSerName val="1"/>
              <c:showPercent val="1"/>
              <c:showBubbleSize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возр.гр!$A$65:$A$66</c:f>
              <c:strCache>
                <c:ptCount val="2"/>
                <c:pt idx="0">
                  <c:v>Самарская область городское население</c:v>
                </c:pt>
                <c:pt idx="1">
                  <c:v>г.п. Суходол</c:v>
                </c:pt>
              </c:strCache>
            </c:strRef>
          </c:cat>
          <c:val>
            <c:numRef>
              <c:f>возр.гр!$B$65:$B$66</c:f>
              <c:numCache>
                <c:formatCode>General</c:formatCode>
                <c:ptCount val="2"/>
                <c:pt idx="0">
                  <c:v>14.3</c:v>
                </c:pt>
                <c:pt idx="1">
                  <c:v>16.3</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invertIfNegative val="1"/>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возр.гр!$A$65:$A$66</c:f>
              <c:strCache>
                <c:ptCount val="2"/>
                <c:pt idx="0">
                  <c:v>Самарская область городское население</c:v>
                </c:pt>
                <c:pt idx="1">
                  <c:v>г.п. Суходол</c:v>
                </c:pt>
              </c:strCache>
            </c:strRef>
          </c:cat>
          <c:val>
            <c:numRef>
              <c:f>возр.гр!$C$65:$C$66</c:f>
              <c:numCache>
                <c:formatCode>0.0</c:formatCode>
                <c:ptCount val="2"/>
                <c:pt idx="0" formatCode="General">
                  <c:v>61.9</c:v>
                </c:pt>
                <c:pt idx="1">
                  <c:v>62.5</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invertIfNegative val="1"/>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возр.гр!$A$65:$A$66</c:f>
              <c:strCache>
                <c:ptCount val="2"/>
                <c:pt idx="0">
                  <c:v>Самарская область городское население</c:v>
                </c:pt>
                <c:pt idx="1">
                  <c:v>г.п. Суходол</c:v>
                </c:pt>
              </c:strCache>
            </c:strRef>
          </c:cat>
          <c:val>
            <c:numRef>
              <c:f>возр.гр!$D$65:$D$66</c:f>
              <c:numCache>
                <c:formatCode>0.0</c:formatCode>
                <c:ptCount val="2"/>
                <c:pt idx="0" formatCode="General">
                  <c:v>23.8</c:v>
                </c:pt>
                <c:pt idx="1">
                  <c:v>21.2</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1"/>
          <c:showVal val="1"/>
          <c:showCatName val="1"/>
          <c:showSerName val="1"/>
          <c:showPercent val="1"/>
          <c:showBubbleSize val="1"/>
        </c:dLbls>
        <c:gapWidth val="150"/>
        <c:axId val="242136576"/>
        <c:axId val="242138112"/>
      </c:barChart>
      <c:catAx>
        <c:axId val="24213657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42138112"/>
        <c:crosses val="autoZero"/>
        <c:auto val="1"/>
        <c:lblAlgn val="ctr"/>
        <c:lblOffset val="100"/>
        <c:tickLblSkip val="1"/>
        <c:tickMarkSkip val="1"/>
        <c:noMultiLvlLbl val="1"/>
      </c:catAx>
      <c:valAx>
        <c:axId val="242138112"/>
        <c:scaling>
          <c:orientation val="minMax"/>
        </c:scaling>
        <c:delete val="1"/>
        <c:axPos val="l"/>
        <c:majorGridlines>
          <c:spPr>
            <a:ln w="3175">
              <a:solidFill>
                <a:srgbClr val="000000"/>
              </a:solidFill>
              <a:prstDash val="solid"/>
            </a:ln>
          </c:spPr>
        </c:majorGridlines>
        <c:numFmt formatCode="General" sourceLinked="1"/>
        <c:majorTickMark val="cross"/>
        <c:minorTickMark val="cross"/>
        <c:tickLblPos val="nextTo"/>
        <c:crossAx val="242136576"/>
        <c:crosses val="autoZero"/>
        <c:crossBetween val="between"/>
      </c:valAx>
      <c:spPr>
        <a:noFill/>
        <a:ln w="12700">
          <a:solidFill>
            <a:srgbClr val="808080"/>
          </a:solidFill>
          <a:prstDash val="solid"/>
        </a:ln>
      </c:spPr>
    </c:plotArea>
    <c:legend>
      <c:legendPos val="r"/>
      <c:layout>
        <c:manualLayout>
          <c:xMode val="edge"/>
          <c:yMode val="edge"/>
          <c:x val="6.6305128160949259E-2"/>
          <c:y val="0.87065616797900269"/>
          <c:w val="0.88607143472492633"/>
          <c:h val="9.6824463207159456E-2"/>
        </c:manualLayout>
      </c:layout>
      <c:overlay val="1"/>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г.п.</a:t>
            </a:r>
            <a:r>
              <a:rPr lang="ru-RU" baseline="0"/>
              <a:t> Суходол</a:t>
            </a:r>
            <a:r>
              <a:rPr lang="ru-RU"/>
              <a:t>, чел.</a:t>
            </a:r>
          </a:p>
        </c:rich>
      </c:tx>
      <c:overlay val="1"/>
      <c:spPr>
        <a:noFill/>
        <a:ln w="25400">
          <a:noFill/>
        </a:ln>
      </c:spPr>
    </c:title>
    <c:autoTitleDeleted val="0"/>
    <c:plotArea>
      <c:layout>
        <c:manualLayout>
          <c:layoutTarget val="inner"/>
          <c:xMode val="edge"/>
          <c:yMode val="edge"/>
          <c:x val="9.5746385662188266E-2"/>
          <c:y val="0.16388876669745892"/>
          <c:w val="0.87400058903528155"/>
          <c:h val="0.73055558652053809"/>
        </c:manualLayout>
      </c:layout>
      <c:lineChart>
        <c:grouping val="standard"/>
        <c:varyColors val="1"/>
        <c:ser>
          <c:idx val="0"/>
          <c:order val="0"/>
          <c:tx>
            <c:strRef>
              <c:f>'динамика ест.СП'!$A$422</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3.3484222187809005E-2"/>
                  <c:y val="-5.092592592592593E-2"/>
                </c:manualLayout>
              </c:layout>
              <c:dLblPos val="r"/>
              <c:showLegendKey val="1"/>
              <c:showVal val="1"/>
              <c:showCatName val="1"/>
              <c:showSerName val="1"/>
              <c:showPercent val="1"/>
              <c:showBubbleSize val="1"/>
            </c:dLbl>
            <c:dLbl>
              <c:idx val="1"/>
              <c:delete val="1"/>
            </c:dLbl>
            <c:dLbl>
              <c:idx val="2"/>
              <c:delete val="1"/>
            </c:dLbl>
            <c:dLbl>
              <c:idx val="3"/>
              <c:layout>
                <c:manualLayout>
                  <c:x val="-2.8441410693970499E-2"/>
                  <c:y val="-4.1666666666666692E-2"/>
                </c:manualLayout>
              </c:layout>
              <c:dLblPos val="r"/>
              <c:showLegendKey val="1"/>
              <c:showVal val="1"/>
              <c:showCatName val="1"/>
              <c:showSerName val="1"/>
              <c:showPercent val="1"/>
              <c:showBubbleSize val="1"/>
            </c:dLbl>
            <c:dLbl>
              <c:idx val="4"/>
              <c:delete val="1"/>
            </c:dLbl>
            <c:dLbl>
              <c:idx val="5"/>
              <c:layout>
                <c:manualLayout>
                  <c:x val="-4.2662036761289872E-2"/>
                  <c:y val="-4.6296296296296356E-2"/>
                </c:manualLayout>
              </c:layout>
              <c:dLblPos val="r"/>
              <c:showLegendKey val="1"/>
              <c:showVal val="1"/>
              <c:showCatName val="1"/>
              <c:showSerName val="1"/>
              <c:showPercent val="1"/>
              <c:showBubbleSize val="1"/>
            </c:dLbl>
            <c:dLbl>
              <c:idx val="6"/>
              <c:delete val="1"/>
            </c:dLbl>
            <c:dLbl>
              <c:idx val="7"/>
              <c:layout>
                <c:manualLayout>
                  <c:x val="-4.2662036761289872E-2"/>
                  <c:y val="-4.1666666666666671E-2"/>
                </c:manualLayout>
              </c:layout>
              <c:dLblPos val="r"/>
              <c:showLegendKey val="1"/>
              <c:showVal val="1"/>
              <c:showCatName val="1"/>
              <c:showSerName val="1"/>
              <c:showPercent val="1"/>
              <c:showBubbleSize val="1"/>
            </c:dLbl>
            <c:dLbl>
              <c:idx val="8"/>
              <c:delete val="1"/>
            </c:dLbl>
            <c:dLbl>
              <c:idx val="9"/>
              <c:layout>
                <c:manualLayout>
                  <c:x val="-5.4263359406806835E-2"/>
                  <c:y val="-4.4285473394038072E-2"/>
                </c:manualLayout>
              </c:layout>
              <c:tx>
                <c:rich>
                  <a:bodyPr/>
                  <a:lstStyle/>
                  <a:p>
                    <a:r>
                      <a:rPr lang="en-US"/>
                      <a:t>13398</a:t>
                    </a:r>
                    <a:endParaRPr lang="ru-RU"/>
                  </a:p>
                </c:rich>
              </c:tx>
              <c:dLblPos val="r"/>
              <c:showLegendKey val="1"/>
              <c:showVal val="1"/>
              <c:showCatName val="1"/>
              <c:showSerName val="1"/>
              <c:showPercent val="1"/>
              <c:showBubbleSize val="1"/>
            </c:dLbl>
            <c:dLbl>
              <c:idx val="10"/>
              <c:layout>
                <c:manualLayout>
                  <c:x val="-1.5870926497274073E-2"/>
                  <c:y val="-4.7120151647710704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ест.СП'!$F$3:$P$3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'динамика ест.СП'!$F$422:$P$422</c:f>
              <c:numCache>
                <c:formatCode>General</c:formatCode>
                <c:ptCount val="11"/>
                <c:pt idx="0">
                  <c:v>14300</c:v>
                </c:pt>
                <c:pt idx="1">
                  <c:v>14282</c:v>
                </c:pt>
                <c:pt idx="2">
                  <c:v>14265</c:v>
                </c:pt>
                <c:pt idx="3">
                  <c:v>14249</c:v>
                </c:pt>
                <c:pt idx="4">
                  <c:v>14180</c:v>
                </c:pt>
                <c:pt idx="5">
                  <c:v>14111</c:v>
                </c:pt>
                <c:pt idx="6">
                  <c:v>14080</c:v>
                </c:pt>
                <c:pt idx="7">
                  <c:v>14058</c:v>
                </c:pt>
                <c:pt idx="8">
                  <c:v>13730</c:v>
                </c:pt>
                <c:pt idx="9">
                  <c:v>13398</c:v>
                </c:pt>
                <c:pt idx="10">
                  <c:v>13380</c:v>
                </c:pt>
              </c:numCache>
            </c:numRef>
          </c:val>
          <c:smooth val="1"/>
        </c:ser>
        <c:dLbls>
          <c:showLegendKey val="0"/>
          <c:showVal val="0"/>
          <c:showCatName val="0"/>
          <c:showSerName val="0"/>
          <c:showPercent val="0"/>
          <c:showBubbleSize val="0"/>
        </c:dLbls>
        <c:marker val="1"/>
        <c:smooth val="0"/>
        <c:axId val="255138816"/>
        <c:axId val="255165184"/>
      </c:lineChart>
      <c:catAx>
        <c:axId val="25513881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55165184"/>
        <c:crosses val="autoZero"/>
        <c:auto val="1"/>
        <c:lblAlgn val="ctr"/>
        <c:lblOffset val="100"/>
        <c:noMultiLvlLbl val="1"/>
      </c:catAx>
      <c:valAx>
        <c:axId val="255165184"/>
        <c:scaling>
          <c:orientation val="minMax"/>
          <c:min val="4000"/>
        </c:scaling>
        <c:delete val="1"/>
        <c:axPos val="l"/>
        <c:majorGridlines/>
        <c:numFmt formatCode="General" sourceLinked="1"/>
        <c:majorTickMark val="cross"/>
        <c:minorTickMark val="cross"/>
        <c:tickLblPos val="nextTo"/>
        <c:crossAx val="255138816"/>
        <c:crosses val="autoZero"/>
        <c:crossBetween val="between"/>
      </c:valAx>
    </c:plotArea>
    <c:legend>
      <c:legendPos val="r"/>
      <c:layout>
        <c:manualLayout>
          <c:xMode val="edge"/>
          <c:yMode val="edge"/>
          <c:x val="0.11716214928579477"/>
          <c:y val="0.73184687458760411"/>
          <c:w val="0.44059535874847311"/>
          <c:h val="0.13407894543908272"/>
        </c:manualLayout>
      </c:layout>
      <c:overlay val="1"/>
      <c:txPr>
        <a:bodyPr/>
        <a:lstStyle/>
        <a:p>
          <a:pPr>
            <a:defRPr sz="690"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100" b="1" i="0" u="none" strike="noStrike" baseline="0">
                <a:solidFill>
                  <a:srgbClr val="000000"/>
                </a:solidFill>
                <a:latin typeface="Calibri"/>
                <a:ea typeface="Calibri"/>
                <a:cs typeface="Calibri"/>
              </a:defRPr>
            </a:pPr>
            <a:r>
              <a:rPr lang="ru-RU" sz="1100"/>
              <a:t>Прогноз численности населения г.п. Суходол по погодовому балансу, чел.</a:t>
            </a:r>
          </a:p>
        </c:rich>
      </c:tx>
      <c:overlay val="1"/>
      <c:spPr>
        <a:noFill/>
        <a:ln w="25400">
          <a:noFill/>
        </a:ln>
      </c:spPr>
    </c:title>
    <c:autoTitleDeleted val="0"/>
    <c:plotArea>
      <c:layout>
        <c:manualLayout>
          <c:layoutTarget val="inner"/>
          <c:xMode val="edge"/>
          <c:yMode val="edge"/>
          <c:x val="4.9529826052323624E-2"/>
          <c:y val="0.19210732829197966"/>
          <c:w val="0.9379318958769125"/>
          <c:h val="0.7348948092161226"/>
        </c:manualLayout>
      </c:layout>
      <c:lineChart>
        <c:grouping val="standard"/>
        <c:varyColors val="1"/>
        <c:ser>
          <c:idx val="0"/>
          <c:order val="0"/>
          <c:tx>
            <c:strRef>
              <c:f>'динамика ест.СП'!$A$426</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LegendKey val="1"/>
              <c:showVal val="1"/>
              <c:showCatName val="1"/>
              <c:showSerName val="1"/>
              <c:showPercent val="1"/>
              <c:showBubbleSize val="1"/>
            </c:dLbl>
            <c:dLbl>
              <c:idx val="3"/>
              <c:delete val="1"/>
            </c:dLbl>
            <c:dLbl>
              <c:idx val="4"/>
              <c:delete val="1"/>
            </c:dLbl>
            <c:dLbl>
              <c:idx val="5"/>
              <c:delete val="1"/>
            </c:dLbl>
            <c:dLbl>
              <c:idx val="6"/>
              <c:layout>
                <c:manualLayout>
                  <c:x val="-2.676793491943967E-2"/>
                  <c:y val="-3.4717446486025892E-2"/>
                </c:manualLayout>
              </c:layout>
              <c:dLblPos val="r"/>
              <c:showLegendKey val="1"/>
              <c:showVal val="1"/>
              <c:showCatName val="1"/>
              <c:showSerName val="1"/>
              <c:showPercent val="1"/>
              <c:showBubbleSize val="1"/>
            </c:dLbl>
            <c:dLbl>
              <c:idx val="7"/>
              <c:delete val="1"/>
            </c:dLbl>
            <c:dLbl>
              <c:idx val="8"/>
              <c:layout>
                <c:manualLayout>
                  <c:x val="-2.6061931481420188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ест.СП'!$AA$426:$AZ$426</c:f>
              <c:numCache>
                <c:formatCode>General</c:formatCode>
                <c:ptCount val="26"/>
                <c:pt idx="0">
                  <c:v>14080</c:v>
                </c:pt>
                <c:pt idx="1">
                  <c:v>14058</c:v>
                </c:pt>
                <c:pt idx="2">
                  <c:v>13730</c:v>
                </c:pt>
                <c:pt idx="3">
                  <c:v>13398</c:v>
                </c:pt>
                <c:pt idx="4">
                  <c:v>13380</c:v>
                </c:pt>
              </c:numCache>
            </c:numRef>
          </c:val>
          <c:smooth val="1"/>
        </c:ser>
        <c:ser>
          <c:idx val="1"/>
          <c:order val="1"/>
          <c:tx>
            <c:strRef>
              <c:f>'динамика ест.СП'!$A$427</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59E-2"/>
                  <c:y val="-5.3701160377351086E-2"/>
                </c:manualLayout>
              </c:layout>
              <c:dLblPos val="r"/>
              <c:showLegendKey val="1"/>
              <c:showVal val="1"/>
              <c:showCatName val="1"/>
              <c:showSerName val="1"/>
              <c:showPercent val="1"/>
              <c:showBubbleSize val="1"/>
            </c:dLbl>
            <c:dLbl>
              <c:idx val="5"/>
              <c:delete val="1"/>
            </c:dLbl>
            <c:dLbl>
              <c:idx val="6"/>
              <c:delete val="1"/>
            </c:dLbl>
            <c:dLbl>
              <c:idx val="7"/>
              <c:layout>
                <c:manualLayout>
                  <c:x val="-1.9956670182420085E-2"/>
                  <c:y val="-5.7300098228959075E-2"/>
                </c:manualLayout>
              </c:layout>
              <c:dLblPos val="r"/>
              <c:showLegendKey val="1"/>
              <c:showVal val="1"/>
              <c:showCatName val="1"/>
              <c:showSerName val="1"/>
              <c:showPercent val="1"/>
              <c:showBubbleSize val="1"/>
            </c:dLbl>
            <c:dLbl>
              <c:idx val="8"/>
              <c:delete val="1"/>
            </c:dLbl>
            <c:dLbl>
              <c:idx val="9"/>
              <c:delete val="1"/>
            </c:dLbl>
            <c:dLbl>
              <c:idx val="10"/>
              <c:delete val="1"/>
            </c:dLbl>
            <c:dLbl>
              <c:idx val="11"/>
              <c:delete val="1"/>
            </c:dLbl>
            <c:dLbl>
              <c:idx val="12"/>
              <c:layout>
                <c:manualLayout>
                  <c:x val="-2.0238157127571443E-2"/>
                  <c:y val="-5.5825763479247115E-2"/>
                </c:manualLayout>
              </c:layout>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53E-2"/>
                  <c:y val="-4.6627554631529546E-2"/>
                </c:manualLayout>
              </c:layout>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71E-2"/>
                </c:manualLayout>
              </c:layout>
              <c:dLblPos val="r"/>
              <c:showLegendKey val="1"/>
              <c:showVal val="1"/>
              <c:showCatName val="1"/>
              <c:showSerName val="1"/>
              <c:showPercent val="1"/>
              <c:showBubbleSize val="1"/>
            </c:dLbl>
            <c:dLbl>
              <c:idx val="23"/>
              <c:delete val="1"/>
            </c:dLbl>
            <c:dLbl>
              <c:idx val="24"/>
              <c:delete val="1"/>
            </c:dLbl>
            <c:dLbl>
              <c:idx val="25"/>
              <c:layout>
                <c:manualLayout>
                  <c:x val="-9.2646950998930711E-3"/>
                  <c:y val="-5.1719811293580407E-2"/>
                </c:manualLayout>
              </c:layout>
              <c:dLblPos val="r"/>
              <c:showLegendKey val="1"/>
              <c:showVal val="1"/>
              <c:showCatName val="1"/>
              <c:showSerName val="1"/>
              <c:showPercent val="1"/>
              <c:showBubbleSize val="1"/>
            </c:dLbl>
            <c:dLbl>
              <c:idx val="26"/>
              <c:delete val="1"/>
            </c:dLbl>
            <c:dLbl>
              <c:idx val="27"/>
              <c:layout>
                <c:manualLayout>
                  <c:x val="-9.533708521408734E-3"/>
                  <c:y val="-4.4624860782525456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ест.СП'!$AA$427:$AZ$427</c:f>
              <c:numCache>
                <c:formatCode>General</c:formatCode>
                <c:ptCount val="26"/>
                <c:pt idx="4">
                  <c:v>13380</c:v>
                </c:pt>
                <c:pt idx="5" formatCode="0">
                  <c:v>13287.9</c:v>
                </c:pt>
                <c:pt idx="6" formatCode="0">
                  <c:v>13195.8</c:v>
                </c:pt>
                <c:pt idx="7" formatCode="0">
                  <c:v>13103.699999999999</c:v>
                </c:pt>
                <c:pt idx="8" formatCode="0">
                  <c:v>13011.599999999999</c:v>
                </c:pt>
                <c:pt idx="9" formatCode="0">
                  <c:v>12919.499999999998</c:v>
                </c:pt>
                <c:pt idx="10" formatCode="0">
                  <c:v>12827.399999999998</c:v>
                </c:pt>
                <c:pt idx="11" formatCode="0">
                  <c:v>12735.299999999997</c:v>
                </c:pt>
                <c:pt idx="12" formatCode="0">
                  <c:v>12643.199999999997</c:v>
                </c:pt>
                <c:pt idx="13" formatCode="0">
                  <c:v>12551.099999999997</c:v>
                </c:pt>
                <c:pt idx="14" formatCode="0">
                  <c:v>12458.999999999996</c:v>
                </c:pt>
                <c:pt idx="15" formatCode="0">
                  <c:v>12366.899999999996</c:v>
                </c:pt>
                <c:pt idx="16" formatCode="0">
                  <c:v>12274.799999999996</c:v>
                </c:pt>
                <c:pt idx="17" formatCode="0">
                  <c:v>12182.699999999995</c:v>
                </c:pt>
                <c:pt idx="18" formatCode="0">
                  <c:v>12090.599999999995</c:v>
                </c:pt>
                <c:pt idx="19" formatCode="0">
                  <c:v>11998.499999999995</c:v>
                </c:pt>
                <c:pt idx="20" formatCode="0">
                  <c:v>11906.399999999994</c:v>
                </c:pt>
                <c:pt idx="21" formatCode="0">
                  <c:v>11814.299999999994</c:v>
                </c:pt>
                <c:pt idx="22" formatCode="0">
                  <c:v>11722.199999999993</c:v>
                </c:pt>
                <c:pt idx="23" formatCode="0">
                  <c:v>11630.099999999993</c:v>
                </c:pt>
                <c:pt idx="24" formatCode="0">
                  <c:v>11537.999999999993</c:v>
                </c:pt>
                <c:pt idx="25" formatCode="0">
                  <c:v>11445.899999999992</c:v>
                </c:pt>
              </c:numCache>
            </c:numRef>
          </c:val>
          <c:smooth val="1"/>
        </c:ser>
        <c:dLbls>
          <c:showLegendKey val="0"/>
          <c:showVal val="0"/>
          <c:showCatName val="0"/>
          <c:showSerName val="0"/>
          <c:showPercent val="0"/>
          <c:showBubbleSize val="0"/>
        </c:dLbls>
        <c:marker val="1"/>
        <c:smooth val="0"/>
        <c:axId val="255195392"/>
        <c:axId val="255369216"/>
      </c:lineChart>
      <c:catAx>
        <c:axId val="255195392"/>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55369216"/>
        <c:crosses val="autoZero"/>
        <c:auto val="1"/>
        <c:lblAlgn val="ctr"/>
        <c:lblOffset val="100"/>
        <c:noMultiLvlLbl val="1"/>
      </c:catAx>
      <c:valAx>
        <c:axId val="255369216"/>
        <c:scaling>
          <c:orientation val="minMax"/>
          <c:min val="0"/>
        </c:scaling>
        <c:delete val="1"/>
        <c:axPos val="l"/>
        <c:majorGridlines/>
        <c:numFmt formatCode="General" sourceLinked="1"/>
        <c:majorTickMark val="cross"/>
        <c:minorTickMark val="cross"/>
        <c:tickLblPos val="nextTo"/>
        <c:crossAx val="255195392"/>
        <c:crosses val="autoZero"/>
        <c:crossBetween val="between"/>
      </c:valAx>
    </c:plotArea>
    <c:legend>
      <c:legendPos val="r"/>
      <c:layout>
        <c:manualLayout>
          <c:xMode val="edge"/>
          <c:yMode val="edge"/>
          <c:x val="8.7755388321938715E-2"/>
          <c:y val="0.7390663023892946"/>
          <c:w val="0.60721133967705032"/>
          <c:h val="8.7637016415320651E-2"/>
        </c:manualLayout>
      </c:layout>
      <c:overlay val="1"/>
      <c:txPr>
        <a:bodyPr/>
        <a:lstStyle/>
        <a:p>
          <a:pPr>
            <a:defRPr sz="800"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100" b="1" i="0" u="none" strike="noStrike" baseline="0">
                <a:solidFill>
                  <a:srgbClr val="000000"/>
                </a:solidFill>
                <a:latin typeface="Calibri"/>
                <a:ea typeface="Calibri"/>
                <a:cs typeface="Calibri"/>
              </a:defRPr>
            </a:pPr>
            <a:r>
              <a:rPr lang="ru-RU" sz="1100"/>
              <a:t>Прогноз численности населения г.п. Суходол с учетом освоения резервных территорий, чел.</a:t>
            </a:r>
          </a:p>
        </c:rich>
      </c:tx>
      <c:overlay val="1"/>
      <c:spPr>
        <a:noFill/>
        <a:ln w="25400">
          <a:noFill/>
        </a:ln>
      </c:spPr>
    </c:title>
    <c:autoTitleDeleted val="0"/>
    <c:plotArea>
      <c:layout>
        <c:manualLayout>
          <c:layoutTarget val="inner"/>
          <c:xMode val="edge"/>
          <c:yMode val="edge"/>
          <c:x val="5.2096569250317727E-2"/>
          <c:y val="0.23704871104648398"/>
          <c:w val="0.93202033036848853"/>
          <c:h val="0.62637374640759702"/>
        </c:manualLayout>
      </c:layout>
      <c:lineChart>
        <c:grouping val="standard"/>
        <c:varyColors val="1"/>
        <c:ser>
          <c:idx val="0"/>
          <c:order val="0"/>
          <c:tx>
            <c:strRef>
              <c:f>'динамика ест.СП'!$A$429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LegendKey val="1"/>
              <c:showVal val="1"/>
              <c:showCatName val="1"/>
              <c:showSerName val="1"/>
              <c:showPercent val="1"/>
              <c:showBubbleSize val="1"/>
            </c:dLbl>
            <c:dLbl>
              <c:idx val="3"/>
              <c:delete val="1"/>
            </c:dLbl>
            <c:dLbl>
              <c:idx val="4"/>
              <c:delete val="1"/>
            </c:dLbl>
            <c:dLbl>
              <c:idx val="5"/>
              <c:delete val="1"/>
            </c:dLbl>
            <c:dLbl>
              <c:idx val="6"/>
              <c:layout>
                <c:manualLayout>
                  <c:x val="-2.676793491943967E-2"/>
                  <c:y val="-3.4717446486025892E-2"/>
                </c:manualLayout>
              </c:layout>
              <c:dLblPos val="r"/>
              <c:showLegendKey val="1"/>
              <c:showVal val="1"/>
              <c:showCatName val="1"/>
              <c:showSerName val="1"/>
              <c:showPercent val="1"/>
              <c:showBubbleSize val="1"/>
            </c:dLbl>
            <c:dLbl>
              <c:idx val="7"/>
              <c:delete val="1"/>
            </c:dLbl>
            <c:dLbl>
              <c:idx val="8"/>
              <c:layout>
                <c:manualLayout>
                  <c:x val="-2.6061931481420188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ест.СП'!$AA$429:$AZ$429</c:f>
              <c:numCache>
                <c:formatCode>General</c:formatCode>
                <c:ptCount val="26"/>
                <c:pt idx="0">
                  <c:v>14080</c:v>
                </c:pt>
                <c:pt idx="1">
                  <c:v>14058</c:v>
                </c:pt>
                <c:pt idx="2">
                  <c:v>13730</c:v>
                </c:pt>
                <c:pt idx="3">
                  <c:v>13398</c:v>
                </c:pt>
                <c:pt idx="4">
                  <c:v>13380</c:v>
                </c:pt>
              </c:numCache>
            </c:numRef>
          </c:val>
          <c:smooth val="1"/>
        </c:ser>
        <c:ser>
          <c:idx val="1"/>
          <c:order val="1"/>
          <c:tx>
            <c:strRef>
              <c:f>'динамика ест.СП'!$A$430</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59E-2"/>
                  <c:y val="-5.3701160377351086E-2"/>
                </c:manualLayout>
              </c:layout>
              <c:dLblPos val="r"/>
              <c:showLegendKey val="1"/>
              <c:showVal val="1"/>
              <c:showCatName val="1"/>
              <c:showSerName val="1"/>
              <c:showPercent val="1"/>
              <c:showBubbleSize val="1"/>
            </c:dLbl>
            <c:dLbl>
              <c:idx val="5"/>
              <c:delete val="1"/>
            </c:dLbl>
            <c:dLbl>
              <c:idx val="6"/>
              <c:delete val="1"/>
            </c:dLbl>
            <c:dLbl>
              <c:idx val="7"/>
              <c:layout>
                <c:manualLayout>
                  <c:x val="-1.9956670182420085E-2"/>
                  <c:y val="-5.7300098228959075E-2"/>
                </c:manualLayout>
              </c:layout>
              <c:dLblPos val="r"/>
              <c:showLegendKey val="1"/>
              <c:showVal val="1"/>
              <c:showCatName val="1"/>
              <c:showSerName val="1"/>
              <c:showPercent val="1"/>
              <c:showBubbleSize val="1"/>
            </c:dLbl>
            <c:dLbl>
              <c:idx val="8"/>
              <c:delete val="1"/>
            </c:dLbl>
            <c:dLbl>
              <c:idx val="9"/>
              <c:delete val="1"/>
            </c:dLbl>
            <c:dLbl>
              <c:idx val="10"/>
              <c:delete val="1"/>
            </c:dLbl>
            <c:dLbl>
              <c:idx val="11"/>
              <c:delete val="1"/>
            </c:dLbl>
            <c:dLbl>
              <c:idx val="12"/>
              <c:layout>
                <c:manualLayout>
                  <c:x val="-2.0238157127571443E-2"/>
                  <c:y val="-5.5825763479247115E-2"/>
                </c:manualLayout>
              </c:layout>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53E-2"/>
                  <c:y val="-4.6627554631529546E-2"/>
                </c:manualLayout>
              </c:layout>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71E-2"/>
                </c:manualLayout>
              </c:layout>
              <c:dLblPos val="r"/>
              <c:showLegendKey val="1"/>
              <c:showVal val="1"/>
              <c:showCatName val="1"/>
              <c:showSerName val="1"/>
              <c:showPercent val="1"/>
              <c:showBubbleSize val="1"/>
            </c:dLbl>
            <c:dLbl>
              <c:idx val="23"/>
              <c:delete val="1"/>
            </c:dLbl>
            <c:dLbl>
              <c:idx val="24"/>
              <c:delete val="1"/>
            </c:dLbl>
            <c:dLbl>
              <c:idx val="25"/>
              <c:layout>
                <c:manualLayout>
                  <c:x val="-9.2646950998930711E-3"/>
                  <c:y val="-5.1719811293580407E-2"/>
                </c:manualLayout>
              </c:layout>
              <c:dLblPos val="r"/>
              <c:showLegendKey val="1"/>
              <c:showVal val="1"/>
              <c:showCatName val="1"/>
              <c:showSerName val="1"/>
              <c:showPercent val="1"/>
              <c:showBubbleSize val="1"/>
            </c:dLbl>
            <c:dLbl>
              <c:idx val="26"/>
              <c:delete val="1"/>
            </c:dLbl>
            <c:dLbl>
              <c:idx val="27"/>
              <c:layout>
                <c:manualLayout>
                  <c:x val="-9.533708521408734E-3"/>
                  <c:y val="-4.4624860782525456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ест.СП'!$AA$430:$AZ$430</c:f>
              <c:numCache>
                <c:formatCode>General</c:formatCode>
                <c:ptCount val="26"/>
                <c:pt idx="4">
                  <c:v>13380</c:v>
                </c:pt>
                <c:pt idx="5" formatCode="0">
                  <c:v>13483.05</c:v>
                </c:pt>
                <c:pt idx="6" formatCode="0">
                  <c:v>13586.099999999999</c:v>
                </c:pt>
                <c:pt idx="7" formatCode="0">
                  <c:v>13689.149999999998</c:v>
                </c:pt>
                <c:pt idx="8" formatCode="0">
                  <c:v>13792.199999999997</c:v>
                </c:pt>
                <c:pt idx="9" formatCode="0">
                  <c:v>13895.249999999996</c:v>
                </c:pt>
                <c:pt idx="10" formatCode="0">
                  <c:v>13998.299999999996</c:v>
                </c:pt>
                <c:pt idx="11" formatCode="0">
                  <c:v>14101.349999999995</c:v>
                </c:pt>
                <c:pt idx="12" formatCode="0">
                  <c:v>14204.399999999994</c:v>
                </c:pt>
                <c:pt idx="13" formatCode="0">
                  <c:v>14307.449999999993</c:v>
                </c:pt>
                <c:pt idx="14" formatCode="0">
                  <c:v>14410.499999999993</c:v>
                </c:pt>
                <c:pt idx="15" formatCode="0">
                  <c:v>14513.549999999992</c:v>
                </c:pt>
                <c:pt idx="16" formatCode="0">
                  <c:v>14616.599999999991</c:v>
                </c:pt>
                <c:pt idx="17" formatCode="0">
                  <c:v>14719.649999999991</c:v>
                </c:pt>
                <c:pt idx="18" formatCode="0">
                  <c:v>14822.69999999999</c:v>
                </c:pt>
                <c:pt idx="19" formatCode="0">
                  <c:v>14925.749999999989</c:v>
                </c:pt>
                <c:pt idx="20" formatCode="0">
                  <c:v>15028.799999999988</c:v>
                </c:pt>
                <c:pt idx="21" formatCode="0">
                  <c:v>15131.849999999988</c:v>
                </c:pt>
                <c:pt idx="22" formatCode="0">
                  <c:v>15234.899999999987</c:v>
                </c:pt>
                <c:pt idx="23" formatCode="0">
                  <c:v>15337.949999999986</c:v>
                </c:pt>
                <c:pt idx="24" formatCode="0">
                  <c:v>15440.999999999985</c:v>
                </c:pt>
                <c:pt idx="25" formatCode="0">
                  <c:v>15544</c:v>
                </c:pt>
              </c:numCache>
            </c:numRef>
          </c:val>
          <c:smooth val="1"/>
        </c:ser>
        <c:dLbls>
          <c:showLegendKey val="0"/>
          <c:showVal val="0"/>
          <c:showCatName val="0"/>
          <c:showSerName val="0"/>
          <c:showPercent val="0"/>
          <c:showBubbleSize val="0"/>
        </c:dLbls>
        <c:marker val="1"/>
        <c:smooth val="0"/>
        <c:axId val="255477248"/>
        <c:axId val="255478784"/>
      </c:lineChart>
      <c:catAx>
        <c:axId val="255477248"/>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55478784"/>
        <c:crosses val="autoZero"/>
        <c:auto val="1"/>
        <c:lblAlgn val="ctr"/>
        <c:lblOffset val="100"/>
        <c:noMultiLvlLbl val="1"/>
      </c:catAx>
      <c:valAx>
        <c:axId val="255478784"/>
        <c:scaling>
          <c:orientation val="minMax"/>
          <c:min val="0"/>
        </c:scaling>
        <c:delete val="1"/>
        <c:axPos val="l"/>
        <c:majorGridlines/>
        <c:numFmt formatCode="General" sourceLinked="1"/>
        <c:majorTickMark val="cross"/>
        <c:minorTickMark val="cross"/>
        <c:tickLblPos val="nextTo"/>
        <c:crossAx val="255477248"/>
        <c:crosses val="autoZero"/>
        <c:crossBetween val="between"/>
      </c:valAx>
    </c:plotArea>
    <c:legend>
      <c:legendPos val="r"/>
      <c:layout>
        <c:manualLayout>
          <c:xMode val="edge"/>
          <c:yMode val="edge"/>
          <c:x val="6.0387057241578904E-2"/>
          <c:y val="0.70333606477276445"/>
          <c:w val="0.66836086404066053"/>
          <c:h val="8.7912104758960913E-2"/>
        </c:manualLayout>
      </c:layout>
      <c:overlay val="1"/>
      <c:txPr>
        <a:bodyPr/>
        <a:lstStyle/>
        <a:p>
          <a:pPr>
            <a:defRPr sz="800"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170</Pages>
  <Words>41588</Words>
  <Characters>237054</Characters>
  <Application>Microsoft Office Word</Application>
  <DocSecurity>0</DocSecurity>
  <Lines>1975</Lines>
  <Paragraphs>556</Paragraphs>
  <ScaleCrop>false</ScaleCrop>
  <Company/>
  <LinksUpToDate>false</LinksUpToDate>
  <CharactersWithSpaces>278086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2016-06-10T10:37:00Z</dcterms:created>
  <dcterms:modified xsi:type="dcterms:W3CDTF">2016-06-10T10:37:00Z</dcterms:modified>
</cp:coreProperties>
</file>